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53" w:rsidRDefault="00FC7653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>
        <w:rPr>
          <w:rFonts w:hint="eastAsia"/>
        </w:rPr>
        <w:t>202</w:t>
      </w:r>
      <w:r w:rsidR="00D20361">
        <w:t>2</w:t>
      </w:r>
      <w:r>
        <w:rPr>
          <w:rFonts w:hint="eastAsia"/>
        </w:rPr>
        <w:t>.3.</w:t>
      </w:r>
      <w:r w:rsidR="00071959">
        <w:t>22</w:t>
      </w:r>
      <w:r w:rsidR="00B678C3">
        <w:rPr>
          <w:rFonts w:hint="eastAsia"/>
        </w:rPr>
        <w:t>随堂作业：</w:t>
      </w:r>
    </w:p>
    <w:p w:rsidR="008A4109" w:rsidRPr="00071959" w:rsidRDefault="008A4109" w:rsidP="00071959"/>
    <w:p w:rsidR="00374582" w:rsidRDefault="00C775E0" w:rsidP="002E5F79">
      <w:r>
        <w:rPr>
          <w:rFonts w:hint="eastAsia"/>
        </w:rPr>
        <w:t>撰写数值模拟报告一份。模拟中使用</w:t>
      </w:r>
      <w:r>
        <w:t>Matlab</w:t>
      </w:r>
      <w:r>
        <w:rPr>
          <w:rFonts w:hint="eastAsia"/>
        </w:rPr>
        <w:t>开发的</w:t>
      </w:r>
      <w:r w:rsidR="00D20361">
        <w:t>bandstructure.m</w:t>
      </w:r>
      <w:r>
        <w:rPr>
          <w:rFonts w:hint="eastAsia"/>
        </w:rPr>
        <w:t>代码</w:t>
      </w:r>
      <w:r w:rsidR="00ED2FAC">
        <w:t>（</w:t>
      </w:r>
      <w:r w:rsidR="00ED2FAC">
        <w:rPr>
          <w:rFonts w:hint="eastAsia"/>
        </w:rPr>
        <w:t>注意不是</w:t>
      </w:r>
      <w:r w:rsidR="00ED2FAC">
        <w:rPr>
          <w:rFonts w:hint="eastAsia"/>
        </w:rPr>
        <w:t>e</w:t>
      </w:r>
      <w:r w:rsidR="00ED2FAC">
        <w:t>igenfunction.m</w:t>
      </w:r>
      <w:r w:rsidR="00ED2FAC">
        <w:t>，</w:t>
      </w:r>
      <w:r w:rsidR="00ED2FAC">
        <w:rPr>
          <w:rFonts w:hint="eastAsia"/>
        </w:rPr>
        <w:t>需要在浙大钉群中下载新程序</w:t>
      </w:r>
      <w:r w:rsidR="00ED2FAC">
        <w:t>）</w:t>
      </w:r>
      <w:r>
        <w:rPr>
          <w:rFonts w:hint="eastAsia"/>
        </w:rPr>
        <w:t>。</w:t>
      </w:r>
      <w:r w:rsidR="005133F7">
        <w:rPr>
          <w:rFonts w:hint="eastAsia"/>
        </w:rPr>
        <w:t>报告内容包括</w:t>
      </w:r>
      <w:r>
        <w:rPr>
          <w:rFonts w:hint="eastAsia"/>
        </w:rPr>
        <w:t>题目</w:t>
      </w:r>
      <w:r w:rsidR="00B91E00" w:rsidRPr="00374582">
        <w:rPr>
          <w:rFonts w:hint="eastAsia"/>
        </w:rPr>
        <w:t>、</w:t>
      </w:r>
      <w:r w:rsidR="00B91E00">
        <w:rPr>
          <w:rFonts w:hint="eastAsia"/>
        </w:rPr>
        <w:t xml:space="preserve"> </w:t>
      </w:r>
      <w:r>
        <w:rPr>
          <w:rFonts w:hint="eastAsia"/>
        </w:rPr>
        <w:t>摘要</w:t>
      </w:r>
      <w:r w:rsidR="00B91E00" w:rsidRPr="00374582">
        <w:rPr>
          <w:rFonts w:hint="eastAsia"/>
        </w:rPr>
        <w:t>、</w:t>
      </w:r>
      <w:r>
        <w:rPr>
          <w:rFonts w:hint="eastAsia"/>
        </w:rPr>
        <w:t>数值模拟过程与</w:t>
      </w:r>
      <w:r w:rsidRPr="00374582">
        <w:rPr>
          <w:rFonts w:hint="eastAsia"/>
        </w:rPr>
        <w:t>结果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数值结果讨论与分析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总结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参考文献</w:t>
      </w:r>
      <w:r w:rsidR="00B91E00">
        <w:rPr>
          <w:rFonts w:hint="eastAsia"/>
        </w:rPr>
        <w:t>等</w:t>
      </w:r>
      <w:r w:rsidRPr="00374582">
        <w:rPr>
          <w:rFonts w:hint="eastAsia"/>
        </w:rPr>
        <w:t>部分。要求图文并茂</w:t>
      </w:r>
      <w:r w:rsidR="00374582" w:rsidRPr="00374582">
        <w:rPr>
          <w:rFonts w:hint="eastAsia"/>
        </w:rPr>
        <w:t>，报告长度</w:t>
      </w:r>
      <w:r w:rsidR="00FA3718">
        <w:t>2</w:t>
      </w:r>
      <w:r w:rsidR="008E53FE">
        <w:t>-</w:t>
      </w:r>
      <w:r w:rsidR="00FA3718">
        <w:t>3</w:t>
      </w:r>
      <w:r w:rsidR="00374582" w:rsidRPr="00374582">
        <w:rPr>
          <w:rFonts w:hint="eastAsia"/>
        </w:rPr>
        <w:t>页</w:t>
      </w:r>
      <w:r>
        <w:rPr>
          <w:rFonts w:hint="eastAsia"/>
        </w:rPr>
        <w:t>。</w:t>
      </w:r>
      <w:r w:rsidR="00374582">
        <w:rPr>
          <w:rFonts w:hint="eastAsia"/>
        </w:rPr>
        <w:t>并使用下一页</w:t>
      </w:r>
      <w:r w:rsidR="00B91E00">
        <w:rPr>
          <w:rFonts w:hint="eastAsia"/>
        </w:rPr>
        <w:t>中</w:t>
      </w:r>
      <w:r w:rsidR="00374582">
        <w:rPr>
          <w:rFonts w:hint="eastAsia"/>
        </w:rPr>
        <w:t>的</w:t>
      </w:r>
      <w:r w:rsidR="005133F7">
        <w:rPr>
          <w:rFonts w:hint="eastAsia"/>
        </w:rPr>
        <w:t>报告</w:t>
      </w:r>
      <w:r>
        <w:rPr>
          <w:rFonts w:hint="eastAsia"/>
        </w:rPr>
        <w:t>模板。</w:t>
      </w:r>
      <w:r w:rsidR="002E5F79">
        <w:rPr>
          <w:rFonts w:hint="eastAsia"/>
        </w:rPr>
        <w:t>报告</w:t>
      </w:r>
      <w:r w:rsidR="00B91E00">
        <w:rPr>
          <w:rFonts w:hint="eastAsia"/>
        </w:rPr>
        <w:t>必须覆盖</w:t>
      </w:r>
      <w:r w:rsidR="002E5F79">
        <w:rPr>
          <w:rFonts w:hint="eastAsia"/>
        </w:rPr>
        <w:t>如下技术内容：</w:t>
      </w:r>
    </w:p>
    <w:p w:rsidR="0012434A" w:rsidRPr="00A44D0F" w:rsidRDefault="0012434A" w:rsidP="0012434A">
      <w:pPr>
        <w:jc w:val="right"/>
        <w:rPr>
          <w:color w:val="4472C4" w:themeColor="accent5"/>
        </w:rPr>
      </w:pPr>
      <w:r>
        <w:rPr>
          <w:rFonts w:hint="eastAsia"/>
          <w:color w:val="4472C4" w:themeColor="accent5"/>
        </w:rPr>
        <w:t>（基本格式按照以上要求的给</w:t>
      </w:r>
      <w:r>
        <w:rPr>
          <w:rFonts w:hint="eastAsia"/>
          <w:color w:val="4472C4" w:themeColor="accent5"/>
        </w:rPr>
        <w:t>20</w:t>
      </w:r>
      <w:r>
        <w:rPr>
          <w:rFonts w:hint="eastAsia"/>
          <w:color w:val="4472C4" w:themeColor="accent5"/>
        </w:rPr>
        <w:t>分，缺少一部分或报告长度不足扣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分。数值模拟过程和数值结果分析写在一起的不扣分。）</w:t>
      </w:r>
    </w:p>
    <w:p w:rsidR="0012434A" w:rsidRDefault="0012434A" w:rsidP="002E5F79"/>
    <w:p w:rsidR="002D2B52" w:rsidRDefault="002D2B52" w:rsidP="002D2B5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105BE">
        <w:rPr>
          <w:rFonts w:ascii="Times New Roman" w:hAnsi="Times New Roman" w:cs="Times New Roman"/>
        </w:rPr>
        <w:t>在</w:t>
      </w:r>
      <w:r w:rsidRPr="009105BE">
        <w:rPr>
          <w:rFonts w:ascii="Times New Roman" w:hAnsi="Times New Roman" w:cs="Times New Roman"/>
        </w:rPr>
        <w:t>Matlab</w:t>
      </w:r>
      <w:r w:rsidRPr="009105BE">
        <w:rPr>
          <w:rFonts w:ascii="Times New Roman" w:hAnsi="Times New Roman" w:cs="Times New Roman"/>
        </w:rPr>
        <w:t>环境下执行</w:t>
      </w:r>
      <w:r w:rsidRPr="009105BE">
        <w:rPr>
          <w:rFonts w:ascii="Times New Roman" w:hAnsi="Times New Roman" w:cs="Times New Roman"/>
        </w:rPr>
        <w:t>bandstructure.m</w:t>
      </w:r>
      <w:r w:rsidRPr="009105BE">
        <w:rPr>
          <w:rFonts w:ascii="Times New Roman" w:hAnsi="Times New Roman" w:cs="Times New Roman"/>
        </w:rPr>
        <w:t>。将第</w:t>
      </w:r>
      <w:r w:rsidRPr="009105BE">
        <w:rPr>
          <w:rFonts w:ascii="Times New Roman" w:hAnsi="Times New Roman" w:cs="Times New Roman"/>
        </w:rPr>
        <w:t>17</w:t>
      </w:r>
      <w:r w:rsidRPr="009105BE">
        <w:rPr>
          <w:rFonts w:ascii="Times New Roman" w:hAnsi="Times New Roman" w:cs="Times New Roman"/>
        </w:rPr>
        <w:t>行的</w:t>
      </w:r>
      <w:r w:rsidRPr="009105BE">
        <w:rPr>
          <w:rFonts w:ascii="Times New Roman" w:hAnsi="Times New Roman" w:cs="Times New Roman"/>
        </w:rPr>
        <w:t>‘type’</w:t>
      </w:r>
      <w:r w:rsidRPr="009105BE">
        <w:rPr>
          <w:rFonts w:ascii="Times New Roman" w:hAnsi="Times New Roman" w:cs="Times New Roman"/>
        </w:rPr>
        <w:t>设为</w:t>
      </w:r>
      <w:r w:rsidRPr="009105BE">
        <w:rPr>
          <w:rFonts w:ascii="Times New Roman" w:hAnsi="Times New Roman" w:cs="Times New Roman"/>
        </w:rPr>
        <w:t>K_P</w:t>
      </w:r>
      <w:r w:rsidRPr="009105BE">
        <w:rPr>
          <w:rFonts w:ascii="Times New Roman" w:hAnsi="Times New Roman" w:cs="Times New Roman"/>
        </w:rPr>
        <w:t>，其中势垒的</w:t>
      </w:r>
      <w:r w:rsidRPr="009105BE">
        <w:rPr>
          <w:rFonts w:ascii="Times New Roman" w:hAnsi="Times New Roman" w:cs="Times New Roman"/>
        </w:rPr>
        <w:t>height = 50eV</w:t>
      </w:r>
      <w:r w:rsidRPr="009105BE">
        <w:rPr>
          <w:rFonts w:ascii="Times New Roman" w:hAnsi="Times New Roman" w:cs="Times New Roman"/>
        </w:rPr>
        <w:t>，</w:t>
      </w:r>
      <w:r w:rsidRPr="009105BE">
        <w:rPr>
          <w:rFonts w:ascii="Times New Roman" w:hAnsi="Times New Roman" w:cs="Times New Roman"/>
        </w:rPr>
        <w:t>aN = 150</w:t>
      </w:r>
      <w:r w:rsidRPr="009105BE">
        <w:rPr>
          <w:rFonts w:ascii="Times New Roman" w:hAnsi="Times New Roman" w:cs="Times New Roman"/>
        </w:rPr>
        <w:t>。画出能量最低的</w:t>
      </w:r>
      <w:r w:rsidRPr="009105BE">
        <w:rPr>
          <w:rFonts w:ascii="Times New Roman" w:hAnsi="Times New Roman" w:cs="Times New Roman"/>
        </w:rPr>
        <w:t>5</w:t>
      </w:r>
      <w:r w:rsidRPr="009105BE">
        <w:rPr>
          <w:rFonts w:ascii="Times New Roman" w:hAnsi="Times New Roman" w:cs="Times New Roman"/>
        </w:rPr>
        <w:t>个能带的</w:t>
      </w:r>
      <w:r w:rsidRPr="009105BE">
        <w:rPr>
          <w:rFonts w:ascii="Times New Roman" w:hAnsi="Times New Roman" w:cs="Times New Roman"/>
        </w:rPr>
        <w:t>E-k</w:t>
      </w:r>
      <w:r w:rsidRPr="009105BE">
        <w:rPr>
          <w:rFonts w:ascii="Times New Roman" w:hAnsi="Times New Roman" w:cs="Times New Roman"/>
        </w:rPr>
        <w:t>关系。并提取出在第一布里渊区中心和边界上的本征能量。</w:t>
      </w:r>
    </w:p>
    <w:p w:rsidR="0012434A" w:rsidRDefault="00ED3D7D" w:rsidP="0012434A">
      <w:pPr>
        <w:jc w:val="both"/>
        <w:rPr>
          <w:rFonts w:ascii="Times New Roman" w:hAnsi="Times New Roman" w:cs="Times New Roman"/>
        </w:rPr>
      </w:pPr>
      <w:r w:rsidRPr="00ED3D7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310" cy="3953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D1" w:rsidRDefault="001164D1" w:rsidP="001164D1">
      <w:pPr>
        <w:jc w:val="right"/>
        <w:rPr>
          <w:rFonts w:ascii="Times New Roman" w:hAnsi="Times New Roman" w:cs="Times New Roman"/>
        </w:rPr>
      </w:pPr>
      <w:r w:rsidRPr="005D37A6">
        <w:rPr>
          <w:rFonts w:hint="eastAsia"/>
          <w:color w:val="0070C0"/>
        </w:rPr>
        <w:t>给出</w:t>
      </w:r>
      <w:r>
        <w:rPr>
          <w:rFonts w:hint="eastAsia"/>
          <w:color w:val="0070C0"/>
        </w:rPr>
        <w:t>能带结果给</w:t>
      </w:r>
      <w:r>
        <w:rPr>
          <w:rFonts w:hint="eastAsia"/>
          <w:color w:val="0070C0"/>
        </w:rPr>
        <w:t>1</w:t>
      </w:r>
      <w:r>
        <w:rPr>
          <w:color w:val="0070C0"/>
        </w:rPr>
        <w:t>5</w:t>
      </w:r>
      <w:r>
        <w:rPr>
          <w:rFonts w:hint="eastAsia"/>
          <w:color w:val="0070C0"/>
        </w:rPr>
        <w:t>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0"/>
        <w:gridCol w:w="1269"/>
        <w:gridCol w:w="1270"/>
        <w:gridCol w:w="1309"/>
        <w:gridCol w:w="1309"/>
        <w:gridCol w:w="1309"/>
      </w:tblGrid>
      <w:tr w:rsidR="009644AC" w:rsidRPr="00F16E0A" w:rsidTr="0017281D">
        <w:tc>
          <w:tcPr>
            <w:tcW w:w="992" w:type="dxa"/>
          </w:tcPr>
          <w:p w:rsidR="009644AC" w:rsidRPr="00F16E0A" w:rsidRDefault="009644AC" w:rsidP="0017281D">
            <w:pPr>
              <w:jc w:val="center"/>
              <w:rPr>
                <w:sz w:val="24"/>
              </w:rPr>
            </w:pPr>
            <w:r w:rsidRPr="00F16E0A">
              <w:rPr>
                <w:sz w:val="24"/>
              </w:rPr>
              <w:t>E_center(eV)</w:t>
            </w:r>
          </w:p>
        </w:tc>
        <w:tc>
          <w:tcPr>
            <w:tcW w:w="1460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18.018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89.780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98.384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292.748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295.040</w:t>
            </w:r>
          </w:p>
        </w:tc>
      </w:tr>
      <w:tr w:rsidR="009644AC" w:rsidRPr="00F16E0A" w:rsidTr="0017281D">
        <w:tc>
          <w:tcPr>
            <w:tcW w:w="992" w:type="dxa"/>
          </w:tcPr>
          <w:p w:rsidR="009644AC" w:rsidRPr="00F16E0A" w:rsidRDefault="009644AC" w:rsidP="0017281D">
            <w:pPr>
              <w:jc w:val="center"/>
              <w:rPr>
                <w:sz w:val="24"/>
              </w:rPr>
            </w:pPr>
            <w:r w:rsidRPr="00F16E0A">
              <w:rPr>
                <w:sz w:val="24"/>
              </w:rPr>
              <w:t>E_boundary(eV)</w:t>
            </w:r>
          </w:p>
        </w:tc>
        <w:tc>
          <w:tcPr>
            <w:tcW w:w="1460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24.165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55.285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171.984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181.751</w:t>
            </w:r>
          </w:p>
        </w:tc>
        <w:tc>
          <w:tcPr>
            <w:tcW w:w="1461" w:type="dxa"/>
            <w:vAlign w:val="center"/>
          </w:tcPr>
          <w:p w:rsidR="009644AC" w:rsidRPr="00F16E0A" w:rsidRDefault="001164D1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441.473</w:t>
            </w:r>
          </w:p>
        </w:tc>
      </w:tr>
    </w:tbl>
    <w:p w:rsidR="00B4158E" w:rsidRDefault="00B4158E" w:rsidP="001164D1">
      <w:pPr>
        <w:jc w:val="right"/>
        <w:rPr>
          <w:color w:val="0070C0"/>
        </w:rPr>
      </w:pPr>
    </w:p>
    <w:p w:rsidR="001164D1" w:rsidRDefault="001164D1" w:rsidP="001164D1">
      <w:pPr>
        <w:jc w:val="right"/>
        <w:rPr>
          <w:rFonts w:ascii="Times New Roman" w:hAnsi="Times New Roman" w:cs="Times New Roman"/>
        </w:rPr>
      </w:pPr>
      <w:r>
        <w:rPr>
          <w:rFonts w:hint="eastAsia"/>
          <w:color w:val="0070C0"/>
        </w:rPr>
        <w:t>数值提取正确给</w:t>
      </w:r>
      <w:r>
        <w:rPr>
          <w:rFonts w:hint="eastAsia"/>
          <w:color w:val="0070C0"/>
        </w:rPr>
        <w:t>1</w:t>
      </w:r>
      <w:r>
        <w:rPr>
          <w:color w:val="0070C0"/>
        </w:rPr>
        <w:t>0</w:t>
      </w:r>
      <w:r>
        <w:rPr>
          <w:rFonts w:hint="eastAsia"/>
          <w:color w:val="0070C0"/>
        </w:rPr>
        <w:t>分</w:t>
      </w:r>
    </w:p>
    <w:p w:rsidR="009644AC" w:rsidRPr="0012434A" w:rsidRDefault="009644AC" w:rsidP="0012434A">
      <w:pPr>
        <w:jc w:val="both"/>
        <w:rPr>
          <w:rFonts w:ascii="Times New Roman" w:hAnsi="Times New Roman" w:cs="Times New Roman"/>
        </w:rPr>
      </w:pPr>
    </w:p>
    <w:p w:rsidR="009105BE" w:rsidRDefault="009105BE" w:rsidP="009105B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105BE">
        <w:rPr>
          <w:rFonts w:ascii="Times New Roman" w:hAnsi="Times New Roman" w:cs="Times New Roman"/>
        </w:rPr>
        <w:lastRenderedPageBreak/>
        <w:t>在</w:t>
      </w:r>
      <w:r w:rsidRPr="009105BE">
        <w:rPr>
          <w:rFonts w:ascii="Times New Roman" w:hAnsi="Times New Roman" w:cs="Times New Roman"/>
        </w:rPr>
        <w:t>Kronig-Penny</w:t>
      </w:r>
      <w:r w:rsidRPr="009105BE">
        <w:rPr>
          <w:rFonts w:ascii="Times New Roman" w:hAnsi="Times New Roman" w:cs="Times New Roman"/>
        </w:rPr>
        <w:t>模型中，</w:t>
      </w:r>
      <w:r w:rsidR="002D2B52" w:rsidRPr="009105BE">
        <w:rPr>
          <w:rFonts w:ascii="Times New Roman" w:hAnsi="Times New Roman" w:cs="Times New Roman"/>
        </w:rPr>
        <w:t>画出前</w:t>
      </w:r>
      <w:r w:rsidR="002D2B52" w:rsidRPr="009105BE">
        <w:rPr>
          <w:rFonts w:ascii="Times New Roman" w:hAnsi="Times New Roman" w:cs="Times New Roman"/>
        </w:rPr>
        <w:t>3</w:t>
      </w:r>
      <w:r w:rsidR="002D2B52" w:rsidRPr="009105BE">
        <w:rPr>
          <w:rFonts w:ascii="Times New Roman" w:hAnsi="Times New Roman" w:cs="Times New Roman"/>
        </w:rPr>
        <w:t>个能带</w:t>
      </w:r>
      <w:r w:rsidR="002D2B52" w:rsidRPr="009105BE">
        <w:rPr>
          <w:rFonts w:ascii="Times New Roman" w:hAnsi="Times New Roman" w:cs="Times New Roman"/>
        </w:rPr>
        <w:t>k=0</w:t>
      </w:r>
      <w:r w:rsidR="002D2B52" w:rsidRPr="009105BE">
        <w:rPr>
          <w:rFonts w:ascii="Times New Roman" w:hAnsi="Times New Roman" w:cs="Times New Roman"/>
        </w:rPr>
        <w:t>处的波函数，并</w:t>
      </w:r>
      <w:r w:rsidR="00FA3718" w:rsidRPr="009105BE">
        <w:rPr>
          <w:rFonts w:ascii="Times New Roman" w:hAnsi="Times New Roman" w:cs="Times New Roman"/>
        </w:rPr>
        <w:t>用柱状图</w:t>
      </w:r>
      <w:r w:rsidR="00D108A1">
        <w:rPr>
          <w:rFonts w:ascii="Times New Roman" w:hAnsi="Times New Roman" w:cs="Times New Roman"/>
        </w:rPr>
        <w:t>验证其</w:t>
      </w:r>
      <w:r w:rsidR="00FA3718" w:rsidRPr="009105BE">
        <w:rPr>
          <w:rFonts w:ascii="Times New Roman" w:hAnsi="Times New Roman" w:cs="Times New Roman"/>
        </w:rPr>
        <w:t>正交</w:t>
      </w:r>
      <w:r w:rsidR="00D108A1">
        <w:rPr>
          <w:rFonts w:ascii="Times New Roman" w:hAnsi="Times New Roman" w:cs="Times New Roman" w:hint="eastAsia"/>
        </w:rPr>
        <w:t>性</w:t>
      </w:r>
      <w:r w:rsidR="00FA3718" w:rsidRPr="009105BE">
        <w:rPr>
          <w:rFonts w:ascii="Times New Roman" w:hAnsi="Times New Roman" w:cs="Times New Roman"/>
        </w:rPr>
        <w:t>。提示：不妨</w:t>
      </w:r>
      <w:r w:rsidR="002D2B52" w:rsidRPr="009105BE">
        <w:rPr>
          <w:rFonts w:ascii="Times New Roman" w:hAnsi="Times New Roman" w:cs="Times New Roman"/>
        </w:rPr>
        <w:t>设定</w:t>
      </w:r>
      <w:r w:rsidR="002D2B52" w:rsidRPr="009105BE">
        <w:rPr>
          <w:rFonts w:ascii="Times New Roman" w:hAnsi="Times New Roman" w:cs="Times New Roman"/>
        </w:rPr>
        <w:t>kp_list</w:t>
      </w:r>
      <w:r w:rsidR="00FA3718" w:rsidRPr="009105BE">
        <w:rPr>
          <w:rFonts w:ascii="Times New Roman" w:hAnsi="Times New Roman" w:cs="Times New Roman"/>
        </w:rPr>
        <w:t xml:space="preserve"> </w:t>
      </w:r>
      <w:r w:rsidR="002D2B52" w:rsidRPr="009105BE">
        <w:rPr>
          <w:rFonts w:ascii="Times New Roman" w:hAnsi="Times New Roman" w:cs="Times New Roman"/>
        </w:rPr>
        <w:t>=</w:t>
      </w:r>
      <w:r w:rsidR="00FA3718" w:rsidRPr="009105BE">
        <w:rPr>
          <w:rFonts w:ascii="Times New Roman" w:hAnsi="Times New Roman" w:cs="Times New Roman"/>
        </w:rPr>
        <w:t xml:space="preserve"> </w:t>
      </w:r>
      <w:r w:rsidR="002D2B52" w:rsidRPr="009105BE">
        <w:rPr>
          <w:rFonts w:ascii="Times New Roman" w:hAnsi="Times New Roman" w:cs="Times New Roman"/>
        </w:rPr>
        <w:t>linspace(-pi,</w:t>
      </w:r>
      <w:r w:rsidR="00FA3718" w:rsidRPr="009105BE">
        <w:rPr>
          <w:rFonts w:ascii="Times New Roman" w:hAnsi="Times New Roman" w:cs="Times New Roman"/>
        </w:rPr>
        <w:t xml:space="preserve"> </w:t>
      </w:r>
      <w:r w:rsidR="002D2B52" w:rsidRPr="009105BE">
        <w:rPr>
          <w:rFonts w:ascii="Times New Roman" w:hAnsi="Times New Roman" w:cs="Times New Roman"/>
        </w:rPr>
        <w:t>0,</w:t>
      </w:r>
      <w:r w:rsidR="00FA3718" w:rsidRPr="009105BE">
        <w:rPr>
          <w:rFonts w:ascii="Times New Roman" w:hAnsi="Times New Roman" w:cs="Times New Roman"/>
        </w:rPr>
        <w:t xml:space="preserve"> </w:t>
      </w:r>
      <w:r w:rsidR="002D2B52" w:rsidRPr="009105BE">
        <w:rPr>
          <w:rFonts w:ascii="Times New Roman" w:hAnsi="Times New Roman" w:cs="Times New Roman"/>
        </w:rPr>
        <w:t>100);</w:t>
      </w:r>
      <w:r w:rsidR="00FA3718" w:rsidRPr="009105BE">
        <w:rPr>
          <w:rFonts w:ascii="Times New Roman" w:hAnsi="Times New Roman" w:cs="Times New Roman"/>
        </w:rPr>
        <w:t xml:space="preserve"> </w:t>
      </w:r>
      <w:r w:rsidR="002D2B52" w:rsidRPr="009105BE">
        <w:rPr>
          <w:rFonts w:ascii="Times New Roman" w:hAnsi="Times New Roman" w:cs="Times New Roman"/>
        </w:rPr>
        <w:t>phi</w:t>
      </w:r>
      <w:r w:rsidR="002D2B52" w:rsidRPr="009105BE">
        <w:rPr>
          <w:rFonts w:ascii="Times New Roman" w:hAnsi="Times New Roman" w:cs="Times New Roman"/>
        </w:rPr>
        <w:t>数组中保存了针对</w:t>
      </w:r>
      <w:r w:rsidR="002D2B52" w:rsidRPr="009105BE">
        <w:rPr>
          <w:rFonts w:ascii="Times New Roman" w:hAnsi="Times New Roman" w:cs="Times New Roman"/>
        </w:rPr>
        <w:t>kp_list</w:t>
      </w:r>
      <w:r w:rsidR="002D2B52" w:rsidRPr="009105BE">
        <w:rPr>
          <w:rFonts w:ascii="Times New Roman" w:hAnsi="Times New Roman" w:cs="Times New Roman"/>
        </w:rPr>
        <w:t>中的最后一个值计算的特征向量。</w:t>
      </w:r>
    </w:p>
    <w:p w:rsidR="00B55642" w:rsidRDefault="00936A27" w:rsidP="001164D1">
      <w:pPr>
        <w:jc w:val="both"/>
        <w:rPr>
          <w:rFonts w:ascii="Times New Roman" w:hAnsi="Times New Roman" w:cs="Times New Roman"/>
        </w:rPr>
      </w:pPr>
      <w:r w:rsidRPr="00936A2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121" cy="36745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83" cy="367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69" w:rsidRDefault="002E2969" w:rsidP="002E2969">
      <w:pPr>
        <w:jc w:val="right"/>
        <w:rPr>
          <w:color w:val="0070C0"/>
        </w:rPr>
      </w:pPr>
      <w:r w:rsidRPr="005D37A6">
        <w:rPr>
          <w:rFonts w:hint="eastAsia"/>
          <w:color w:val="0070C0"/>
        </w:rPr>
        <w:t>给出</w:t>
      </w:r>
      <w:r>
        <w:rPr>
          <w:rFonts w:hint="eastAsia"/>
          <w:color w:val="0070C0"/>
        </w:rPr>
        <w:t>波函数结果给</w:t>
      </w:r>
      <w:r>
        <w:rPr>
          <w:rFonts w:hint="eastAsia"/>
          <w:color w:val="0070C0"/>
        </w:rPr>
        <w:t>1</w:t>
      </w:r>
      <w:r>
        <w:rPr>
          <w:color w:val="0070C0"/>
        </w:rPr>
        <w:t>5</w:t>
      </w:r>
      <w:r>
        <w:rPr>
          <w:rFonts w:hint="eastAsia"/>
          <w:color w:val="0070C0"/>
        </w:rPr>
        <w:t>分</w:t>
      </w:r>
    </w:p>
    <w:p w:rsidR="008D38C7" w:rsidRDefault="00E9237C" w:rsidP="001164D1">
      <w:pPr>
        <w:jc w:val="both"/>
        <w:rPr>
          <w:rFonts w:ascii="Times New Roman" w:hAnsi="Times New Roman" w:cs="Times New Roman"/>
        </w:rPr>
      </w:pPr>
      <w:r w:rsidRPr="00E9237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121" cy="370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07" cy="371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5D" w:rsidRDefault="009B745D" w:rsidP="009B745D">
      <w:pPr>
        <w:jc w:val="right"/>
        <w:rPr>
          <w:color w:val="0070C0"/>
        </w:rPr>
      </w:pPr>
      <w:r w:rsidRPr="005D37A6">
        <w:rPr>
          <w:rFonts w:hint="eastAsia"/>
          <w:color w:val="0070C0"/>
        </w:rPr>
        <w:t>给出</w:t>
      </w:r>
      <w:r>
        <w:rPr>
          <w:rFonts w:hint="eastAsia"/>
          <w:color w:val="0070C0"/>
        </w:rPr>
        <w:t>波函数之间正交性结果给</w:t>
      </w:r>
      <w:r>
        <w:rPr>
          <w:rFonts w:hint="eastAsia"/>
          <w:color w:val="0070C0"/>
        </w:rPr>
        <w:t>1</w:t>
      </w:r>
      <w:r>
        <w:rPr>
          <w:color w:val="0070C0"/>
        </w:rPr>
        <w:t>0</w:t>
      </w:r>
      <w:r>
        <w:rPr>
          <w:rFonts w:hint="eastAsia"/>
          <w:color w:val="0070C0"/>
        </w:rPr>
        <w:t>分</w:t>
      </w:r>
    </w:p>
    <w:p w:rsidR="00E06E27" w:rsidRPr="001164D1" w:rsidRDefault="00E06E27" w:rsidP="001164D1">
      <w:pPr>
        <w:jc w:val="both"/>
        <w:rPr>
          <w:rFonts w:ascii="Times New Roman" w:hAnsi="Times New Roman" w:cs="Times New Roman"/>
        </w:rPr>
      </w:pPr>
    </w:p>
    <w:p w:rsidR="009105BE" w:rsidRDefault="00D20361" w:rsidP="009105B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105BE">
        <w:rPr>
          <w:rFonts w:ascii="Times New Roman" w:hAnsi="Times New Roman" w:cs="Times New Roman"/>
        </w:rPr>
        <w:t>将</w:t>
      </w:r>
      <w:r w:rsidR="00A9279E" w:rsidRPr="009105BE">
        <w:rPr>
          <w:rFonts w:ascii="Times New Roman" w:hAnsi="Times New Roman" w:cs="Times New Roman"/>
        </w:rPr>
        <w:t>第</w:t>
      </w:r>
      <w:r w:rsidR="00A9279E" w:rsidRPr="009105BE">
        <w:rPr>
          <w:rFonts w:ascii="Times New Roman" w:hAnsi="Times New Roman" w:cs="Times New Roman"/>
        </w:rPr>
        <w:t>17</w:t>
      </w:r>
      <w:r w:rsidR="00A9279E" w:rsidRPr="009105BE">
        <w:rPr>
          <w:rFonts w:ascii="Times New Roman" w:hAnsi="Times New Roman" w:cs="Times New Roman"/>
        </w:rPr>
        <w:t>行的</w:t>
      </w:r>
      <w:r w:rsidRPr="009105BE">
        <w:rPr>
          <w:rFonts w:ascii="Times New Roman" w:hAnsi="Times New Roman" w:cs="Times New Roman"/>
        </w:rPr>
        <w:t>‘type’</w:t>
      </w:r>
      <w:r w:rsidRPr="009105BE">
        <w:rPr>
          <w:rFonts w:ascii="Times New Roman" w:hAnsi="Times New Roman" w:cs="Times New Roman"/>
        </w:rPr>
        <w:t>设为</w:t>
      </w:r>
      <w:r w:rsidRPr="009105BE">
        <w:rPr>
          <w:rFonts w:ascii="Times New Roman" w:hAnsi="Times New Roman" w:cs="Times New Roman"/>
        </w:rPr>
        <w:t>delta</w:t>
      </w:r>
      <w:r w:rsidRPr="009105BE">
        <w:rPr>
          <w:rFonts w:ascii="Times New Roman" w:hAnsi="Times New Roman" w:cs="Times New Roman"/>
        </w:rPr>
        <w:t>，</w:t>
      </w:r>
      <w:r w:rsidR="00A9279E" w:rsidRPr="009105BE">
        <w:rPr>
          <w:rFonts w:ascii="Times New Roman" w:hAnsi="Times New Roman" w:cs="Times New Roman"/>
        </w:rPr>
        <w:t>其中</w:t>
      </w:r>
      <w:r w:rsidR="00A9279E" w:rsidRPr="009105BE">
        <w:rPr>
          <w:rFonts w:ascii="Times New Roman" w:eastAsia="宋体" w:hAnsi="Times New Roman" w:cs="Times New Roman"/>
        </w:rPr>
        <w:t>δ</w:t>
      </w:r>
      <w:r w:rsidR="00A9279E" w:rsidRPr="009105BE">
        <w:rPr>
          <w:rFonts w:ascii="Times New Roman" w:hAnsi="Times New Roman" w:cs="Times New Roman"/>
        </w:rPr>
        <w:t>势垒的</w:t>
      </w:r>
      <w:r w:rsidRPr="009105BE">
        <w:rPr>
          <w:rFonts w:ascii="Times New Roman" w:hAnsi="Times New Roman" w:cs="Times New Roman"/>
        </w:rPr>
        <w:t>height</w:t>
      </w:r>
      <w:r w:rsidR="002D2B52" w:rsidRPr="009105BE">
        <w:rPr>
          <w:rFonts w:ascii="Times New Roman" w:hAnsi="Times New Roman" w:cs="Times New Roman"/>
        </w:rPr>
        <w:t xml:space="preserve"> </w:t>
      </w:r>
      <w:r w:rsidR="00A9279E" w:rsidRPr="009105BE">
        <w:rPr>
          <w:rFonts w:ascii="Times New Roman" w:hAnsi="Times New Roman" w:cs="Times New Roman"/>
        </w:rPr>
        <w:t>=</w:t>
      </w:r>
      <w:r w:rsidR="002D2B52" w:rsidRPr="009105BE">
        <w:rPr>
          <w:rFonts w:ascii="Times New Roman" w:hAnsi="Times New Roman" w:cs="Times New Roman"/>
        </w:rPr>
        <w:t xml:space="preserve"> </w:t>
      </w:r>
      <w:r w:rsidR="00A9279E" w:rsidRPr="009105BE">
        <w:rPr>
          <w:rFonts w:ascii="Times New Roman" w:hAnsi="Times New Roman" w:cs="Times New Roman"/>
        </w:rPr>
        <w:t>2</w:t>
      </w:r>
      <w:r w:rsidRPr="009105BE">
        <w:rPr>
          <w:rFonts w:ascii="Times New Roman" w:hAnsi="Times New Roman" w:cs="Times New Roman"/>
        </w:rPr>
        <w:t>000eV</w:t>
      </w:r>
      <w:r w:rsidRPr="009105BE">
        <w:rPr>
          <w:rFonts w:ascii="Times New Roman" w:hAnsi="Times New Roman" w:cs="Times New Roman"/>
        </w:rPr>
        <w:t>，</w:t>
      </w:r>
      <w:r w:rsidRPr="009105BE">
        <w:rPr>
          <w:rFonts w:ascii="Times New Roman" w:hAnsi="Times New Roman" w:cs="Times New Roman"/>
        </w:rPr>
        <w:t>aN</w:t>
      </w:r>
      <w:r w:rsidR="002D2B52" w:rsidRPr="009105BE">
        <w:rPr>
          <w:rFonts w:ascii="Times New Roman" w:hAnsi="Times New Roman" w:cs="Times New Roman"/>
        </w:rPr>
        <w:t xml:space="preserve"> </w:t>
      </w:r>
      <w:r w:rsidR="00527617" w:rsidRPr="009105BE">
        <w:rPr>
          <w:rFonts w:ascii="Times New Roman" w:hAnsi="Times New Roman" w:cs="Times New Roman"/>
        </w:rPr>
        <w:t>=</w:t>
      </w:r>
      <w:r w:rsidR="002D2B52" w:rsidRPr="009105BE">
        <w:rPr>
          <w:rFonts w:ascii="Times New Roman" w:hAnsi="Times New Roman" w:cs="Times New Roman"/>
        </w:rPr>
        <w:t xml:space="preserve"> </w:t>
      </w:r>
      <w:r w:rsidR="00527617" w:rsidRPr="009105BE">
        <w:rPr>
          <w:rFonts w:ascii="Times New Roman" w:hAnsi="Times New Roman" w:cs="Times New Roman"/>
        </w:rPr>
        <w:t>299</w:t>
      </w:r>
      <w:r w:rsidRPr="009105BE">
        <w:rPr>
          <w:rFonts w:ascii="Times New Roman" w:hAnsi="Times New Roman" w:cs="Times New Roman"/>
        </w:rPr>
        <w:t>。画出能量最低的</w:t>
      </w:r>
      <w:r w:rsidRPr="009105BE">
        <w:rPr>
          <w:rFonts w:ascii="Times New Roman" w:hAnsi="Times New Roman" w:cs="Times New Roman"/>
        </w:rPr>
        <w:t>5</w:t>
      </w:r>
      <w:r w:rsidRPr="009105BE">
        <w:rPr>
          <w:rFonts w:ascii="Times New Roman" w:hAnsi="Times New Roman" w:cs="Times New Roman"/>
        </w:rPr>
        <w:t>个能带的</w:t>
      </w:r>
      <w:r w:rsidRPr="009105BE">
        <w:rPr>
          <w:rFonts w:ascii="Times New Roman" w:hAnsi="Times New Roman" w:cs="Times New Roman"/>
        </w:rPr>
        <w:t>E-k</w:t>
      </w:r>
      <w:r w:rsidRPr="009105BE">
        <w:rPr>
          <w:rFonts w:ascii="Times New Roman" w:hAnsi="Times New Roman" w:cs="Times New Roman"/>
        </w:rPr>
        <w:t>关系。</w:t>
      </w:r>
      <w:r w:rsidR="003B4054" w:rsidRPr="009105BE">
        <w:rPr>
          <w:rFonts w:ascii="Times New Roman" w:hAnsi="Times New Roman" w:cs="Times New Roman"/>
        </w:rPr>
        <w:t>并提取出在第一布里渊区中心和边界上的本征能量。</w:t>
      </w:r>
    </w:p>
    <w:p w:rsidR="00E06E27" w:rsidRPr="00E06E27" w:rsidRDefault="00ED3D7D" w:rsidP="00E06E27">
      <w:pPr>
        <w:pStyle w:val="a3"/>
        <w:jc w:val="both"/>
        <w:rPr>
          <w:rFonts w:ascii="Times New Roman" w:hAnsi="Times New Roman" w:cs="Times New Roman"/>
        </w:rPr>
      </w:pPr>
      <w:r w:rsidRPr="00ED3D7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310" cy="39536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E27" w:rsidRPr="00E06E27" w:rsidRDefault="00E06E27" w:rsidP="00E06E27">
      <w:pPr>
        <w:pStyle w:val="a3"/>
        <w:ind w:right="220"/>
        <w:jc w:val="right"/>
        <w:rPr>
          <w:rFonts w:ascii="Times New Roman" w:hAnsi="Times New Roman" w:cs="Times New Roman"/>
        </w:rPr>
      </w:pPr>
      <w:r w:rsidRPr="00E06E27">
        <w:rPr>
          <w:rFonts w:hint="eastAsia"/>
          <w:color w:val="0070C0"/>
        </w:rPr>
        <w:t>给出能带结果给</w:t>
      </w:r>
      <w:r w:rsidRPr="00E06E27">
        <w:rPr>
          <w:rFonts w:hint="eastAsia"/>
          <w:color w:val="0070C0"/>
        </w:rPr>
        <w:t>1</w:t>
      </w:r>
      <w:r w:rsidRPr="00E06E27">
        <w:rPr>
          <w:color w:val="0070C0"/>
        </w:rPr>
        <w:t>5</w:t>
      </w:r>
      <w:r w:rsidRPr="00E06E27">
        <w:rPr>
          <w:rFonts w:hint="eastAsia"/>
          <w:color w:val="0070C0"/>
        </w:rPr>
        <w:t>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0"/>
        <w:gridCol w:w="1269"/>
        <w:gridCol w:w="1270"/>
        <w:gridCol w:w="1309"/>
        <w:gridCol w:w="1309"/>
        <w:gridCol w:w="1309"/>
      </w:tblGrid>
      <w:tr w:rsidR="00E06E27" w:rsidRPr="00F16E0A" w:rsidTr="0017281D">
        <w:tc>
          <w:tcPr>
            <w:tcW w:w="992" w:type="dxa"/>
          </w:tcPr>
          <w:p w:rsidR="00E06E27" w:rsidRPr="00F16E0A" w:rsidRDefault="00E06E27" w:rsidP="0017281D">
            <w:pPr>
              <w:jc w:val="center"/>
              <w:rPr>
                <w:sz w:val="24"/>
              </w:rPr>
            </w:pPr>
            <w:r w:rsidRPr="00F16E0A">
              <w:rPr>
                <w:sz w:val="24"/>
              </w:rPr>
              <w:t>E_center(eV)</w:t>
            </w:r>
          </w:p>
        </w:tc>
        <w:tc>
          <w:tcPr>
            <w:tcW w:w="1460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4.960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67.087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79.542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268.318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281.394</w:t>
            </w:r>
          </w:p>
        </w:tc>
      </w:tr>
      <w:tr w:rsidR="00E06E27" w:rsidRPr="00F16E0A" w:rsidTr="0017281D">
        <w:tc>
          <w:tcPr>
            <w:tcW w:w="992" w:type="dxa"/>
          </w:tcPr>
          <w:p w:rsidR="00E06E27" w:rsidRPr="00F16E0A" w:rsidRDefault="00E06E27" w:rsidP="0017281D">
            <w:pPr>
              <w:jc w:val="center"/>
              <w:rPr>
                <w:sz w:val="24"/>
              </w:rPr>
            </w:pPr>
            <w:r w:rsidRPr="00F16E0A">
              <w:rPr>
                <w:sz w:val="24"/>
              </w:rPr>
              <w:t>E_boundary(eV)</w:t>
            </w:r>
          </w:p>
        </w:tc>
        <w:tc>
          <w:tcPr>
            <w:tcW w:w="1460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 w:rsidRPr="00E06E27">
              <w:rPr>
                <w:sz w:val="24"/>
                <w:szCs w:val="21"/>
              </w:rPr>
              <w:t>16.772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7.801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150.939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163.834</w:t>
            </w:r>
          </w:p>
        </w:tc>
        <w:tc>
          <w:tcPr>
            <w:tcW w:w="1461" w:type="dxa"/>
            <w:vAlign w:val="center"/>
          </w:tcPr>
          <w:p w:rsidR="00E06E27" w:rsidRPr="00F16E0A" w:rsidRDefault="00E06E27" w:rsidP="001728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419.212</w:t>
            </w:r>
          </w:p>
        </w:tc>
      </w:tr>
    </w:tbl>
    <w:p w:rsidR="00E06E27" w:rsidRPr="00E06E27" w:rsidRDefault="00E06E27" w:rsidP="00E06E27">
      <w:pPr>
        <w:pStyle w:val="a3"/>
        <w:ind w:right="220"/>
        <w:jc w:val="right"/>
        <w:rPr>
          <w:color w:val="0070C0"/>
        </w:rPr>
      </w:pPr>
    </w:p>
    <w:p w:rsidR="00E06E27" w:rsidRPr="00E06E27" w:rsidRDefault="00E06E27" w:rsidP="00E06E27">
      <w:pPr>
        <w:pStyle w:val="a3"/>
        <w:ind w:right="220"/>
        <w:jc w:val="right"/>
        <w:rPr>
          <w:rFonts w:ascii="Times New Roman" w:hAnsi="Times New Roman" w:cs="Times New Roman"/>
        </w:rPr>
      </w:pPr>
      <w:r w:rsidRPr="00E06E27">
        <w:rPr>
          <w:rFonts w:hint="eastAsia"/>
          <w:color w:val="0070C0"/>
        </w:rPr>
        <w:t>数值提取正确给</w:t>
      </w:r>
      <w:r w:rsidRPr="00E06E27">
        <w:rPr>
          <w:rFonts w:hint="eastAsia"/>
          <w:color w:val="0070C0"/>
        </w:rPr>
        <w:t>1</w:t>
      </w:r>
      <w:r w:rsidRPr="00E06E27">
        <w:rPr>
          <w:color w:val="0070C0"/>
        </w:rPr>
        <w:t>0</w:t>
      </w:r>
      <w:r w:rsidRPr="00E06E27">
        <w:rPr>
          <w:rFonts w:hint="eastAsia"/>
          <w:color w:val="0070C0"/>
        </w:rPr>
        <w:t>分</w:t>
      </w:r>
    </w:p>
    <w:p w:rsidR="006536A2" w:rsidRPr="009105BE" w:rsidRDefault="006536A2" w:rsidP="006536A2">
      <w:pPr>
        <w:pStyle w:val="a3"/>
        <w:jc w:val="both"/>
        <w:rPr>
          <w:rFonts w:ascii="Times New Roman" w:hAnsi="Times New Roman" w:cs="Times New Roman"/>
        </w:rPr>
      </w:pPr>
    </w:p>
    <w:p w:rsidR="009105BE" w:rsidRDefault="009105BE" w:rsidP="009105B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105BE">
        <w:rPr>
          <w:rFonts w:ascii="Times New Roman" w:hAnsi="Times New Roman" w:cs="Times New Roman"/>
        </w:rPr>
        <w:t>在</w:t>
      </w:r>
      <w:r w:rsidRPr="009105BE">
        <w:rPr>
          <w:rFonts w:ascii="Times New Roman" w:eastAsia="宋体" w:hAnsi="Times New Roman" w:cs="Times New Roman"/>
        </w:rPr>
        <w:t>δ</w:t>
      </w:r>
      <w:r w:rsidRPr="009105BE">
        <w:rPr>
          <w:rFonts w:ascii="Times New Roman" w:hAnsi="Times New Roman" w:cs="Times New Roman"/>
        </w:rPr>
        <w:t>势垒模型中，画出前</w:t>
      </w:r>
      <w:r w:rsidRPr="009105BE">
        <w:rPr>
          <w:rFonts w:ascii="Times New Roman" w:hAnsi="Times New Roman" w:cs="Times New Roman"/>
        </w:rPr>
        <w:t>3</w:t>
      </w:r>
      <w:r w:rsidRPr="009105BE">
        <w:rPr>
          <w:rFonts w:ascii="Times New Roman" w:hAnsi="Times New Roman" w:cs="Times New Roman"/>
        </w:rPr>
        <w:t>个能带</w:t>
      </w:r>
      <w:r w:rsidRPr="009105BE">
        <w:rPr>
          <w:rFonts w:ascii="Times New Roman" w:hAnsi="Times New Roman" w:cs="Times New Roman"/>
        </w:rPr>
        <w:t>k=0</w:t>
      </w:r>
      <w:r w:rsidRPr="009105BE">
        <w:rPr>
          <w:rFonts w:ascii="Times New Roman" w:hAnsi="Times New Roman" w:cs="Times New Roman"/>
        </w:rPr>
        <w:t>处的波函数，并用柱状图</w:t>
      </w:r>
      <w:r w:rsidR="00D108A1">
        <w:rPr>
          <w:rFonts w:ascii="Times New Roman" w:hAnsi="Times New Roman" w:cs="Times New Roman"/>
        </w:rPr>
        <w:t>验证其</w:t>
      </w:r>
      <w:r w:rsidRPr="009105BE">
        <w:rPr>
          <w:rFonts w:ascii="Times New Roman" w:hAnsi="Times New Roman" w:cs="Times New Roman"/>
        </w:rPr>
        <w:t>正交</w:t>
      </w:r>
      <w:r w:rsidR="00D108A1">
        <w:rPr>
          <w:rFonts w:ascii="Times New Roman" w:hAnsi="Times New Roman" w:cs="Times New Roman" w:hint="eastAsia"/>
        </w:rPr>
        <w:t>性</w:t>
      </w:r>
      <w:r w:rsidRPr="009105BE">
        <w:rPr>
          <w:rFonts w:ascii="Times New Roman" w:hAnsi="Times New Roman" w:cs="Times New Roman"/>
        </w:rPr>
        <w:t>。</w:t>
      </w:r>
    </w:p>
    <w:p w:rsidR="00936A27" w:rsidRPr="00936A27" w:rsidRDefault="00936A27" w:rsidP="00936A27">
      <w:pPr>
        <w:ind w:left="360"/>
        <w:rPr>
          <w:rFonts w:ascii="Times New Roman" w:hAnsi="Times New Roman" w:cs="Times New Roman"/>
        </w:rPr>
      </w:pPr>
      <w:r w:rsidRPr="00936A27">
        <w:rPr>
          <w:rFonts w:hint="eastAsia"/>
          <w:noProof/>
          <w:lang w:val="en-US"/>
        </w:rPr>
        <w:drawing>
          <wp:inline distT="0" distB="0" distL="0" distR="0">
            <wp:extent cx="5274121" cy="3496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70" cy="34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27" w:rsidRDefault="00936A27" w:rsidP="00936A27">
      <w:pPr>
        <w:jc w:val="right"/>
        <w:rPr>
          <w:color w:val="0070C0"/>
        </w:rPr>
      </w:pPr>
      <w:r w:rsidRPr="005D37A6">
        <w:rPr>
          <w:rFonts w:hint="eastAsia"/>
          <w:color w:val="0070C0"/>
        </w:rPr>
        <w:t>给出</w:t>
      </w:r>
      <w:r>
        <w:rPr>
          <w:rFonts w:hint="eastAsia"/>
          <w:color w:val="0070C0"/>
        </w:rPr>
        <w:t>波函数结果给</w:t>
      </w:r>
      <w:r>
        <w:rPr>
          <w:rFonts w:hint="eastAsia"/>
          <w:color w:val="0070C0"/>
        </w:rPr>
        <w:t>1</w:t>
      </w:r>
      <w:r>
        <w:rPr>
          <w:color w:val="0070C0"/>
        </w:rPr>
        <w:t>5</w:t>
      </w:r>
      <w:r>
        <w:rPr>
          <w:rFonts w:hint="eastAsia"/>
          <w:color w:val="0070C0"/>
        </w:rPr>
        <w:t>分</w:t>
      </w:r>
    </w:p>
    <w:p w:rsidR="00936A27" w:rsidRDefault="00936A27" w:rsidP="00936A27">
      <w:pPr>
        <w:jc w:val="right"/>
        <w:rPr>
          <w:color w:val="0070C0"/>
        </w:rPr>
      </w:pPr>
      <w:r w:rsidRPr="00936A27">
        <w:rPr>
          <w:noProof/>
          <w:lang w:val="en-US"/>
        </w:rPr>
        <w:drawing>
          <wp:inline distT="0" distB="0" distL="0" distR="0">
            <wp:extent cx="5273361" cy="40047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90" cy="402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A6">
        <w:rPr>
          <w:rFonts w:hint="eastAsia"/>
          <w:color w:val="0070C0"/>
        </w:rPr>
        <w:t>给出</w:t>
      </w:r>
      <w:r>
        <w:rPr>
          <w:rFonts w:hint="eastAsia"/>
          <w:color w:val="0070C0"/>
        </w:rPr>
        <w:t>波函数之间正交性结果给</w:t>
      </w:r>
      <w:r>
        <w:rPr>
          <w:rFonts w:hint="eastAsia"/>
          <w:color w:val="0070C0"/>
        </w:rPr>
        <w:t>1</w:t>
      </w:r>
      <w:r>
        <w:rPr>
          <w:color w:val="0070C0"/>
        </w:rPr>
        <w:t>0</w:t>
      </w:r>
      <w:r>
        <w:rPr>
          <w:rFonts w:hint="eastAsia"/>
          <w:color w:val="0070C0"/>
        </w:rPr>
        <w:t>分</w:t>
      </w:r>
    </w:p>
    <w:p w:rsidR="00936A27" w:rsidRDefault="00936A27">
      <w:r>
        <w:br w:type="page"/>
      </w:r>
    </w:p>
    <w:p w:rsidR="00C775E0" w:rsidRPr="00936A27" w:rsidRDefault="00C775E0" w:rsidP="00936A27">
      <w:pPr>
        <w:pStyle w:val="a3"/>
        <w:jc w:val="both"/>
      </w:pPr>
    </w:p>
    <w:p w:rsidR="00C775E0" w:rsidRDefault="00D74C78" w:rsidP="00C775E0">
      <w:pPr>
        <w:pStyle w:val="a5"/>
        <w:rPr>
          <w:lang w:eastAsia="zh-CN"/>
        </w:rPr>
      </w:pPr>
      <w:r>
        <w:rPr>
          <w:rFonts w:hint="eastAsia"/>
          <w:lang w:eastAsia="zh-CN"/>
        </w:rPr>
        <w:t>《量子信息</w:t>
      </w:r>
      <w:r w:rsidR="00C775E0">
        <w:rPr>
          <w:rFonts w:hint="eastAsia"/>
          <w:lang w:eastAsia="zh-CN"/>
        </w:rPr>
        <w:t>基础》课程报告的格式和要求</w:t>
      </w:r>
    </w:p>
    <w:p w:rsidR="00767A64" w:rsidRDefault="00767A64" w:rsidP="00C775E0">
      <w:pPr>
        <w:pStyle w:val="Authors"/>
        <w:rPr>
          <w:lang w:eastAsia="zh-CN"/>
        </w:rPr>
      </w:pPr>
    </w:p>
    <w:p w:rsidR="00C775E0" w:rsidRDefault="00374582" w:rsidP="00C775E0">
      <w:pPr>
        <w:pStyle w:val="Authors"/>
        <w:rPr>
          <w:lang w:eastAsia="zh-CN"/>
        </w:rPr>
      </w:pPr>
      <w:r>
        <w:rPr>
          <w:rFonts w:hint="eastAsia"/>
          <w:lang w:eastAsia="zh-CN"/>
        </w:rPr>
        <w:t>姓名：</w:t>
      </w:r>
      <w:r w:rsidR="00C775E0">
        <w:rPr>
          <w:rFonts w:hint="eastAsia"/>
          <w:lang w:eastAsia="zh-CN"/>
        </w:rPr>
        <w:t>张量子</w:t>
      </w:r>
      <w:r>
        <w:rPr>
          <w:lang w:eastAsia="zh-CN"/>
        </w:rPr>
        <w:tab/>
      </w:r>
      <w:r w:rsidR="00C775E0">
        <w:rPr>
          <w:rFonts w:hint="eastAsia"/>
          <w:lang w:eastAsia="zh-CN"/>
        </w:rPr>
        <w:t>学号</w:t>
      </w:r>
      <w:r w:rsidR="00C775E0">
        <w:rPr>
          <w:rFonts w:hint="eastAsia"/>
          <w:lang w:eastAsia="zh-CN"/>
        </w:rPr>
        <w:t>00200000</w:t>
      </w:r>
    </w:p>
    <w:p w:rsidR="00C775E0" w:rsidRDefault="00374582" w:rsidP="00C775E0">
      <w:pPr>
        <w:pStyle w:val="Affiliation"/>
        <w:rPr>
          <w:lang w:eastAsia="zh-CN"/>
        </w:rPr>
      </w:pPr>
      <w:r>
        <w:rPr>
          <w:rFonts w:hint="eastAsia"/>
          <w:i/>
          <w:lang w:eastAsia="zh-CN"/>
        </w:rPr>
        <w:t>所在学院：</w:t>
      </w:r>
      <w:r w:rsidR="00C775E0">
        <w:rPr>
          <w:rFonts w:hint="eastAsia"/>
          <w:i/>
          <w:lang w:eastAsia="zh-CN"/>
        </w:rPr>
        <w:t>信息与电子工程学院</w:t>
      </w:r>
      <w:r w:rsidR="00C775E0" w:rsidRPr="00606F88">
        <w:rPr>
          <w:i/>
          <w:lang w:eastAsia="zh-CN"/>
        </w:rPr>
        <w:t xml:space="preserve">, </w:t>
      </w:r>
      <w:r w:rsidR="00C775E0">
        <w:rPr>
          <w:rFonts w:hint="eastAsia"/>
          <w:i/>
          <w:lang w:eastAsia="zh-CN"/>
        </w:rPr>
        <w:t>浙江大学</w:t>
      </w:r>
    </w:p>
    <w:p w:rsidR="00C775E0" w:rsidRDefault="00C775E0" w:rsidP="00C775E0">
      <w:pPr>
        <w:pStyle w:val="Affiliation"/>
        <w:rPr>
          <w:i/>
          <w:lang w:eastAsia="zh-CN"/>
        </w:rPr>
      </w:pPr>
      <w:r>
        <w:rPr>
          <w:i/>
          <w:lang w:eastAsia="zh-CN"/>
        </w:rPr>
        <w:t>Email</w:t>
      </w:r>
      <w:r w:rsidRPr="00606F88">
        <w:rPr>
          <w:i/>
          <w:lang w:eastAsia="zh-CN"/>
        </w:rPr>
        <w:t xml:space="preserve">: </w:t>
      </w:r>
      <w:hyperlink r:id="rId13" w:history="1">
        <w:r w:rsidR="00842D5F" w:rsidRPr="00A04467">
          <w:rPr>
            <w:rStyle w:val="a7"/>
            <w:i/>
            <w:lang w:eastAsia="zh-CN"/>
          </w:rPr>
          <w:t>zhanglz@zju.edu.cn</w:t>
        </w:r>
      </w:hyperlink>
    </w:p>
    <w:p w:rsidR="00842D5F" w:rsidRPr="00842D5F" w:rsidRDefault="00842D5F" w:rsidP="00842D5F">
      <w:pPr>
        <w:pStyle w:val="Abstract"/>
        <w:rPr>
          <w:lang w:eastAsia="zh-CN"/>
        </w:rPr>
      </w:pPr>
    </w:p>
    <w:p w:rsidR="00C775E0" w:rsidRDefault="00C775E0" w:rsidP="00C775E0">
      <w:pPr>
        <w:pStyle w:val="Abstract"/>
        <w:rPr>
          <w:i w:val="0"/>
          <w:lang w:eastAsia="zh-CN"/>
        </w:rPr>
      </w:pPr>
      <w:r>
        <w:rPr>
          <w:rFonts w:hint="eastAsia"/>
          <w:b/>
          <w:i w:val="0"/>
          <w:lang w:eastAsia="zh-CN"/>
        </w:rPr>
        <w:t>摘要：</w:t>
      </w:r>
      <w:r>
        <w:rPr>
          <w:rFonts w:hint="eastAsia"/>
          <w:i w:val="0"/>
          <w:lang w:eastAsia="zh-CN"/>
        </w:rPr>
        <w:t>这份报告</w:t>
      </w:r>
      <w:r w:rsidR="000D0107">
        <w:rPr>
          <w:rFonts w:hint="eastAsia"/>
          <w:i w:val="0"/>
          <w:lang w:eastAsia="zh-CN"/>
        </w:rPr>
        <w:t>的开头部分</w:t>
      </w:r>
      <w:r>
        <w:rPr>
          <w:rFonts w:hint="eastAsia"/>
          <w:i w:val="0"/>
          <w:lang w:eastAsia="zh-CN"/>
        </w:rPr>
        <w:t>包括报告标题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作者</w:t>
      </w:r>
      <w:r w:rsidR="00374582">
        <w:rPr>
          <w:rFonts w:hint="eastAsia"/>
          <w:i w:val="0"/>
          <w:lang w:eastAsia="zh-CN"/>
        </w:rPr>
        <w:t>信息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署名单位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通讯方式</w:t>
      </w:r>
      <w:r w:rsidR="00374582">
        <w:rPr>
          <w:rFonts w:hint="eastAsia"/>
          <w:i w:val="0"/>
          <w:lang w:eastAsia="zh-CN"/>
        </w:rPr>
        <w:t>等信息</w:t>
      </w:r>
      <w:r>
        <w:rPr>
          <w:rFonts w:hint="eastAsia"/>
          <w:i w:val="0"/>
          <w:lang w:eastAsia="zh-CN"/>
        </w:rPr>
        <w:t>，</w:t>
      </w:r>
      <w:r w:rsidR="00374582">
        <w:rPr>
          <w:rFonts w:hint="eastAsia"/>
          <w:i w:val="0"/>
          <w:lang w:eastAsia="zh-CN"/>
        </w:rPr>
        <w:t>以及</w:t>
      </w:r>
      <w:r>
        <w:rPr>
          <w:rFonts w:hint="eastAsia"/>
          <w:i w:val="0"/>
          <w:lang w:eastAsia="zh-CN"/>
        </w:rPr>
        <w:t>最多</w:t>
      </w:r>
      <w:r w:rsidRPr="00606F88">
        <w:rPr>
          <w:i w:val="0"/>
          <w:lang w:eastAsia="zh-CN"/>
        </w:rPr>
        <w:t>100</w:t>
      </w:r>
      <w:r>
        <w:rPr>
          <w:rFonts w:hint="eastAsia"/>
          <w:i w:val="0"/>
          <w:lang w:eastAsia="zh-CN"/>
        </w:rPr>
        <w:t>字</w:t>
      </w:r>
      <w:r w:rsidRPr="00606F88">
        <w:rPr>
          <w:i w:val="0"/>
          <w:lang w:eastAsia="zh-CN"/>
        </w:rPr>
        <w:t xml:space="preserve"> </w:t>
      </w:r>
      <w:r>
        <w:rPr>
          <w:rFonts w:hint="eastAsia"/>
          <w:i w:val="0"/>
          <w:lang w:eastAsia="zh-CN"/>
        </w:rPr>
        <w:t>的摘要</w:t>
      </w:r>
      <w:r w:rsidR="000D0107">
        <w:rPr>
          <w:i w:val="0"/>
          <w:lang w:eastAsia="zh-CN"/>
        </w:rPr>
        <w:t>。</w:t>
      </w:r>
      <w:r w:rsidR="00374582">
        <w:rPr>
          <w:rFonts w:hint="eastAsia"/>
          <w:i w:val="0"/>
          <w:lang w:eastAsia="zh-CN"/>
        </w:rPr>
        <w:t>报告</w:t>
      </w:r>
      <w:r w:rsidR="000D0107">
        <w:rPr>
          <w:rFonts w:hint="eastAsia"/>
          <w:i w:val="0"/>
          <w:lang w:eastAsia="zh-CN"/>
        </w:rPr>
        <w:t>标题字体使用</w:t>
      </w:r>
      <w:r w:rsidR="000D0107">
        <w:rPr>
          <w:rFonts w:hint="eastAsia"/>
          <w:i w:val="0"/>
          <w:lang w:eastAsia="zh-CN"/>
        </w:rPr>
        <w:t>18</w:t>
      </w:r>
      <w:r w:rsidR="000D0107">
        <w:rPr>
          <w:rFonts w:hint="eastAsia"/>
          <w:i w:val="0"/>
          <w:lang w:eastAsia="zh-CN"/>
        </w:rPr>
        <w:t>号粗体宋体，摘要使用</w:t>
      </w:r>
      <w:r w:rsidR="000D0107">
        <w:rPr>
          <w:rFonts w:hint="eastAsia"/>
          <w:i w:val="0"/>
          <w:lang w:eastAsia="zh-CN"/>
        </w:rPr>
        <w:t>12</w:t>
      </w:r>
      <w:r w:rsidR="000D0107">
        <w:rPr>
          <w:rFonts w:hint="eastAsia"/>
          <w:i w:val="0"/>
          <w:lang w:eastAsia="zh-CN"/>
        </w:rPr>
        <w:t>号标准宋体。</w:t>
      </w:r>
      <w:r w:rsidR="00374582">
        <w:rPr>
          <w:rFonts w:hint="eastAsia"/>
          <w:i w:val="0"/>
          <w:lang w:eastAsia="zh-CN"/>
        </w:rPr>
        <w:t>报告长度</w:t>
      </w:r>
      <w:r w:rsidR="00374582">
        <w:rPr>
          <w:rFonts w:hint="eastAsia"/>
          <w:i w:val="0"/>
          <w:lang w:eastAsia="zh-CN"/>
        </w:rPr>
        <w:t>3</w:t>
      </w:r>
      <w:r w:rsidR="007049B0">
        <w:rPr>
          <w:rFonts w:hint="eastAsia"/>
          <w:i w:val="0"/>
          <w:lang w:eastAsia="zh-CN"/>
        </w:rPr>
        <w:t>-4</w:t>
      </w:r>
      <w:r w:rsidR="00374582">
        <w:rPr>
          <w:rFonts w:hint="eastAsia"/>
          <w:i w:val="0"/>
          <w:lang w:eastAsia="zh-CN"/>
        </w:rPr>
        <w:t>页。</w:t>
      </w:r>
      <w:r w:rsidRPr="00606F88">
        <w:rPr>
          <w:i w:val="0"/>
          <w:lang w:eastAsia="zh-CN"/>
        </w:rPr>
        <w:t xml:space="preserve"> </w:t>
      </w:r>
    </w:p>
    <w:p w:rsidR="00842D5F" w:rsidRPr="00842D5F" w:rsidRDefault="00842D5F" w:rsidP="00842D5F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一．数值模拟过程和结果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号标准宋体。数值模拟部分的结果通过执行文献</w:t>
      </w:r>
      <w:r>
        <w:rPr>
          <w:rFonts w:hint="eastAsia"/>
          <w:lang w:eastAsia="zh-CN"/>
        </w:rPr>
        <w:t>[1</w:t>
      </w:r>
      <w:r>
        <w:rPr>
          <w:lang w:eastAsia="zh-CN"/>
        </w:rPr>
        <w:t>]</w:t>
      </w:r>
      <w:r>
        <w:rPr>
          <w:rFonts w:hint="eastAsia"/>
          <w:lang w:eastAsia="zh-CN"/>
        </w:rPr>
        <w:t>中的代码并做进一步开发后获得。</w:t>
      </w:r>
    </w:p>
    <w:p w:rsidR="000D0107" w:rsidRDefault="000D0107" w:rsidP="000D0107">
      <w:pPr>
        <w:pStyle w:val="Body"/>
        <w:rPr>
          <w:lang w:eastAsia="zh-CN"/>
        </w:rPr>
      </w:pPr>
    </w:p>
    <w:p w:rsidR="000D0107" w:rsidRDefault="000D0107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二．数值结果讨论与分析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号标准宋体。数值结果的讨论基于文献</w:t>
      </w:r>
      <w:r>
        <w:rPr>
          <w:lang w:eastAsia="zh-CN"/>
        </w:rPr>
        <w:t>[2]</w:t>
      </w:r>
      <w:r>
        <w:rPr>
          <w:rFonts w:hint="eastAsia"/>
          <w:lang w:eastAsia="zh-CN"/>
        </w:rPr>
        <w:t>中的量子力学知识。</w:t>
      </w:r>
    </w:p>
    <w:p w:rsidR="000D0107" w:rsidRDefault="000D0107" w:rsidP="000D0107">
      <w:pPr>
        <w:pStyle w:val="Body"/>
        <w:rPr>
          <w:lang w:eastAsia="zh-CN"/>
        </w:rPr>
      </w:pPr>
    </w:p>
    <w:p w:rsidR="000D0107" w:rsidRDefault="00842D5F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三．</w:t>
      </w:r>
      <w:r w:rsidR="000D0107">
        <w:rPr>
          <w:rFonts w:hint="eastAsia"/>
          <w:lang w:eastAsia="zh-CN"/>
        </w:rPr>
        <w:t>总结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</w:t>
      </w:r>
    </w:p>
    <w:p w:rsidR="000D0107" w:rsidRDefault="000D0107" w:rsidP="000D0107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参考文献</w:t>
      </w:r>
      <w:r w:rsidR="00842D5F">
        <w:rPr>
          <w:rFonts w:hint="eastAsia"/>
          <w:lang w:eastAsia="zh-CN"/>
        </w:rPr>
        <w:t>：</w:t>
      </w:r>
    </w:p>
    <w:p w:rsidR="00C775E0" w:rsidRDefault="002D2B52" w:rsidP="00C775E0">
      <w:pPr>
        <w:pStyle w:val="ListReferences"/>
      </w:pPr>
      <w:r>
        <w:t xml:space="preserve">X. Lin, and </w:t>
      </w:r>
      <w:r w:rsidR="000D0107">
        <w:t>C.Y. Jin</w:t>
      </w:r>
      <w:r w:rsidR="00C775E0">
        <w:t xml:space="preserve">, </w:t>
      </w:r>
      <w:r>
        <w:rPr>
          <w:lang w:eastAsia="zh-CN"/>
        </w:rPr>
        <w:t>bandstructure</w:t>
      </w:r>
      <w:r w:rsidR="000D0107">
        <w:rPr>
          <w:lang w:eastAsia="zh-CN"/>
        </w:rPr>
        <w:t>.</w:t>
      </w:r>
      <w:r w:rsidR="000D0107">
        <w:rPr>
          <w:rFonts w:hint="eastAsia"/>
          <w:lang w:eastAsia="zh-CN"/>
        </w:rPr>
        <w:t>m</w:t>
      </w:r>
      <w:r w:rsidR="000D0107">
        <w:rPr>
          <w:rFonts w:hint="eastAsia"/>
          <w:lang w:eastAsia="zh-CN"/>
        </w:rPr>
        <w:t>程序及其注释</w:t>
      </w:r>
      <w:r w:rsidR="000D0107">
        <w:t xml:space="preserve"> </w:t>
      </w:r>
      <w:r w:rsidR="000D0107">
        <w:rPr>
          <w:rFonts w:hint="eastAsia"/>
          <w:lang w:eastAsia="zh-CN"/>
        </w:rPr>
        <w:t>(</w:t>
      </w:r>
      <w:r>
        <w:t>2022</w:t>
      </w:r>
      <w:r w:rsidR="000D0107">
        <w:t>)</w:t>
      </w:r>
      <w:r w:rsidR="00C775E0">
        <w:t xml:space="preserve">. </w:t>
      </w:r>
    </w:p>
    <w:p w:rsidR="00C775E0" w:rsidRDefault="000D0107" w:rsidP="000D0107">
      <w:pPr>
        <w:pStyle w:val="ListReferences"/>
      </w:pPr>
      <w:r w:rsidRPr="000D0107">
        <w:rPr>
          <w:rFonts w:hint="eastAsia"/>
        </w:rPr>
        <w:t>David J. Griffiths, and Darrell F. Schroeter, Introduction to Quantum Mechanics (3rd Edition), C</w:t>
      </w:r>
      <w:r>
        <w:rPr>
          <w:rFonts w:hint="eastAsia"/>
        </w:rPr>
        <w:t>ambridge University Press (2018)</w:t>
      </w:r>
      <w:r w:rsidR="00C775E0">
        <w:t xml:space="preserve">. </w:t>
      </w:r>
    </w:p>
    <w:p w:rsidR="000742A9" w:rsidRPr="00C775E0" w:rsidRDefault="000742A9" w:rsidP="000742A9">
      <w:pPr>
        <w:rPr>
          <w:lang w:val="en-US"/>
        </w:rPr>
      </w:pPr>
    </w:p>
    <w:sectPr w:rsidR="000742A9" w:rsidRPr="00C775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70" w:rsidRDefault="00202970" w:rsidP="00FC7653">
      <w:pPr>
        <w:spacing w:after="0" w:line="240" w:lineRule="auto"/>
      </w:pPr>
      <w:r>
        <w:separator/>
      </w:r>
    </w:p>
  </w:endnote>
  <w:endnote w:type="continuationSeparator" w:id="0">
    <w:p w:rsidR="00202970" w:rsidRDefault="00202970" w:rsidP="00FC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70" w:rsidRDefault="00202970" w:rsidP="00FC7653">
      <w:pPr>
        <w:spacing w:after="0" w:line="240" w:lineRule="auto"/>
      </w:pPr>
      <w:r>
        <w:separator/>
      </w:r>
    </w:p>
  </w:footnote>
  <w:footnote w:type="continuationSeparator" w:id="0">
    <w:p w:rsidR="00202970" w:rsidRDefault="00202970" w:rsidP="00FC7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40941"/>
    <w:rsid w:val="00071959"/>
    <w:rsid w:val="000742A9"/>
    <w:rsid w:val="00076CB1"/>
    <w:rsid w:val="000B694C"/>
    <w:rsid w:val="000B7A0C"/>
    <w:rsid w:val="000D0107"/>
    <w:rsid w:val="001008D0"/>
    <w:rsid w:val="001164D1"/>
    <w:rsid w:val="0012434A"/>
    <w:rsid w:val="0016203F"/>
    <w:rsid w:val="001716EF"/>
    <w:rsid w:val="001B0AA5"/>
    <w:rsid w:val="001B568A"/>
    <w:rsid w:val="001F5316"/>
    <w:rsid w:val="00202970"/>
    <w:rsid w:val="00214D1C"/>
    <w:rsid w:val="00231D70"/>
    <w:rsid w:val="002A0046"/>
    <w:rsid w:val="002A5212"/>
    <w:rsid w:val="002B14B1"/>
    <w:rsid w:val="002B31B5"/>
    <w:rsid w:val="002D2B52"/>
    <w:rsid w:val="002D2F20"/>
    <w:rsid w:val="002E2969"/>
    <w:rsid w:val="002E5F79"/>
    <w:rsid w:val="002F2C4B"/>
    <w:rsid w:val="00364F24"/>
    <w:rsid w:val="00370A63"/>
    <w:rsid w:val="00374582"/>
    <w:rsid w:val="003B4054"/>
    <w:rsid w:val="003D639C"/>
    <w:rsid w:val="003F4B7F"/>
    <w:rsid w:val="00402FE9"/>
    <w:rsid w:val="00405281"/>
    <w:rsid w:val="00455425"/>
    <w:rsid w:val="00495CC5"/>
    <w:rsid w:val="004A5C98"/>
    <w:rsid w:val="004F3216"/>
    <w:rsid w:val="00504D47"/>
    <w:rsid w:val="005133F7"/>
    <w:rsid w:val="00527617"/>
    <w:rsid w:val="005B487E"/>
    <w:rsid w:val="005C1B9E"/>
    <w:rsid w:val="005E42EC"/>
    <w:rsid w:val="00607AEB"/>
    <w:rsid w:val="006208FB"/>
    <w:rsid w:val="00653311"/>
    <w:rsid w:val="006536A2"/>
    <w:rsid w:val="007049B0"/>
    <w:rsid w:val="00707CAD"/>
    <w:rsid w:val="007421A7"/>
    <w:rsid w:val="00744277"/>
    <w:rsid w:val="00766FFE"/>
    <w:rsid w:val="00767A64"/>
    <w:rsid w:val="0078211A"/>
    <w:rsid w:val="007C18F2"/>
    <w:rsid w:val="00837ECC"/>
    <w:rsid w:val="00840B62"/>
    <w:rsid w:val="00842D5F"/>
    <w:rsid w:val="00844EBE"/>
    <w:rsid w:val="008727C5"/>
    <w:rsid w:val="008736F0"/>
    <w:rsid w:val="008A4109"/>
    <w:rsid w:val="008D1864"/>
    <w:rsid w:val="008D38C7"/>
    <w:rsid w:val="008E53FE"/>
    <w:rsid w:val="008F4CF0"/>
    <w:rsid w:val="008F715B"/>
    <w:rsid w:val="009105BE"/>
    <w:rsid w:val="0093048D"/>
    <w:rsid w:val="00936A27"/>
    <w:rsid w:val="00944431"/>
    <w:rsid w:val="009644AC"/>
    <w:rsid w:val="00994743"/>
    <w:rsid w:val="0099670E"/>
    <w:rsid w:val="009A3123"/>
    <w:rsid w:val="009B3978"/>
    <w:rsid w:val="009B745D"/>
    <w:rsid w:val="009C2C50"/>
    <w:rsid w:val="00A44163"/>
    <w:rsid w:val="00A91874"/>
    <w:rsid w:val="00A9279E"/>
    <w:rsid w:val="00AC4930"/>
    <w:rsid w:val="00B33ADE"/>
    <w:rsid w:val="00B4158E"/>
    <w:rsid w:val="00B55642"/>
    <w:rsid w:val="00B678C3"/>
    <w:rsid w:val="00B91E00"/>
    <w:rsid w:val="00BD4823"/>
    <w:rsid w:val="00BE415A"/>
    <w:rsid w:val="00C130DF"/>
    <w:rsid w:val="00C33CD9"/>
    <w:rsid w:val="00C419A3"/>
    <w:rsid w:val="00C703DE"/>
    <w:rsid w:val="00C775E0"/>
    <w:rsid w:val="00D108A1"/>
    <w:rsid w:val="00D16627"/>
    <w:rsid w:val="00D20361"/>
    <w:rsid w:val="00D5599F"/>
    <w:rsid w:val="00D74C78"/>
    <w:rsid w:val="00D7774E"/>
    <w:rsid w:val="00D8476B"/>
    <w:rsid w:val="00DB1C59"/>
    <w:rsid w:val="00DC590B"/>
    <w:rsid w:val="00DF0A47"/>
    <w:rsid w:val="00E03217"/>
    <w:rsid w:val="00E06E27"/>
    <w:rsid w:val="00E13A29"/>
    <w:rsid w:val="00E829DB"/>
    <w:rsid w:val="00E9237C"/>
    <w:rsid w:val="00E92AA5"/>
    <w:rsid w:val="00E95A25"/>
    <w:rsid w:val="00ED2FAC"/>
    <w:rsid w:val="00ED3D7D"/>
    <w:rsid w:val="00EE0C7F"/>
    <w:rsid w:val="00F67A46"/>
    <w:rsid w:val="00FA2C16"/>
    <w:rsid w:val="00FA3718"/>
    <w:rsid w:val="00FB7E93"/>
    <w:rsid w:val="00FC7653"/>
    <w:rsid w:val="00FF2D4D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Body"/>
    <w:link w:val="10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character" w:customStyle="1" w:styleId="10">
    <w:name w:val="标题 1 字符"/>
    <w:basedOn w:val="a0"/>
    <w:link w:val="1"/>
    <w:rsid w:val="00C775E0"/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a"/>
    <w:rsid w:val="00C775E0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a"/>
    <w:next w:val="Affiliation"/>
    <w:rsid w:val="00C775E0"/>
    <w:pPr>
      <w:spacing w:after="120" w:line="240" w:lineRule="auto"/>
      <w:jc w:val="center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a"/>
    <w:next w:val="Abstract"/>
    <w:rsid w:val="00C775E0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a"/>
    <w:next w:val="Body"/>
    <w:rsid w:val="00C775E0"/>
    <w:pPr>
      <w:spacing w:before="120" w:after="120" w:line="240" w:lineRule="auto"/>
      <w:jc w:val="both"/>
    </w:pPr>
    <w:rPr>
      <w:rFonts w:ascii="Times New Roman" w:eastAsia="宋体" w:hAnsi="Times New Roman" w:cs="Times New Roman"/>
      <w:i/>
      <w:sz w:val="24"/>
      <w:szCs w:val="20"/>
      <w:lang w:val="en-US" w:eastAsia="en-US"/>
    </w:rPr>
  </w:style>
  <w:style w:type="paragraph" w:styleId="a5">
    <w:name w:val="Title"/>
    <w:basedOn w:val="a"/>
    <w:next w:val="Authors"/>
    <w:link w:val="a6"/>
    <w:qFormat/>
    <w:rsid w:val="00C775E0"/>
    <w:pPr>
      <w:spacing w:after="60" w:line="240" w:lineRule="auto"/>
      <w:jc w:val="center"/>
    </w:pPr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character" w:customStyle="1" w:styleId="a6">
    <w:name w:val="标题 字符"/>
    <w:basedOn w:val="a0"/>
    <w:link w:val="a5"/>
    <w:rsid w:val="00C775E0"/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a7">
    <w:name w:val="Hyperlink"/>
    <w:rsid w:val="00C775E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FC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765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76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7653"/>
    <w:rPr>
      <w:sz w:val="18"/>
      <w:szCs w:val="18"/>
    </w:rPr>
  </w:style>
  <w:style w:type="table" w:styleId="ac">
    <w:name w:val="Table Grid"/>
    <w:basedOn w:val="a1"/>
    <w:rsid w:val="009644AC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zhanglz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</vt:vector>
  </HeadingPairs>
  <TitlesOfParts>
    <vt:vector size="5" baseType="lpstr">
      <vt:lpstr/>
      <vt:lpstr>一．数值模拟过程和结果</vt:lpstr>
      <vt:lpstr>二．数值结果讨论与分析</vt:lpstr>
      <vt:lpstr>三．总结</vt:lpstr>
      <vt:lpstr>参考文献：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16</cp:revision>
  <dcterms:created xsi:type="dcterms:W3CDTF">2022-03-23T03:55:00Z</dcterms:created>
  <dcterms:modified xsi:type="dcterms:W3CDTF">2022-03-30T13:41:00Z</dcterms:modified>
</cp:coreProperties>
</file>