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2133" w14:textId="1306967F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i/>
          <w:iCs/>
          <w:sz w:val="16"/>
          <w:szCs w:val="16"/>
          <w:lang w:val="en-AU"/>
        </w:rPr>
      </w:pPr>
    </w:p>
    <w:p w14:paraId="531EC889" w14:textId="7EC83E8E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113"/>
        <w:rPr>
          <w:rFonts w:ascii="Arial" w:eastAsia="Times New Roman" w:hAnsi="Arial" w:cs="Arial"/>
          <w:i/>
          <w:iCs/>
          <w:sz w:val="16"/>
          <w:szCs w:val="16"/>
          <w:lang w:val="en-AU"/>
        </w:rPr>
      </w:pPr>
    </w:p>
    <w:p w14:paraId="5F0024A8" w14:textId="6314C52B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i/>
          <w:iCs/>
          <w:sz w:val="16"/>
          <w:szCs w:val="16"/>
          <w:lang w:val="en-AU"/>
        </w:rPr>
      </w:pPr>
    </w:p>
    <w:p w14:paraId="238B28A9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</w:pPr>
      <w:proofErr w:type="spellStart"/>
      <w:r w:rsidRPr="002F1FAD"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  <w:t>Azienda</w:t>
      </w:r>
      <w:proofErr w:type="spellEnd"/>
      <w:r w:rsidRPr="002F1FAD"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  <w:t xml:space="preserve"> .....................</w:t>
      </w:r>
    </w:p>
    <w:p w14:paraId="2D899F44" w14:textId="6F2CB10C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</w:pPr>
    </w:p>
    <w:p w14:paraId="13AFC3A8" w14:textId="771BD740" w:rsid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</w:pPr>
    </w:p>
    <w:p w14:paraId="021DA2A6" w14:textId="77777777" w:rsidR="0080674F" w:rsidRPr="002F1FAD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</w:pPr>
    </w:p>
    <w:p w14:paraId="58F1B03D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jc w:val="center"/>
        <w:rPr>
          <w:rFonts w:ascii="Arial" w:eastAsia="Times New Roman" w:hAnsi="Arial" w:cs="Arial"/>
          <w:b/>
          <w:bCs/>
          <w:i/>
          <w:iCs/>
          <w:sz w:val="32"/>
          <w:szCs w:val="32"/>
          <w:lang w:val="en-AU"/>
        </w:rPr>
      </w:pPr>
      <w:r w:rsidRPr="002F1FAD">
        <w:rPr>
          <w:rFonts w:ascii="Arial" w:eastAsia="Times New Roman" w:hAnsi="Arial" w:cs="Arial"/>
          <w:b/>
          <w:bCs/>
          <w:i/>
          <w:iCs/>
          <w:sz w:val="32"/>
          <w:szCs w:val="32"/>
          <w:lang w:val="en-AU"/>
        </w:rPr>
        <w:t>DOCUMENTO DI VALUTAZIONE DEI RISCHI</w:t>
      </w:r>
    </w:p>
    <w:p w14:paraId="4B02F471" w14:textId="70680706" w:rsid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2"/>
          <w:szCs w:val="32"/>
          <w:lang w:val="en-AU"/>
        </w:rPr>
      </w:pPr>
    </w:p>
    <w:p w14:paraId="61E25415" w14:textId="77777777" w:rsidR="0080674F" w:rsidRPr="002F1FAD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2"/>
          <w:szCs w:val="32"/>
          <w:lang w:val="en-AU"/>
        </w:rPr>
      </w:pPr>
    </w:p>
    <w:p w14:paraId="4B687C8D" w14:textId="744A0042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(</w:t>
      </w:r>
      <w:proofErr w:type="spellStart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artt</w:t>
      </w:r>
      <w:proofErr w:type="spellEnd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 xml:space="preserve">. 17, 28 </w:t>
      </w:r>
      <w:r w:rsidR="00990962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 xml:space="preserve">e art. </w:t>
      </w:r>
      <w:r w:rsidR="00990962" w:rsidRPr="00990962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 xml:space="preserve">29 c.6 </w:t>
      </w:r>
      <w:proofErr w:type="spellStart"/>
      <w:r w:rsidR="00990962" w:rsidRPr="00990962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quater</w:t>
      </w:r>
      <w:proofErr w:type="spellEnd"/>
      <w:r w:rsidR="00990962" w:rsidRPr="00990962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, del</w:t>
      </w:r>
      <w:bookmarkStart w:id="0" w:name="_GoBack"/>
      <w:bookmarkEnd w:id="0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 xml:space="preserve"> </w:t>
      </w:r>
      <w:proofErr w:type="spellStart"/>
      <w:proofErr w:type="gramStart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D.Lgs</w:t>
      </w:r>
      <w:proofErr w:type="spellEnd"/>
      <w:proofErr w:type="gramEnd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. 81/08)</w:t>
      </w:r>
    </w:p>
    <w:p w14:paraId="0C34DBF7" w14:textId="03DBEBB8" w:rsidR="002F1FAD" w:rsidRDefault="002F1FAD" w:rsidP="0080674F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</w:p>
    <w:p w14:paraId="26EE9F7A" w14:textId="2B68D68D" w:rsidR="0080674F" w:rsidRDefault="0080674F" w:rsidP="0080674F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</w:p>
    <w:p w14:paraId="6FFBA0C8" w14:textId="23541663" w:rsidR="0080674F" w:rsidRDefault="0080674F" w:rsidP="0080674F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</w:p>
    <w:p w14:paraId="6BEBA602" w14:textId="77777777" w:rsidR="0080674F" w:rsidRPr="002F1FAD" w:rsidRDefault="0080674F" w:rsidP="0080674F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50"/>
        <w:gridCol w:w="4750"/>
      </w:tblGrid>
      <w:tr w:rsidR="002F1FAD" w:rsidRPr="002F1FAD" w14:paraId="756BD349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62E74BD3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Data (1), ……………………………………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5E54C73A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</w:p>
        </w:tc>
      </w:tr>
      <w:tr w:rsidR="002F1FAD" w:rsidRPr="002F1FAD" w14:paraId="280559ED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449581D8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Datore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 xml:space="preserve"> di </w:t>
            </w: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lavoro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: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36A30BB8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……………………………………</w:t>
            </w:r>
          </w:p>
        </w:tc>
      </w:tr>
    </w:tbl>
    <w:p w14:paraId="7057A8E5" w14:textId="77481522" w:rsid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235FBB48" w14:textId="2AA06B6F" w:rsidR="0080674F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67465697" w14:textId="77777777" w:rsidR="0080674F" w:rsidRPr="002F1FAD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6DF74430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jc w:val="center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Se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necessario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, ai soli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fini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della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prova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della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 data:</w:t>
      </w:r>
    </w:p>
    <w:p w14:paraId="41FFCDF6" w14:textId="6CEEE784" w:rsid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2434B70E" w14:textId="77777777" w:rsidR="0080674F" w:rsidRPr="002F1FAD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0D8D3F32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before="60" w:after="60" w:line="240" w:lineRule="auto"/>
        <w:ind w:left="301" w:right="301"/>
        <w:rPr>
          <w:rFonts w:ascii="Arial" w:eastAsia="Times New Roman" w:hAnsi="Arial" w:cs="Arial"/>
          <w:lang w:val="en-AU"/>
        </w:rPr>
      </w:pPr>
    </w:p>
    <w:p w14:paraId="7EBE190F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before="60" w:after="60" w:line="240" w:lineRule="auto"/>
        <w:ind w:left="301" w:right="301"/>
        <w:rPr>
          <w:rFonts w:ascii="Arial" w:eastAsia="Times New Roman" w:hAnsi="Arial" w:cs="Arial"/>
          <w:lang w:val="en-A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50"/>
        <w:gridCol w:w="4750"/>
      </w:tblGrid>
      <w:tr w:rsidR="002F1FAD" w:rsidRPr="002F1FAD" w14:paraId="45C91EA3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5DD4419E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RSPP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32E63D44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……………………………………</w:t>
            </w:r>
          </w:p>
        </w:tc>
      </w:tr>
      <w:tr w:rsidR="002F1FAD" w:rsidRPr="002F1FAD" w14:paraId="4AC56CBE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4FA93140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 xml:space="preserve">Medico </w:t>
            </w: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Competente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ove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nominato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)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28D33C84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……………………………………</w:t>
            </w:r>
          </w:p>
        </w:tc>
      </w:tr>
      <w:tr w:rsidR="002F1FAD" w:rsidRPr="002F1FAD" w14:paraId="5DF395BA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12E9983B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RLS/RLST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2681D5CB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……………………………………</w:t>
            </w:r>
          </w:p>
        </w:tc>
      </w:tr>
    </w:tbl>
    <w:p w14:paraId="64C3D743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4826053F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75A42EE8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36A85F23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74568812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6918C13E" w14:textId="77777777" w:rsidR="006029B5" w:rsidRPr="006029B5" w:rsidRDefault="006029B5" w:rsidP="006029B5">
      <w:pPr>
        <w:rPr>
          <w:lang w:val="en-US"/>
        </w:rPr>
      </w:pPr>
    </w:p>
    <w:p w14:paraId="13FF8EBD" w14:textId="77777777" w:rsidR="006029B5" w:rsidRDefault="006029B5" w:rsidP="006029B5">
      <w:pPr>
        <w:jc w:val="right"/>
        <w:rPr>
          <w:lang w:val="en-US"/>
        </w:rPr>
      </w:pPr>
    </w:p>
    <w:p w14:paraId="2750580F" w14:textId="77777777" w:rsidR="006029B5" w:rsidRDefault="006029B5" w:rsidP="006029B5">
      <w:pPr>
        <w:rPr>
          <w:lang w:val="en-US"/>
        </w:rPr>
      </w:pPr>
    </w:p>
    <w:p w14:paraId="2EF800EE" w14:textId="6F5EEA53" w:rsidR="006029B5" w:rsidRPr="006029B5" w:rsidRDefault="006029B5" w:rsidP="006029B5">
      <w:pPr>
        <w:rPr>
          <w:lang w:val="en-US"/>
        </w:rPr>
        <w:sectPr w:rsidR="006029B5" w:rsidRPr="006029B5" w:rsidSect="002F1FAD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418" w:right="1134" w:bottom="820" w:left="851" w:header="709" w:footer="709" w:gutter="0"/>
          <w:cols w:space="708"/>
          <w:titlePg/>
          <w:docGrid w:linePitch="360"/>
        </w:sectPr>
      </w:pPr>
    </w:p>
    <w:p w14:paraId="611F0FB3" w14:textId="2147C224" w:rsidR="00E61FCA" w:rsidRPr="005C59EC" w:rsidRDefault="000819FD" w:rsidP="006808BF">
      <w:pPr>
        <w:tabs>
          <w:tab w:val="left" w:pos="935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</w:rPr>
      </w:pPr>
      <w:r>
        <w:rPr>
          <w:rFonts w:ascii="Daimler CS Light" w:hAnsi="Daimler CS Light"/>
          <w:sz w:val="18"/>
          <w:szCs w:val="18"/>
        </w:rPr>
        <w:lastRenderedPageBreak/>
        <w:t>AAA</w:t>
      </w:r>
      <w:r w:rsidR="00E61FCA" w:rsidRPr="005C59EC">
        <w:rPr>
          <w:rFonts w:ascii="Daimler CS Light" w:hAnsi="Daimler CS Light"/>
          <w:sz w:val="18"/>
          <w:szCs w:val="18"/>
        </w:rPr>
        <w:tab/>
      </w:r>
      <w:r w:rsidR="00BC1925">
        <w:rPr>
          <w:rFonts w:ascii="Daimler CS Light" w:hAnsi="Daimler CS Light"/>
          <w:sz w:val="18"/>
          <w:szCs w:val="18"/>
        </w:rPr>
        <w:t xml:space="preserve"> </w:t>
      </w:r>
    </w:p>
    <w:p w14:paraId="7FAA36F1" w14:textId="4B5E2BAA" w:rsidR="00E61FCA" w:rsidRDefault="00E61FCA" w:rsidP="006808BF">
      <w:pPr>
        <w:tabs>
          <w:tab w:val="left" w:pos="935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00AB17D" wp14:editId="2AE6D5AE">
                <wp:extent cx="5848350" cy="135802"/>
                <wp:effectExtent l="0" t="0" r="19050" b="15240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28F08" w14:textId="6932A6FF" w:rsidR="00E61FCA" w:rsidRPr="00DC67F6" w:rsidRDefault="00E61FCA" w:rsidP="00E61FCA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0AB1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60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" fillcolor="#d9d9d9" strokecolor="window">
                <v:textbox style="mso-fit-shape-to-text:t" inset="0,0,0,0">
                  <w:txbxContent>
                    <w:p w14:paraId="7B928F08" w14:textId="6932A6FF" w:rsidR="00E61FCA" w:rsidRPr="00DC67F6" w:rsidRDefault="00E61FCA" w:rsidP="00E61FCA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2547"/>
        <w:gridCol w:w="6662"/>
        <w:gridCol w:w="5812"/>
      </w:tblGrid>
      <w:tr w:rsidR="00705558" w:rsidRPr="00F217B4" w14:paraId="31FEEF46" w14:textId="31A454F6" w:rsidTr="00705558">
        <w:trPr>
          <w:cantSplit/>
          <w:trHeight w:val="972"/>
          <w:tblHeader/>
        </w:trPr>
        <w:tc>
          <w:tcPr>
            <w:tcW w:w="25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2C9F3E33" w:rsidR="00705558" w:rsidRPr="00530874" w:rsidRDefault="00530874" w:rsidP="007F0797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</w:pPr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Rischio o adempimento</w:t>
            </w:r>
          </w:p>
        </w:tc>
        <w:tc>
          <w:tcPr>
            <w:tcW w:w="666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28C1F930" w14:textId="74DFD9BB" w:rsidR="00705558" w:rsidRPr="00530874" w:rsidRDefault="00530874" w:rsidP="007F0797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</w:pPr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Misure di prevenzione e protezione già adottate</w:t>
            </w:r>
          </w:p>
        </w:tc>
        <w:tc>
          <w:tcPr>
            <w:tcW w:w="581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2406BFF5" w14:textId="5F0DCFBE" w:rsidR="00705558" w:rsidRPr="00530874" w:rsidRDefault="00530874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</w:pPr>
            <w:r w:rsidRPr="00530874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  <w:t>Misure di prevenzione e protezione di miglioramento</w:t>
            </w:r>
          </w:p>
        </w:tc>
      </w:tr>
      <w:tr w:rsidR="00705558" w:rsidRPr="00BA4463" w14:paraId="19593CA7" w14:textId="0C559285" w:rsidTr="00705558">
        <w:trPr>
          <w:trHeight w:val="453"/>
        </w:trPr>
        <w:tc>
          <w:tcPr>
            <w:tcW w:w="254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705558" w:rsidRPr="00F217B4" w:rsidRDefault="00705558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66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705558" w:rsidRPr="004037A4" w:rsidRDefault="00705558" w:rsidP="004037A4"/>
        </w:tc>
        <w:tc>
          <w:tcPr>
            <w:tcW w:w="581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705558" w:rsidRPr="001C58E2" w:rsidRDefault="00705558" w:rsidP="001C58E2"/>
        </w:tc>
      </w:tr>
    </w:tbl>
    <w:p w14:paraId="73B1A0E6" w14:textId="019D87A4" w:rsidR="00372340" w:rsidRPr="00E748DE" w:rsidRDefault="00372340" w:rsidP="00372340">
      <w:pPr>
        <w:rPr>
          <w:sz w:val="2"/>
          <w:szCs w:val="2"/>
        </w:rPr>
      </w:pPr>
    </w:p>
    <w:sectPr w:rsidR="00372340" w:rsidRPr="00E748DE" w:rsidSect="006029B5">
      <w:pgSz w:w="16838" w:h="11906" w:orient="landscape"/>
      <w:pgMar w:top="1134" w:right="820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B4FBC" w14:textId="77777777" w:rsidR="00242B7A" w:rsidRDefault="00242B7A" w:rsidP="008C03A6">
      <w:pPr>
        <w:spacing w:after="0" w:line="240" w:lineRule="auto"/>
      </w:pPr>
      <w:r>
        <w:separator/>
      </w:r>
    </w:p>
  </w:endnote>
  <w:endnote w:type="continuationSeparator" w:id="0">
    <w:p w14:paraId="59D15A31" w14:textId="77777777" w:rsidR="00242B7A" w:rsidRDefault="00242B7A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Calibri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imler CS Light">
    <w:altName w:val="Calibri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E081F" w14:textId="77777777" w:rsidR="001366A1" w:rsidRDefault="001366A1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5"/>
      <w:gridCol w:w="6917"/>
      <w:gridCol w:w="1339"/>
    </w:tblGrid>
    <w:tr w:rsidR="006029B5" w14:paraId="12899720" w14:textId="77777777" w:rsidTr="00DB35B4">
      <w:tc>
        <w:tcPr>
          <w:tcW w:w="2405" w:type="dxa"/>
        </w:tcPr>
        <w:p w14:paraId="24CCAC32" w14:textId="77777777" w:rsidR="006029B5" w:rsidRDefault="006029B5" w:rsidP="001366A1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ind w:firstLine="709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0348" w:type="dxa"/>
          <w:vAlign w:val="bottom"/>
        </w:tcPr>
        <w:p w14:paraId="5AF6CB76" w14:textId="77777777" w:rsidR="006029B5" w:rsidRDefault="006029B5" w:rsidP="006029B5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48E84AC7" w14:textId="255C9B9F" w:rsidR="006029B5" w:rsidRDefault="006029B5" w:rsidP="006029B5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="00530874">
            <w:rPr>
              <w:rFonts w:ascii="Daimler CS Light" w:hAnsi="Daimler CS Light"/>
              <w:sz w:val="20"/>
              <w:szCs w:val="20"/>
            </w:rPr>
            <w:t>di</w:t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>
            <w:rPr>
              <w:rFonts w:ascii="Daimler CS Light" w:hAnsi="Daimler CS Light"/>
              <w:sz w:val="20"/>
              <w:szCs w:val="20"/>
            </w:rPr>
            <w:fldChar w:fldCharType="begin"/>
          </w:r>
          <w:r>
            <w:rPr>
              <w:rFonts w:ascii="Daimler CS Light" w:hAnsi="Daimler CS Light"/>
              <w:sz w:val="20"/>
              <w:szCs w:val="20"/>
            </w:rPr>
            <w:instrText xml:space="preserve"> SECTIONPAGES  \* MERGEFORMAT </w:instrText>
          </w:r>
          <w:r>
            <w:rPr>
              <w:rFonts w:ascii="Daimler CS Light" w:hAnsi="Daimler CS Light"/>
              <w:sz w:val="20"/>
              <w:szCs w:val="20"/>
            </w:rPr>
            <w:fldChar w:fldCharType="separate"/>
          </w:r>
          <w:r w:rsidR="00990962">
            <w:rPr>
              <w:rFonts w:ascii="Daimler CS Light" w:hAnsi="Daimler CS Light"/>
              <w:noProof/>
              <w:sz w:val="20"/>
              <w:szCs w:val="20"/>
            </w:rPr>
            <w:t>1</w:t>
          </w:r>
          <w:r>
            <w:rPr>
              <w:rFonts w:ascii="Daimler CS Light" w:hAnsi="Daimler CS Light"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029B5" w:rsidRDefault="00544BC0" w:rsidP="00E763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F096E" w14:textId="0161DCCE" w:rsidR="002F1FAD" w:rsidRPr="002F1FAD" w:rsidRDefault="002F1FAD">
    <w:pPr>
      <w:pStyle w:val="Footer"/>
      <w:rPr>
        <w:lang w:val="en-US"/>
      </w:rPr>
    </w:pPr>
    <w:r w:rsidRPr="002F1FAD">
      <w:rPr>
        <w:lang w:val="en-US"/>
      </w:rPr>
      <w:t xml:space="preserve">1) Il </w:t>
    </w:r>
    <w:proofErr w:type="spellStart"/>
    <w:r w:rsidRPr="002F1FAD">
      <w:rPr>
        <w:lang w:val="en-US"/>
      </w:rPr>
      <w:t>documento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deve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essere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munito</w:t>
    </w:r>
    <w:proofErr w:type="spellEnd"/>
    <w:r w:rsidRPr="002F1FAD">
      <w:rPr>
        <w:lang w:val="en-US"/>
      </w:rPr>
      <w:t xml:space="preserve"> di “data </w:t>
    </w:r>
    <w:proofErr w:type="spellStart"/>
    <w:r w:rsidRPr="002F1FAD">
      <w:rPr>
        <w:lang w:val="en-US"/>
      </w:rPr>
      <w:t>certa</w:t>
    </w:r>
    <w:proofErr w:type="spellEnd"/>
    <w:r w:rsidRPr="002F1FAD">
      <w:rPr>
        <w:lang w:val="en-US"/>
      </w:rPr>
      <w:t xml:space="preserve">” o </w:t>
    </w:r>
    <w:proofErr w:type="spellStart"/>
    <w:r w:rsidRPr="002F1FAD">
      <w:rPr>
        <w:lang w:val="en-US"/>
      </w:rPr>
      <w:t>attestata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dalla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sottoscrizione</w:t>
    </w:r>
    <w:proofErr w:type="spellEnd"/>
    <w:r w:rsidRPr="002F1FAD">
      <w:rPr>
        <w:lang w:val="en-US"/>
      </w:rPr>
      <w:t xml:space="preserve"> del </w:t>
    </w:r>
    <w:proofErr w:type="spellStart"/>
    <w:r w:rsidRPr="002F1FAD">
      <w:rPr>
        <w:lang w:val="en-US"/>
      </w:rPr>
      <w:t>documento</w:t>
    </w:r>
    <w:proofErr w:type="spellEnd"/>
    <w:r w:rsidRPr="002F1FAD">
      <w:rPr>
        <w:lang w:val="en-US"/>
      </w:rPr>
      <w:t xml:space="preserve">, ai soli </w:t>
    </w:r>
    <w:proofErr w:type="spellStart"/>
    <w:r w:rsidRPr="002F1FAD">
      <w:rPr>
        <w:lang w:val="en-US"/>
      </w:rPr>
      <w:t>fini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della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prova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della</w:t>
    </w:r>
    <w:proofErr w:type="spellEnd"/>
    <w:r w:rsidRPr="002F1FAD">
      <w:rPr>
        <w:lang w:val="en-US"/>
      </w:rPr>
      <w:t xml:space="preserve"> data, da </w:t>
    </w:r>
    <w:proofErr w:type="spellStart"/>
    <w:r w:rsidRPr="002F1FAD">
      <w:rPr>
        <w:lang w:val="en-US"/>
      </w:rPr>
      <w:t>parte</w:t>
    </w:r>
    <w:proofErr w:type="spellEnd"/>
    <w:r w:rsidRPr="002F1FAD">
      <w:rPr>
        <w:lang w:val="en-US"/>
      </w:rPr>
      <w:t xml:space="preserve"> del RSPP, RLS o RLST, e del medico </w:t>
    </w:r>
    <w:proofErr w:type="spellStart"/>
    <w:r w:rsidRPr="002F1FAD">
      <w:rPr>
        <w:lang w:val="en-US"/>
      </w:rPr>
      <w:t>competente</w:t>
    </w:r>
    <w:proofErr w:type="spellEnd"/>
    <w:r w:rsidRPr="002F1FAD">
      <w:rPr>
        <w:lang w:val="en-US"/>
      </w:rPr>
      <w:t xml:space="preserve">, </w:t>
    </w:r>
    <w:proofErr w:type="spellStart"/>
    <w:r w:rsidRPr="002F1FAD">
      <w:rPr>
        <w:lang w:val="en-US"/>
      </w:rPr>
      <w:t>ove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nominato</w:t>
    </w:r>
    <w:proofErr w:type="spellEnd"/>
    <w:r w:rsidRPr="002F1FAD">
      <w:rPr>
        <w:lang w:val="en-US"/>
      </w:rPr>
      <w:t xml:space="preserve">. In </w:t>
    </w:r>
    <w:proofErr w:type="spellStart"/>
    <w:r w:rsidRPr="002F1FAD">
      <w:rPr>
        <w:lang w:val="en-US"/>
      </w:rPr>
      <w:t>assenza</w:t>
    </w:r>
    <w:proofErr w:type="spellEnd"/>
    <w:r w:rsidRPr="002F1FAD">
      <w:rPr>
        <w:lang w:val="en-US"/>
      </w:rPr>
      <w:t xml:space="preserve"> di MC o RLS o RLST, la data </w:t>
    </w:r>
    <w:proofErr w:type="spellStart"/>
    <w:r w:rsidRPr="002F1FAD">
      <w:rPr>
        <w:lang w:val="en-US"/>
      </w:rPr>
      <w:t>certa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va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documentata</w:t>
    </w:r>
    <w:proofErr w:type="spellEnd"/>
    <w:r w:rsidRPr="002F1FAD">
      <w:rPr>
        <w:lang w:val="en-US"/>
      </w:rPr>
      <w:t xml:space="preserve"> con PEC o </w:t>
    </w:r>
    <w:proofErr w:type="spellStart"/>
    <w:r w:rsidRPr="002F1FAD">
      <w:rPr>
        <w:lang w:val="en-US"/>
      </w:rPr>
      <w:t>altra</w:t>
    </w:r>
    <w:proofErr w:type="spellEnd"/>
    <w:r w:rsidRPr="002F1FAD">
      <w:rPr>
        <w:lang w:val="en-US"/>
      </w:rPr>
      <w:t xml:space="preserve"> forma </w:t>
    </w:r>
    <w:proofErr w:type="spellStart"/>
    <w:r w:rsidRPr="002F1FAD">
      <w:rPr>
        <w:lang w:val="en-US"/>
      </w:rPr>
      <w:t>prevista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dalla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legge</w:t>
    </w:r>
    <w:proofErr w:type="spellEnd"/>
    <w:r w:rsidRPr="002F1FAD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CE886" w14:textId="77777777" w:rsidR="00242B7A" w:rsidRDefault="00242B7A" w:rsidP="008C03A6">
      <w:pPr>
        <w:spacing w:after="0" w:line="240" w:lineRule="auto"/>
      </w:pPr>
      <w:r>
        <w:separator/>
      </w:r>
    </w:p>
  </w:footnote>
  <w:footnote w:type="continuationSeparator" w:id="0">
    <w:p w14:paraId="570620D5" w14:textId="77777777" w:rsidR="00242B7A" w:rsidRDefault="00242B7A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C87C" w14:textId="77777777" w:rsidR="00B4201F" w:rsidRDefault="00B4201F" w:rsidP="00B4201F">
    <w:pPr>
      <w:pStyle w:val="NoSpacing"/>
    </w:pPr>
    <w:r>
      <w:rPr>
        <w:noProof/>
        <w:lang w:val="fr-FR" w:eastAsia="fr-FR"/>
      </w:rPr>
      <w:drawing>
        <wp:inline distT="0" distB="0" distL="0" distR="0" wp14:anchorId="040AF445" wp14:editId="3349B237">
          <wp:extent cx="779488" cy="35751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683B07" w14:textId="77777777" w:rsidR="006029B5" w:rsidRPr="00B4201F" w:rsidRDefault="006029B5" w:rsidP="00B4201F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19FD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66A1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42E9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0546"/>
    <w:rsid w:val="001E478B"/>
    <w:rsid w:val="001F173C"/>
    <w:rsid w:val="001F3832"/>
    <w:rsid w:val="001F471E"/>
    <w:rsid w:val="00204166"/>
    <w:rsid w:val="0020462A"/>
    <w:rsid w:val="002079D9"/>
    <w:rsid w:val="00210335"/>
    <w:rsid w:val="00211FF6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2B7A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1FAD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5034"/>
    <w:rsid w:val="00367597"/>
    <w:rsid w:val="00370C1B"/>
    <w:rsid w:val="00372340"/>
    <w:rsid w:val="0038027F"/>
    <w:rsid w:val="003845A9"/>
    <w:rsid w:val="00391676"/>
    <w:rsid w:val="00391A8D"/>
    <w:rsid w:val="00392389"/>
    <w:rsid w:val="00392C14"/>
    <w:rsid w:val="003A3ADD"/>
    <w:rsid w:val="003A3F5B"/>
    <w:rsid w:val="003A412E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0387C"/>
    <w:rsid w:val="004108A8"/>
    <w:rsid w:val="0041363B"/>
    <w:rsid w:val="0041747C"/>
    <w:rsid w:val="00417F8D"/>
    <w:rsid w:val="004263E5"/>
    <w:rsid w:val="00427D2C"/>
    <w:rsid w:val="0043283A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42ED"/>
    <w:rsid w:val="004D5407"/>
    <w:rsid w:val="004D613E"/>
    <w:rsid w:val="004E31D2"/>
    <w:rsid w:val="004E5048"/>
    <w:rsid w:val="004E62B0"/>
    <w:rsid w:val="004E74B4"/>
    <w:rsid w:val="004F31EC"/>
    <w:rsid w:val="004F3ECE"/>
    <w:rsid w:val="004F6FD9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0874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9B5"/>
    <w:rsid w:val="00602AC3"/>
    <w:rsid w:val="0060476E"/>
    <w:rsid w:val="006076CB"/>
    <w:rsid w:val="00611962"/>
    <w:rsid w:val="00611AAA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8B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5558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0674F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3552"/>
    <w:rsid w:val="00964281"/>
    <w:rsid w:val="00965F29"/>
    <w:rsid w:val="009670AB"/>
    <w:rsid w:val="009714D1"/>
    <w:rsid w:val="00971D0C"/>
    <w:rsid w:val="009810BA"/>
    <w:rsid w:val="0098552C"/>
    <w:rsid w:val="00985E96"/>
    <w:rsid w:val="00990962"/>
    <w:rsid w:val="00994316"/>
    <w:rsid w:val="009943FD"/>
    <w:rsid w:val="00994592"/>
    <w:rsid w:val="00996A46"/>
    <w:rsid w:val="00997993"/>
    <w:rsid w:val="009A0107"/>
    <w:rsid w:val="009A03D2"/>
    <w:rsid w:val="009A1156"/>
    <w:rsid w:val="009A4A5C"/>
    <w:rsid w:val="009B3622"/>
    <w:rsid w:val="009C184A"/>
    <w:rsid w:val="009C5104"/>
    <w:rsid w:val="009C5193"/>
    <w:rsid w:val="009C6075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0935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01F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03E3"/>
    <w:rsid w:val="00B741B0"/>
    <w:rsid w:val="00B75332"/>
    <w:rsid w:val="00B80C77"/>
    <w:rsid w:val="00B82745"/>
    <w:rsid w:val="00B833BF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1925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21406"/>
    <w:rsid w:val="00C309C3"/>
    <w:rsid w:val="00C30A8D"/>
    <w:rsid w:val="00C31631"/>
    <w:rsid w:val="00C325B8"/>
    <w:rsid w:val="00C4330F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0FF6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B788C"/>
    <w:rsid w:val="00DC07A2"/>
    <w:rsid w:val="00DC0950"/>
    <w:rsid w:val="00DC3EA1"/>
    <w:rsid w:val="00DC67F6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1FCA"/>
    <w:rsid w:val="00E63460"/>
    <w:rsid w:val="00E64F68"/>
    <w:rsid w:val="00E67EBE"/>
    <w:rsid w:val="00E71723"/>
    <w:rsid w:val="00E72DAC"/>
    <w:rsid w:val="00E731AD"/>
    <w:rsid w:val="00E7336E"/>
    <w:rsid w:val="00E74204"/>
    <w:rsid w:val="00E748DE"/>
    <w:rsid w:val="00E74ED5"/>
    <w:rsid w:val="00E762C2"/>
    <w:rsid w:val="00E763A7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66F65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87D57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72340"/>
    <w:pPr>
      <w:spacing w:before="40" w:after="0"/>
      <w:outlineLvl w:val="1"/>
    </w:pPr>
    <w:rPr>
      <w:rFonts w:asciiTheme="majorHAnsi" w:eastAsiaTheme="majorEastAsia" w:hAnsiTheme="majorHAnsi" w:cstheme="majorBidi"/>
      <w:color w:val="02667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rsid w:val="00372340"/>
    <w:rPr>
      <w:rFonts w:asciiTheme="majorHAnsi" w:eastAsiaTheme="majorEastAsia" w:hAnsiTheme="majorHAnsi" w:cstheme="majorBidi"/>
      <w:b/>
      <w:bCs/>
      <w:color w:val="02667F"/>
      <w:sz w:val="26"/>
      <w:szCs w:val="26"/>
      <w:lang w:eastAsia="de-DE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723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TTitle">
    <w:name w:val="ITTitle"/>
    <w:basedOn w:val="Normal"/>
    <w:next w:val="Normal"/>
    <w:uiPriority w:val="99"/>
    <w:rsid w:val="001E0546"/>
    <w:pPr>
      <w:widowControl w:val="0"/>
      <w:autoSpaceDE w:val="0"/>
      <w:autoSpaceDN w:val="0"/>
      <w:adjustRightInd w:val="0"/>
      <w:spacing w:after="0" w:line="240" w:lineRule="auto"/>
      <w:ind w:left="300" w:right="300"/>
    </w:pPr>
    <w:rPr>
      <w:rFonts w:ascii="Arial" w:eastAsiaTheme="minorEastAsia" w:hAnsi="Arial" w:cs="Arial"/>
      <w:b/>
      <w:bCs/>
      <w:i/>
      <w:iCs/>
      <w:sz w:val="36"/>
      <w:szCs w:val="36"/>
      <w:lang w:val="en-AU"/>
    </w:rPr>
  </w:style>
  <w:style w:type="paragraph" w:customStyle="1" w:styleId="ITSubtitle">
    <w:name w:val="ITSubtitle"/>
    <w:basedOn w:val="Normal"/>
    <w:next w:val="Normal"/>
    <w:uiPriority w:val="99"/>
    <w:rsid w:val="001E0546"/>
    <w:pPr>
      <w:widowControl w:val="0"/>
      <w:autoSpaceDE w:val="0"/>
      <w:autoSpaceDN w:val="0"/>
      <w:adjustRightInd w:val="0"/>
      <w:spacing w:after="0" w:line="240" w:lineRule="auto"/>
      <w:ind w:left="300" w:right="300"/>
    </w:pPr>
    <w:rPr>
      <w:rFonts w:ascii="Arial" w:eastAsiaTheme="minorEastAsia" w:hAnsi="Arial" w:cs="Arial"/>
      <w:b/>
      <w:bCs/>
      <w:i/>
      <w:iCs/>
      <w:sz w:val="32"/>
      <w:szCs w:val="32"/>
      <w:lang w:val="en-AU"/>
    </w:rPr>
  </w:style>
  <w:style w:type="paragraph" w:customStyle="1" w:styleId="ITSubSubtitle">
    <w:name w:val="ITSubSubtitle"/>
    <w:basedOn w:val="Normal"/>
    <w:next w:val="Normal"/>
    <w:uiPriority w:val="99"/>
    <w:rsid w:val="001E0546"/>
    <w:pPr>
      <w:widowControl w:val="0"/>
      <w:autoSpaceDE w:val="0"/>
      <w:autoSpaceDN w:val="0"/>
      <w:adjustRightInd w:val="0"/>
      <w:spacing w:after="0" w:line="240" w:lineRule="auto"/>
      <w:ind w:left="300" w:right="300"/>
    </w:pPr>
    <w:rPr>
      <w:rFonts w:ascii="Arial" w:eastAsiaTheme="minorEastAsia" w:hAnsi="Arial" w:cs="Arial"/>
      <w:b/>
      <w:bCs/>
      <w:i/>
      <w:iCs/>
      <w:sz w:val="28"/>
      <w:szCs w:val="28"/>
      <w:lang w:val="en-AU"/>
    </w:rPr>
  </w:style>
  <w:style w:type="paragraph" w:customStyle="1" w:styleId="ITNormalBold">
    <w:name w:val="ITNormalBold"/>
    <w:basedOn w:val="Normal"/>
    <w:next w:val="Normal"/>
    <w:uiPriority w:val="99"/>
    <w:rsid w:val="001E0546"/>
    <w:pPr>
      <w:widowControl w:val="0"/>
      <w:autoSpaceDE w:val="0"/>
      <w:autoSpaceDN w:val="0"/>
      <w:adjustRightInd w:val="0"/>
      <w:spacing w:after="0" w:line="240" w:lineRule="auto"/>
      <w:ind w:left="50" w:right="50"/>
    </w:pPr>
    <w:rPr>
      <w:rFonts w:ascii="Arial" w:eastAsiaTheme="minorEastAsia" w:hAnsi="Arial" w:cs="Arial"/>
      <w:b/>
      <w:bCs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43BC86-C816-4C5E-B90D-9752886D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24</cp:revision>
  <cp:lastPrinted>2019-01-22T16:14:00Z</cp:lastPrinted>
  <dcterms:created xsi:type="dcterms:W3CDTF">2019-09-09T16:27:00Z</dcterms:created>
  <dcterms:modified xsi:type="dcterms:W3CDTF">2019-10-08T10:23:00Z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