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Evelyn D. Thomas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jc w:val="center"/>
        <w:rPr/>
      </w:pPr>
      <w:r w:rsidDel="00000000" w:rsidR="00000000" w:rsidRPr="00000000">
        <w:rPr>
          <w:rtl w:val="0"/>
        </w:rPr>
        <w:t xml:space="preserve">Costa Mesa, CA (Remote)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eupsilonthomas@gmail.com</w:t>
        </w:r>
      </w:hyperlink>
      <w:r w:rsidDel="00000000" w:rsidR="00000000" w:rsidRPr="00000000">
        <w:rPr>
          <w:rtl w:val="0"/>
        </w:rPr>
        <w:t xml:space="preserve"> | 949-735-5765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https://www.evelyndthomas.com/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c5arxfhujj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  <w:t xml:space="preserve">Results-driven Fullstack Software Engineer and Architect, adept in delivering customer-focused solutions. Proven expertise in design, validation, documentation and small team leadership. Seeking full-time role as a remote first </w:t>
      </w:r>
      <w:r w:rsidDel="00000000" w:rsidR="00000000" w:rsidRPr="00000000">
        <w:rPr>
          <w:b w:val="1"/>
          <w:rtl w:val="0"/>
        </w:rPr>
        <w:t xml:space="preserve">Senior Full Stack Engineer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2880" w:firstLine="720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Perl, Bash,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Mongodb, Supabase, Postgres, Oracle, DB2, Mysql, SqlLite, NoSql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Docker, AWS, API Gateways, nvm, GitHub, Workflow, GitLab, Bitbucket Pipelines, Jenkins Pipelines, Linux, VS Code, Vim, Confluence, Google Analytics, Storybook, Figma, Tailwind, Sass, CSS, responsive layouts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AWS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Certification 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/>
      </w:pPr>
      <w:bookmarkStart w:colFirst="0" w:colLast="0" w:name="_nvtsdb6dnut2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Potentialisation</w:t>
      </w:r>
      <w:r w:rsidDel="00000000" w:rsidR="00000000" w:rsidRPr="00000000">
        <w:rPr>
          <w:rtl w:val="0"/>
        </w:rPr>
        <w:t xml:space="preserve">:   Full Stack Senior Software Engineer  </w:t>
        <w:br w:type="textWrapping"/>
        <w:t xml:space="preserve">2023</w:t>
        <w:br w:type="textWrapping"/>
        <w:t xml:space="preserve">Greater Manchester, England, United Kingdom - (Remote)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ReactJS, Svelte.js, Node.js, Typescript, Next.js, Tailwind, SCSS, Umijs, Vercel, MongoDB, Storybook.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Part-time Senior Engineering consulting and support for multiple projects. Backend, frontend, and design support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Roadtrip Nation</w:t>
      </w:r>
      <w:r w:rsidDel="00000000" w:rsidR="00000000" w:rsidRPr="00000000">
        <w:rPr>
          <w:rtl w:val="0"/>
        </w:rPr>
        <w:t xml:space="preserve">:   Fullstack Senior Software Engineer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2017-2022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Costa Mesa, California (Remote)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Node.js, Next.js, Express, Reactjs, Redux, Passport, MongoDB, Nginx, AWS EC2, Linux, Docker, Storybook, Figma.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Small team architect and technical lead on mission critical products.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Roadtrip 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2018 Recipient of the Red Eye award for dedication to project and delivery.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Championed and implemented Storybook with React for reusable components library.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Championed and implemented test coverage across software products.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Implemented Next.js SSO authentication site for multiple productions in our line.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Provided DevOps for multiple products including Linux, AWS, Docker, AWS EC2, Jenkins, and Bitbucket Pipelines.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Team flagship product retool with Next.js, React, MongoDB, Node.js microservices, REST APIs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Careerbuilder Inc./Broadbean Technology</w:t>
      </w:r>
      <w:r w:rsidDel="00000000" w:rsidR="00000000" w:rsidRPr="00000000">
        <w:rPr>
          <w:rtl w:val="0"/>
        </w:rPr>
        <w:t xml:space="preserve">:   Software Engineer III: Fullstack Senior Software Engineer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2014-2016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Newport Beach, California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 AngularJS(v1), JavaScript, Okta, Perl Rest APIs, Google Material, Danser 2 MVC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Designed, documented, and implemented with UX team, stakeholders and small engineering team of 4.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Created friendly on boarding tool for new customers into our larger backend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System integrated with the Okta 3rd party authorization software.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3M, formerly Federal Signal Technologies</w:t>
      </w:r>
      <w:r w:rsidDel="00000000" w:rsidR="00000000" w:rsidRPr="00000000">
        <w:rPr>
          <w:rtl w:val="0"/>
        </w:rPr>
        <w:t xml:space="preserve">:   Advanced Interface Software Engineer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2012-2014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Irvine, California (in office)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3M, formerly Federal Signal Technologies:</w:t>
      </w:r>
      <w:r w:rsidDel="00000000" w:rsidR="00000000" w:rsidRPr="00000000">
        <w:rPr>
          <w:rtl w:val="0"/>
        </w:rPr>
        <w:t xml:space="preserve">   Software Engineer II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2007-2012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Irvine, California (Remote)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3M, formerly Federal Signal Technologies:</w:t>
      </w:r>
      <w:r w:rsidDel="00000000" w:rsidR="00000000" w:rsidRPr="00000000">
        <w:rPr>
          <w:rtl w:val="0"/>
        </w:rPr>
        <w:t xml:space="preserve">   Software Engineer I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2005-2006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Irvine, California (Remote)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8+ years of steadily increasing responsibility from Software Engineer I, to technical leadership of four software projects.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Designed, lead, and implemented, with documentation a key Tolling software subject matter expert.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Responsible for maintaining key vendor relations for one project under project management.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Responsible for responding to technical writers for RFP (requests for proposals).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Responsible for maintaining production software across five live projects in an on-call 24/7 environment.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Improved automated image processing for our (Transportation Corridor Agencies) TCA customer. There was a 30% decrease in need for human entered license plate reviews.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Delivered an ahead of schedule solution for the TCA video tolling system to handle a tenfold increase in image processing and data storage, including the capability to handle days worth of data smoothly.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k2po84s7tht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7xp1ie635ll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okpewb83hyc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aj4kzajcv84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cli756bvh4q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ovhju8f0iun0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Self Employment / Volunteering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 Created Chickasaw Language specific applications for Chickasaw language teachers and students.</w:t>
      </w:r>
      <w:r w:rsidDel="00000000" w:rsidR="00000000" w:rsidRPr="00000000">
        <w:rPr>
          <w:color w:val="0000ff"/>
          <w:rtl w:val="0"/>
        </w:rPr>
        <w:t xml:space="preserve">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Flash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developed the software with </w:t>
      </w:r>
      <w:r w:rsidDel="00000000" w:rsidR="00000000" w:rsidRPr="00000000">
        <w:rPr>
          <w:b w:val="1"/>
          <w:rtl w:val="0"/>
        </w:rPr>
        <w:t xml:space="preserve">Next.js </w:t>
      </w:r>
      <w:r w:rsidDel="00000000" w:rsidR="00000000" w:rsidRPr="00000000">
        <w:rPr>
          <w:rtl w:val="0"/>
        </w:rPr>
        <w:t xml:space="preserve">13.4 with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Reactjs</w:t>
      </w:r>
      <w:r w:rsidDel="00000000" w:rsidR="00000000" w:rsidRPr="00000000">
        <w:rPr>
          <w:rtl w:val="0"/>
        </w:rPr>
        <w:t xml:space="preserve">, MongoDB, with accessible Progressive Web Apps on the Vercel serverless platform.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 also constructed </w:t>
      </w:r>
      <w:r w:rsidDel="00000000" w:rsidR="00000000" w:rsidRPr="00000000">
        <w:rPr>
          <w:b w:val="1"/>
          <w:rtl w:val="0"/>
        </w:rPr>
        <w:t xml:space="preserve">Node.js REST API</w:t>
      </w:r>
      <w:r w:rsidDel="00000000" w:rsidR="00000000" w:rsidRPr="00000000">
        <w:rPr>
          <w:rtl w:val="0"/>
        </w:rPr>
        <w:t xml:space="preserve"> microservices for the Chickasaw Language word bank on a Linux server with pm2, along with MongoDB.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Currently, I am utilizing Google Tag Manager, Google Analytics, and Search Console. The Progressive Web Apps are for easy string search, and regex string search for the Chickasaw word bank.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The second Progressive Web App is for Chickasaw Rosetta Stone lesson word groups, specifically for Chickasaw Community Chickasaw Language learners and their teachers.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Student / Teacher of Chickasaw Language since 2017.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With the help and support of the Chickasaw Nation Language Revitalization Department, I was able to create both applications.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before="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fl3ulvvbpgwk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 Bachelor of Science,</w:t>
      </w:r>
      <w:r w:rsidDel="00000000" w:rsidR="00000000" w:rsidRPr="00000000">
        <w:rPr>
          <w:b w:val="1"/>
          <w:rtl w:val="0"/>
        </w:rPr>
        <w:t xml:space="preserve">Physics,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University of Oregon</w:t>
      </w:r>
      <w:r w:rsidDel="00000000" w:rsidR="00000000" w:rsidRPr="00000000">
        <w:rPr>
          <w:rtl w:val="0"/>
        </w:rPr>
        <w:t xml:space="preserve">, Eugene, OR  USA  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b w:val="1"/>
          <w:rtl w:val="0"/>
        </w:rPr>
        <w:t xml:space="preserve">Northwest Indian College</w:t>
      </w:r>
      <w:r w:rsidDel="00000000" w:rsidR="00000000" w:rsidRPr="00000000">
        <w:rPr>
          <w:rtl w:val="0"/>
        </w:rPr>
        <w:t xml:space="preserve">, American Indian/Native American Languages, Bellingham,  USA  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Certifications</w:t>
      </w:r>
    </w:p>
    <w:p w:rsidR="00000000" w:rsidDel="00000000" w:rsidP="00000000" w:rsidRDefault="00000000" w:rsidRPr="00000000" w14:paraId="00000051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52">
      <w:pPr>
        <w:jc w:val="center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Certification 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5f5f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f5f5f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5f5f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hikommak.com/exercises/rs-1" TargetMode="External"/><Relationship Id="rId10" Type="http://schemas.openxmlformats.org/officeDocument/2006/relationships/hyperlink" Target="https://roadtripnation.com/experience/course/rtn/overview" TargetMode="External"/><Relationship Id="rId12" Type="http://schemas.openxmlformats.org/officeDocument/2006/relationships/hyperlink" Target="https://www.credly.com/badges/80277ada-bd59-478c-b296-f0d762cadf94/public_url" TargetMode="External"/><Relationship Id="rId9" Type="http://schemas.openxmlformats.org/officeDocument/2006/relationships/hyperlink" Target="https://www.credly.com/badges/80277ada-bd59-478c-b296-f0d762cadf94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mailto:eupsilonthomas@gmail.com" TargetMode="External"/><Relationship Id="rId7" Type="http://schemas.openxmlformats.org/officeDocument/2006/relationships/hyperlink" Target="https://www.linkedin.com/in/eupsilon/" TargetMode="External"/><Relationship Id="rId8" Type="http://schemas.openxmlformats.org/officeDocument/2006/relationships/hyperlink" Target="https://www.evelyndthom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