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FE" w:rsidRPr="00CD68FE" w:rsidRDefault="00CD68FE" w:rsidP="00CD68FE">
      <w:pPr>
        <w:pStyle w:val="ListParagraph"/>
        <w:numPr>
          <w:ilvl w:val="0"/>
          <w:numId w:val="3"/>
        </w:numPr>
        <w:rPr>
          <w:lang w:val="ru-RU"/>
        </w:rPr>
      </w:pPr>
      <w:r w:rsidRPr="00CD68FE">
        <w:rPr>
          <w:lang w:val="ru-RU"/>
        </w:rPr>
        <w:t>Üritus toimub Kutsehariduskeskuses</w:t>
      </w:r>
    </w:p>
    <w:p w:rsidR="00CD68FE" w:rsidRPr="00A770B4" w:rsidRDefault="00CD68FE" w:rsidP="00CD68FE">
      <w:pPr>
        <w:pStyle w:val="ListParagraph"/>
        <w:numPr>
          <w:ilvl w:val="0"/>
          <w:numId w:val="3"/>
        </w:numPr>
      </w:pPr>
      <w:proofErr w:type="spellStart"/>
      <w:r w:rsidRPr="00A770B4">
        <w:t>Kokku</w:t>
      </w:r>
      <w:proofErr w:type="spellEnd"/>
      <w:r w:rsidRPr="00A770B4">
        <w:t xml:space="preserve"> 5 </w:t>
      </w:r>
      <w:proofErr w:type="spellStart"/>
      <w:r w:rsidRPr="00A770B4">
        <w:t>t</w:t>
      </w:r>
      <w:r w:rsidR="00A770B4">
        <w:t>egelast</w:t>
      </w:r>
      <w:proofErr w:type="spellEnd"/>
      <w:r w:rsidRPr="00A770B4">
        <w:t xml:space="preserve"> (</w:t>
      </w:r>
      <w:proofErr w:type="spellStart"/>
      <w:r w:rsidRPr="00A770B4">
        <w:t>võib</w:t>
      </w:r>
      <w:proofErr w:type="spellEnd"/>
      <w:r w:rsidRPr="00A770B4">
        <w:t xml:space="preserve">-olla </w:t>
      </w:r>
      <w:proofErr w:type="spellStart"/>
      <w:r w:rsidRPr="00A770B4">
        <w:t>rohkem</w:t>
      </w:r>
      <w:proofErr w:type="spellEnd"/>
      <w:r w:rsidRPr="00A770B4">
        <w:t xml:space="preserve">, </w:t>
      </w:r>
      <w:proofErr w:type="spellStart"/>
      <w:r w:rsidRPr="00A770B4">
        <w:t>võib</w:t>
      </w:r>
      <w:proofErr w:type="spellEnd"/>
      <w:r w:rsidRPr="00A770B4">
        <w:t xml:space="preserve">-olla </w:t>
      </w:r>
      <w:proofErr w:type="spellStart"/>
      <w:r w:rsidRPr="00A770B4">
        <w:t>vähem</w:t>
      </w:r>
      <w:proofErr w:type="spellEnd"/>
      <w:r w:rsidRPr="00A770B4">
        <w:t>)</w:t>
      </w:r>
    </w:p>
    <w:p w:rsidR="00CD68FE" w:rsidRPr="006D69CF" w:rsidRDefault="00CD68FE" w:rsidP="00CD68FE">
      <w:pPr>
        <w:pStyle w:val="ListParagraph"/>
        <w:numPr>
          <w:ilvl w:val="0"/>
          <w:numId w:val="3"/>
        </w:numPr>
        <w:rPr>
          <w:lang w:val="et-EE"/>
        </w:rPr>
      </w:pPr>
      <w:proofErr w:type="spellStart"/>
      <w:r w:rsidRPr="00CD68FE">
        <w:t>Süžee</w:t>
      </w:r>
      <w:proofErr w:type="spellEnd"/>
      <w:r w:rsidRPr="00CD68FE">
        <w:t xml:space="preserve">: </w:t>
      </w:r>
      <w:proofErr w:type="spellStart"/>
      <w:r w:rsidRPr="00CD68FE">
        <w:t>kohtumine</w:t>
      </w:r>
      <w:proofErr w:type="spellEnd"/>
      <w:r w:rsidRPr="00CD68FE">
        <w:t xml:space="preserve"> </w:t>
      </w:r>
      <w:proofErr w:type="spellStart"/>
      <w:r w:rsidRPr="00CD68FE">
        <w:t>Kutsehariduskeskusega</w:t>
      </w:r>
      <w:proofErr w:type="spellEnd"/>
      <w:r w:rsidRPr="00CD68FE">
        <w:t>(</w:t>
      </w:r>
      <w:proofErr w:type="spellStart"/>
      <w:r w:rsidRPr="00CD68FE">
        <w:t>võib</w:t>
      </w:r>
      <w:proofErr w:type="spellEnd"/>
      <w:r w:rsidRPr="00CD68FE">
        <w:t>-olla)</w:t>
      </w:r>
    </w:p>
    <w:p w:rsidR="006D69CF" w:rsidRPr="00A770B4" w:rsidRDefault="006D69CF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Сюжет:</w:t>
      </w:r>
    </w:p>
    <w:p w:rsidR="00A770B4" w:rsidRPr="00A770B4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– Главный Герой</w:t>
      </w:r>
    </w:p>
    <w:p w:rsidR="00A770B4" w:rsidRPr="00A770B4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Начало сюжета: Г</w:t>
      </w:r>
      <w:r w:rsidR="000D2659">
        <w:rPr>
          <w:lang w:val="ru-RU"/>
        </w:rPr>
        <w:t>Г</w:t>
      </w:r>
      <w:bookmarkStart w:id="0" w:name="_GoBack"/>
      <w:bookmarkEnd w:id="0"/>
      <w:r>
        <w:rPr>
          <w:lang w:val="ru-RU"/>
        </w:rPr>
        <w:t xml:space="preserve"> входит в 1-ый этаж </w:t>
      </w:r>
      <w:r>
        <w:t>F</w:t>
      </w:r>
      <w:r w:rsidRPr="00A770B4">
        <w:rPr>
          <w:lang w:val="ru-RU"/>
        </w:rPr>
        <w:t xml:space="preserve"> </w:t>
      </w:r>
      <w:r>
        <w:rPr>
          <w:lang w:val="ru-RU"/>
        </w:rPr>
        <w:t>корпуса.</w:t>
      </w:r>
    </w:p>
    <w:p w:rsidR="00A770B4" w:rsidRPr="006D69CF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1-ый персонаж: Начальное знакомство с </w:t>
      </w:r>
      <w:proofErr w:type="spellStart"/>
      <w:r>
        <w:t>kutsehariduskeskus</w:t>
      </w:r>
      <w:proofErr w:type="spellEnd"/>
      <w:r>
        <w:rPr>
          <w:lang w:val="ru-RU"/>
        </w:rPr>
        <w:t xml:space="preserve">. Будет в </w:t>
      </w:r>
      <w:r>
        <w:t xml:space="preserve">F </w:t>
      </w:r>
      <w:r w:rsidR="006D69CF">
        <w:rPr>
          <w:lang w:val="ru-RU"/>
        </w:rPr>
        <w:t>корпусе.</w:t>
      </w:r>
    </w:p>
    <w:p w:rsidR="006D69CF" w:rsidRPr="00A770B4" w:rsidRDefault="006D69CF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Гардероб</w:t>
      </w:r>
    </w:p>
    <w:p w:rsidR="00A770B4" w:rsidRPr="006D69CF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поднимается на 2-ой этаж </w:t>
      </w:r>
      <w:r>
        <w:t>F</w:t>
      </w:r>
      <w:r w:rsidRPr="00A770B4">
        <w:rPr>
          <w:lang w:val="ru-RU"/>
        </w:rPr>
        <w:t xml:space="preserve"> </w:t>
      </w:r>
      <w:r>
        <w:rPr>
          <w:lang w:val="ru-RU"/>
        </w:rPr>
        <w:t>корпуса</w:t>
      </w:r>
    </w:p>
    <w:p w:rsidR="006D69CF" w:rsidRPr="00A770B4" w:rsidRDefault="006D69CF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будет в библиотеке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идет на 2-ой этаж Е корпуса через вход на 2-ом этаже </w:t>
      </w:r>
      <w:r>
        <w:t>F</w:t>
      </w:r>
      <w:r w:rsidRPr="00A770B4">
        <w:rPr>
          <w:lang w:val="ru-RU"/>
        </w:rPr>
        <w:t xml:space="preserve"> </w:t>
      </w:r>
      <w:r>
        <w:rPr>
          <w:lang w:val="ru-RU"/>
        </w:rPr>
        <w:t>корпуса.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2-ой персонаж: </w:t>
      </w:r>
      <w:r>
        <w:rPr>
          <w:lang w:val="ru-RU"/>
        </w:rPr>
        <w:t xml:space="preserve">находится во 2-ом этаже </w:t>
      </w:r>
      <w:r>
        <w:rPr>
          <w:lang w:val="ru-RU"/>
        </w:rPr>
        <w:t>Е корпусе.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1-ый этаж Е корпуса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идёт в </w:t>
      </w:r>
      <w:r>
        <w:t>D</w:t>
      </w:r>
      <w:r w:rsidRPr="00A770B4">
        <w:rPr>
          <w:lang w:val="ru-RU"/>
        </w:rPr>
        <w:t xml:space="preserve"> </w:t>
      </w:r>
      <w:r>
        <w:rPr>
          <w:lang w:val="ru-RU"/>
        </w:rPr>
        <w:t>корпус (Спортзал)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3-ий персонаж: в спортзале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потом идёт в </w:t>
      </w:r>
      <w:r>
        <w:t>C</w:t>
      </w:r>
      <w:r w:rsidRPr="00A770B4">
        <w:rPr>
          <w:lang w:val="ru-RU"/>
        </w:rPr>
        <w:t xml:space="preserve"> </w:t>
      </w:r>
      <w:r>
        <w:rPr>
          <w:lang w:val="ru-RU"/>
        </w:rPr>
        <w:t>корпус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идёт в Столовую (С корпус)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4-ый персонаж: в столовой</w:t>
      </w:r>
    </w:p>
    <w:p w:rsidR="00A770B4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выходит из столовой и идёт на 1-ый этаж С корпуса (который с кабинетами)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идёт на 2-ой этаж С корпуса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идёт на 3-ий этаж С корпуса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спускается обратно на 1-ый этаж С корпуса и идёт в В корпус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5-ый персонаж: в В корпусе</w:t>
      </w:r>
    </w:p>
    <w:p w:rsidR="006D69CF" w:rsidRPr="009E45E3" w:rsidRDefault="006D69CF" w:rsidP="006D69CF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Конец: ГГ будет на улице возле входа в </w:t>
      </w:r>
      <w:r>
        <w:t>F</w:t>
      </w:r>
      <w:r w:rsidRPr="006D69CF">
        <w:rPr>
          <w:lang w:val="ru-RU"/>
        </w:rPr>
        <w:t xml:space="preserve"> </w:t>
      </w:r>
      <w:r>
        <w:rPr>
          <w:lang w:val="ru-RU"/>
        </w:rPr>
        <w:t>корпус.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Süžee: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– peategelane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Süžee algus: Peategelane siseneb F korpuse 1. korrusele.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1. tegelane: Esmane tutvus kutsehariduskeskusega. See asub F-hoones.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Riidekapp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kõrgub F korpuse 2.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on raamatukogus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E maja 2. korrusele läbi F korpuse 2. korruse sissepääsu.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2. tegelane: asub E maja 2. korrusel.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E korpuse 1. korrus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hoonesse D (jõusaal)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3. tegelane: jõusaalis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seejärel C korpusesse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</w:t>
      </w:r>
      <w:r w:rsidRPr="009E45E3">
        <w:rPr>
          <w:lang w:val="et-EE"/>
        </w:rPr>
        <w:t>läheb söögisaali (C hoone)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4. tegelane: söögitoas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väljub söögitoast ja läheb hoone 1. korrusele (mis sisaldab kontoreid)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</w:t>
      </w:r>
      <w:r w:rsidRPr="009E45E3">
        <w:rPr>
          <w:lang w:val="et-EE"/>
        </w:rPr>
        <w:t>läheb majast 2.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majast 3.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hoonest tagasi 1. korrusele ja läheb B-hoonesse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5. tegelane: hoones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lastRenderedPageBreak/>
        <w:t>Lõpp: GG asub tänaval F-hoone sissepääsu lähedal.</w:t>
      </w:r>
    </w:p>
    <w:sectPr w:rsidR="009E45E3" w:rsidRPr="009E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1304"/>
    <w:multiLevelType w:val="hybridMultilevel"/>
    <w:tmpl w:val="7278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E1E82"/>
    <w:multiLevelType w:val="hybridMultilevel"/>
    <w:tmpl w:val="F4308010"/>
    <w:lvl w:ilvl="0" w:tplc="B1C09E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54D6"/>
    <w:multiLevelType w:val="hybridMultilevel"/>
    <w:tmpl w:val="9F2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C0"/>
    <w:rsid w:val="000D2659"/>
    <w:rsid w:val="00134698"/>
    <w:rsid w:val="00396EC0"/>
    <w:rsid w:val="006210C7"/>
    <w:rsid w:val="006D69CF"/>
    <w:rsid w:val="00730B9E"/>
    <w:rsid w:val="00752728"/>
    <w:rsid w:val="008068D4"/>
    <w:rsid w:val="009E45E3"/>
    <w:rsid w:val="00A770B4"/>
    <w:rsid w:val="00B85898"/>
    <w:rsid w:val="00CD68FE"/>
    <w:rsid w:val="00E92E1A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6E4"/>
  <w15:chartTrackingRefBased/>
  <w15:docId w15:val="{B56A0F84-8203-4F9F-90BF-77660314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">
    <w:name w:val="Termin"/>
    <w:basedOn w:val="DefaultParagraphFont"/>
    <w:uiPriority w:val="1"/>
    <w:qFormat/>
    <w:rsid w:val="00F736CA"/>
    <w:rPr>
      <w:rFonts w:ascii="Tahoma" w:hAnsi="Tahoma"/>
      <w:b/>
      <w:color w:val="FF000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10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4</cp:revision>
  <dcterms:created xsi:type="dcterms:W3CDTF">2024-05-17T05:39:00Z</dcterms:created>
  <dcterms:modified xsi:type="dcterms:W3CDTF">2024-05-20T08:20:00Z</dcterms:modified>
</cp:coreProperties>
</file>