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75" w:rsidRPr="00981963" w:rsidRDefault="009F5D5F">
      <w:pPr>
        <w:rPr>
          <w:rFonts w:ascii="Palatino Linotype" w:hAnsi="Palatino Linotype"/>
          <w:color w:val="4F81BD" w:themeColor="accent1"/>
          <w:sz w:val="20"/>
          <w:szCs w:val="20"/>
        </w:rPr>
      </w:pPr>
      <w:r w:rsidRPr="00981963">
        <w:rPr>
          <w:rFonts w:ascii="Palatino Linotype" w:hAnsi="Palatino Linotype"/>
          <w:color w:val="4F81BD" w:themeColor="accent1"/>
          <w:sz w:val="20"/>
          <w:szCs w:val="20"/>
        </w:rPr>
        <w:t xml:space="preserve">Dear </w:t>
      </w:r>
      <w:r w:rsidR="00981963" w:rsidRPr="00981963">
        <w:rPr>
          <w:rFonts w:ascii="Palatino Linotype" w:hAnsi="Palatino Linotype"/>
          <w:color w:val="4F81BD" w:themeColor="accent1"/>
          <w:sz w:val="20"/>
          <w:szCs w:val="20"/>
        </w:rPr>
        <w:t>&lt;</w:t>
      </w:r>
      <w:r w:rsidR="007273D9" w:rsidRPr="00981963">
        <w:rPr>
          <w:rFonts w:ascii="Palatino Linotype" w:hAnsi="Palatino Linotype"/>
          <w:color w:val="4F81BD" w:themeColor="accent1"/>
          <w:sz w:val="20"/>
          <w:szCs w:val="20"/>
        </w:rPr>
        <w:t xml:space="preserve">Plan </w:t>
      </w:r>
      <w:r w:rsidR="009A3CC2" w:rsidRPr="00981963">
        <w:rPr>
          <w:rFonts w:ascii="Palatino Linotype" w:hAnsi="Palatino Linotype"/>
          <w:color w:val="4F81BD" w:themeColor="accent1"/>
          <w:sz w:val="20"/>
          <w:szCs w:val="20"/>
        </w:rPr>
        <w:t>Advisor</w:t>
      </w:r>
      <w:r w:rsidR="00981963" w:rsidRPr="00981963">
        <w:rPr>
          <w:rFonts w:ascii="Palatino Linotype" w:hAnsi="Palatino Linotype"/>
          <w:color w:val="4F81BD" w:themeColor="accent1"/>
          <w:sz w:val="20"/>
          <w:szCs w:val="20"/>
        </w:rPr>
        <w:t>&gt;</w:t>
      </w:r>
      <w:r w:rsidR="00D83A75" w:rsidRPr="00981963">
        <w:rPr>
          <w:rFonts w:ascii="Palatino Linotype" w:hAnsi="Palatino Linotype"/>
          <w:color w:val="4F81BD" w:themeColor="accent1"/>
          <w:sz w:val="20"/>
          <w:szCs w:val="20"/>
        </w:rPr>
        <w:t>,</w:t>
      </w:r>
    </w:p>
    <w:p w:rsidR="00DC24BA" w:rsidRPr="009A3CC2" w:rsidRDefault="007273D9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As your </w:t>
      </w:r>
      <w:r w:rsidR="009A3CC2" w:rsidRPr="009A3CC2">
        <w:rPr>
          <w:rFonts w:ascii="Palatino Linotype" w:hAnsi="Palatino Linotype"/>
          <w:sz w:val="20"/>
          <w:szCs w:val="20"/>
        </w:rPr>
        <w:t xml:space="preserve">partner in </w:t>
      </w:r>
      <w:r w:rsidRPr="009A3CC2">
        <w:rPr>
          <w:rFonts w:ascii="Palatino Linotype" w:hAnsi="Palatino Linotype"/>
          <w:sz w:val="20"/>
          <w:szCs w:val="20"/>
        </w:rPr>
        <w:t>Benefit Plan Administrat</w:t>
      </w:r>
      <w:r w:rsidR="009A3CC2" w:rsidRPr="009A3CC2">
        <w:rPr>
          <w:rFonts w:ascii="Palatino Linotype" w:hAnsi="Palatino Linotype"/>
          <w:sz w:val="20"/>
          <w:szCs w:val="20"/>
        </w:rPr>
        <w:t>ion</w:t>
      </w:r>
      <w:r w:rsidRPr="009A3CC2">
        <w:rPr>
          <w:rFonts w:ascii="Palatino Linotype" w:hAnsi="Palatino Linotype"/>
          <w:sz w:val="20"/>
          <w:szCs w:val="20"/>
        </w:rPr>
        <w:t xml:space="preserve">, </w:t>
      </w:r>
      <w:r w:rsidR="00A30294" w:rsidRPr="009A3CC2">
        <w:rPr>
          <w:rFonts w:ascii="Palatino Linotype" w:hAnsi="Palatino Linotype"/>
          <w:sz w:val="20"/>
          <w:szCs w:val="20"/>
        </w:rPr>
        <w:t>National Benefit Services</w:t>
      </w:r>
      <w:r w:rsidRPr="009A3CC2">
        <w:rPr>
          <w:rFonts w:ascii="Palatino Linotype" w:hAnsi="Palatino Linotype"/>
          <w:sz w:val="20"/>
          <w:szCs w:val="20"/>
        </w:rPr>
        <w:t xml:space="preserve"> (NBS) is working to enhance and improve</w:t>
      </w:r>
      <w:r w:rsidR="009A3CC2" w:rsidRPr="009A3CC2">
        <w:rPr>
          <w:rFonts w:ascii="Palatino Linotype" w:hAnsi="Palatino Linotype"/>
          <w:sz w:val="20"/>
          <w:szCs w:val="20"/>
        </w:rPr>
        <w:t xml:space="preserve"> the </w:t>
      </w:r>
      <w:r w:rsidRPr="009A3CC2">
        <w:rPr>
          <w:rFonts w:ascii="Palatino Linotype" w:hAnsi="Palatino Linotype"/>
          <w:sz w:val="20"/>
          <w:szCs w:val="20"/>
        </w:rPr>
        <w:t>experience with our FSA, HRA, HSA, &amp; Transit Administration.  We are</w:t>
      </w:r>
      <w:r w:rsidR="00A30294" w:rsidRPr="009A3CC2">
        <w:rPr>
          <w:rFonts w:ascii="Palatino Linotype" w:hAnsi="Palatino Linotype"/>
          <w:sz w:val="20"/>
          <w:szCs w:val="20"/>
        </w:rPr>
        <w:t xml:space="preserve"> excited to</w:t>
      </w:r>
      <w:r w:rsidR="00117D69" w:rsidRPr="009A3CC2">
        <w:rPr>
          <w:rFonts w:ascii="Palatino Linotype" w:hAnsi="Palatino Linotype"/>
          <w:sz w:val="20"/>
          <w:szCs w:val="20"/>
        </w:rPr>
        <w:t xml:space="preserve"> </w:t>
      </w:r>
      <w:r w:rsidR="0000039E" w:rsidRPr="009A3CC2">
        <w:rPr>
          <w:rFonts w:ascii="Palatino Linotype" w:hAnsi="Palatino Linotype"/>
          <w:sz w:val="20"/>
          <w:szCs w:val="20"/>
        </w:rPr>
        <w:t>announce upcoming</w:t>
      </w:r>
      <w:r w:rsidR="00117D69" w:rsidRPr="009A3CC2">
        <w:rPr>
          <w:rFonts w:ascii="Palatino Linotype" w:hAnsi="Palatino Linotype"/>
          <w:sz w:val="20"/>
          <w:szCs w:val="20"/>
        </w:rPr>
        <w:t xml:space="preserve"> enhancement</w:t>
      </w:r>
      <w:r w:rsidR="006E6E9E" w:rsidRPr="009A3CC2">
        <w:rPr>
          <w:rFonts w:ascii="Palatino Linotype" w:hAnsi="Palatino Linotype"/>
          <w:sz w:val="20"/>
          <w:szCs w:val="20"/>
        </w:rPr>
        <w:t>s to</w:t>
      </w:r>
      <w:r w:rsidR="00117D69" w:rsidRPr="009A3CC2">
        <w:rPr>
          <w:rFonts w:ascii="Palatino Linotype" w:hAnsi="Palatino Linotype"/>
          <w:sz w:val="20"/>
          <w:szCs w:val="20"/>
        </w:rPr>
        <w:t xml:space="preserve"> our Benefit systems</w:t>
      </w:r>
      <w:r w:rsidR="00F266E2" w:rsidRPr="009A3CC2">
        <w:rPr>
          <w:rFonts w:ascii="Palatino Linotype" w:hAnsi="Palatino Linotype"/>
          <w:sz w:val="20"/>
          <w:szCs w:val="20"/>
        </w:rPr>
        <w:t xml:space="preserve"> on </w:t>
      </w:r>
      <w:r w:rsidRPr="009A3CC2">
        <w:rPr>
          <w:rFonts w:ascii="Palatino Linotype" w:hAnsi="Palatino Linotype"/>
          <w:sz w:val="20"/>
          <w:szCs w:val="20"/>
        </w:rPr>
        <w:t xml:space="preserve">September </w:t>
      </w:r>
      <w:r w:rsidR="00F266E2" w:rsidRPr="009A3CC2">
        <w:rPr>
          <w:rFonts w:ascii="Palatino Linotype" w:hAnsi="Palatino Linotype"/>
          <w:sz w:val="20"/>
          <w:szCs w:val="20"/>
        </w:rPr>
        <w:t>1</w:t>
      </w:r>
      <w:r w:rsidR="00F266E2" w:rsidRPr="009A3CC2">
        <w:rPr>
          <w:rFonts w:ascii="Palatino Linotype" w:hAnsi="Palatino Linotype"/>
          <w:sz w:val="20"/>
          <w:szCs w:val="20"/>
          <w:vertAlign w:val="superscript"/>
        </w:rPr>
        <w:t>st</w:t>
      </w:r>
      <w:r w:rsidR="00F266E2" w:rsidRPr="009A3CC2">
        <w:rPr>
          <w:rFonts w:ascii="Palatino Linotype" w:hAnsi="Palatino Linotype"/>
          <w:sz w:val="20"/>
          <w:szCs w:val="20"/>
        </w:rPr>
        <w:t xml:space="preserve"> of this year</w:t>
      </w:r>
      <w:r w:rsidR="00A30294" w:rsidRPr="009A3CC2">
        <w:rPr>
          <w:rFonts w:ascii="Palatino Linotype" w:hAnsi="Palatino Linotype"/>
          <w:sz w:val="20"/>
          <w:szCs w:val="20"/>
        </w:rPr>
        <w:t xml:space="preserve">! </w:t>
      </w:r>
    </w:p>
    <w:p w:rsidR="009F5D5F" w:rsidRPr="009A3CC2" w:rsidRDefault="00A30294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Some of the new tools </w:t>
      </w:r>
      <w:r w:rsidR="007273D9" w:rsidRPr="009A3CC2">
        <w:rPr>
          <w:rFonts w:ascii="Palatino Linotype" w:hAnsi="Palatino Linotype"/>
          <w:sz w:val="20"/>
          <w:szCs w:val="20"/>
        </w:rPr>
        <w:t xml:space="preserve">will </w:t>
      </w:r>
      <w:r w:rsidR="006E6E9E" w:rsidRPr="009A3CC2">
        <w:rPr>
          <w:rFonts w:ascii="Palatino Linotype" w:hAnsi="Palatino Linotype"/>
          <w:sz w:val="20"/>
          <w:szCs w:val="20"/>
        </w:rPr>
        <w:t>include</w:t>
      </w:r>
      <w:r w:rsidR="0000039E" w:rsidRPr="009A3CC2">
        <w:rPr>
          <w:rFonts w:ascii="Palatino Linotype" w:hAnsi="Palatino Linotype"/>
          <w:sz w:val="20"/>
          <w:szCs w:val="20"/>
        </w:rPr>
        <w:t>:</w:t>
      </w:r>
    </w:p>
    <w:p w:rsidR="00A30294" w:rsidRPr="00981963" w:rsidRDefault="006E6E9E" w:rsidP="00A30294">
      <w:pPr>
        <w:pStyle w:val="ListParagraph"/>
        <w:numPr>
          <w:ilvl w:val="0"/>
          <w:numId w:val="1"/>
        </w:numPr>
        <w:rPr>
          <w:rFonts w:ascii="Palatino Linotype" w:hAnsi="Palatino Linotype"/>
          <w:color w:val="4F81BD" w:themeColor="accent1"/>
          <w:sz w:val="20"/>
          <w:szCs w:val="20"/>
        </w:rPr>
      </w:pPr>
      <w:r w:rsidRPr="00981963">
        <w:rPr>
          <w:rFonts w:ascii="Palatino Linotype" w:hAnsi="Palatino Linotype"/>
          <w:color w:val="4F81BD" w:themeColor="accent1"/>
          <w:sz w:val="20"/>
          <w:szCs w:val="20"/>
        </w:rPr>
        <w:t>Mobile App for Participants</w:t>
      </w:r>
    </w:p>
    <w:p w:rsidR="007273D9" w:rsidRPr="009A3CC2" w:rsidRDefault="00DC24BA" w:rsidP="00981963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View up-to-date balances</w:t>
      </w:r>
    </w:p>
    <w:p w:rsidR="00DC24BA" w:rsidRPr="009A3CC2" w:rsidRDefault="00DC24BA" w:rsidP="00981963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Submit claims right from your smart phone</w:t>
      </w:r>
    </w:p>
    <w:p w:rsidR="00DC24BA" w:rsidRPr="009A3CC2" w:rsidRDefault="00DC24BA" w:rsidP="00981963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Receive alerts concerning your benefit accounts</w:t>
      </w:r>
    </w:p>
    <w:p w:rsidR="00DC24BA" w:rsidRPr="00981963" w:rsidRDefault="00D83A75" w:rsidP="009F5D5F">
      <w:pPr>
        <w:pStyle w:val="ListParagraph"/>
        <w:numPr>
          <w:ilvl w:val="0"/>
          <w:numId w:val="1"/>
        </w:numPr>
        <w:rPr>
          <w:rFonts w:ascii="Palatino Linotype" w:hAnsi="Palatino Linotype"/>
          <w:color w:val="4F81BD" w:themeColor="accent1"/>
          <w:sz w:val="20"/>
          <w:szCs w:val="20"/>
        </w:rPr>
      </w:pPr>
      <w:r w:rsidRPr="00981963">
        <w:rPr>
          <w:rFonts w:ascii="Palatino Linotype" w:hAnsi="Palatino Linotype"/>
          <w:color w:val="4F81BD" w:themeColor="accent1"/>
          <w:sz w:val="20"/>
          <w:szCs w:val="20"/>
        </w:rPr>
        <w:t xml:space="preserve">New and </w:t>
      </w:r>
      <w:r w:rsidR="00DC24BA" w:rsidRPr="00981963">
        <w:rPr>
          <w:rFonts w:ascii="Palatino Linotype" w:hAnsi="Palatino Linotype"/>
          <w:color w:val="4F81BD" w:themeColor="accent1"/>
          <w:sz w:val="20"/>
          <w:szCs w:val="20"/>
        </w:rPr>
        <w:t>e</w:t>
      </w:r>
      <w:r w:rsidR="009F5D5F" w:rsidRPr="00981963">
        <w:rPr>
          <w:rFonts w:ascii="Palatino Linotype" w:hAnsi="Palatino Linotype"/>
          <w:color w:val="4F81BD" w:themeColor="accent1"/>
          <w:sz w:val="20"/>
          <w:szCs w:val="20"/>
        </w:rPr>
        <w:t>asy to use</w:t>
      </w:r>
      <w:r w:rsidR="00DC24BA" w:rsidRPr="00981963">
        <w:rPr>
          <w:rFonts w:ascii="Palatino Linotype" w:hAnsi="Palatino Linotype"/>
          <w:color w:val="4F81BD" w:themeColor="accent1"/>
          <w:sz w:val="20"/>
          <w:szCs w:val="20"/>
        </w:rPr>
        <w:t xml:space="preserve"> NBS web portal as the Plan Sponsor</w:t>
      </w:r>
    </w:p>
    <w:p w:rsidR="00DC24BA" w:rsidRPr="009A3CC2" w:rsidRDefault="00DC24BA" w:rsidP="00981963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Interact with balances, summaries, and highlights</w:t>
      </w:r>
    </w:p>
    <w:p w:rsidR="00DC24BA" w:rsidRPr="009A3CC2" w:rsidRDefault="00DC24BA" w:rsidP="00981963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Detailed transaction history</w:t>
      </w:r>
    </w:p>
    <w:p w:rsidR="00DC24BA" w:rsidRPr="009A3CC2" w:rsidRDefault="00DC24BA" w:rsidP="00981963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Online enrollment</w:t>
      </w:r>
    </w:p>
    <w:p w:rsidR="00A30294" w:rsidRPr="009A3CC2" w:rsidRDefault="006E6E9E" w:rsidP="00981963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Make </w:t>
      </w:r>
      <w:r w:rsidR="00DC24BA" w:rsidRPr="009A3CC2">
        <w:rPr>
          <w:rFonts w:ascii="Palatino Linotype" w:hAnsi="Palatino Linotype"/>
          <w:sz w:val="20"/>
          <w:szCs w:val="20"/>
        </w:rPr>
        <w:t xml:space="preserve">changes to demographic information </w:t>
      </w:r>
    </w:p>
    <w:p w:rsidR="00DC24BA" w:rsidRPr="009A3CC2" w:rsidRDefault="00DC24BA" w:rsidP="00981963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Notification options for participants- Email, Text &amp; Mail</w:t>
      </w:r>
    </w:p>
    <w:p w:rsidR="00020049" w:rsidRPr="00981963" w:rsidRDefault="006E6E9E" w:rsidP="00020049">
      <w:pPr>
        <w:pStyle w:val="ListParagraph"/>
        <w:numPr>
          <w:ilvl w:val="0"/>
          <w:numId w:val="1"/>
        </w:numPr>
        <w:rPr>
          <w:rFonts w:ascii="Palatino Linotype" w:hAnsi="Palatino Linotype"/>
          <w:color w:val="4F81BD" w:themeColor="accent1"/>
          <w:sz w:val="20"/>
          <w:szCs w:val="20"/>
        </w:rPr>
      </w:pPr>
      <w:r w:rsidRPr="00981963">
        <w:rPr>
          <w:rFonts w:ascii="Palatino Linotype" w:hAnsi="Palatino Linotype"/>
          <w:color w:val="4F81BD" w:themeColor="accent1"/>
          <w:sz w:val="20"/>
          <w:szCs w:val="20"/>
        </w:rPr>
        <w:t>New and</w:t>
      </w:r>
      <w:r w:rsidR="00B62671" w:rsidRPr="00981963">
        <w:rPr>
          <w:rFonts w:ascii="Palatino Linotype" w:hAnsi="Palatino Linotype"/>
          <w:color w:val="4F81BD" w:themeColor="accent1"/>
          <w:sz w:val="20"/>
          <w:szCs w:val="20"/>
        </w:rPr>
        <w:t xml:space="preserve"> Improved Debit Card</w:t>
      </w:r>
    </w:p>
    <w:p w:rsidR="007273D9" w:rsidRPr="009A3CC2" w:rsidRDefault="007273D9" w:rsidP="00981963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Real time data available on Website &amp; the NBS App</w:t>
      </w:r>
    </w:p>
    <w:p w:rsidR="00A30294" w:rsidRPr="009A3CC2" w:rsidRDefault="00A30294" w:rsidP="00981963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Automatic card </w:t>
      </w:r>
      <w:r w:rsidR="0000039E" w:rsidRPr="009A3CC2">
        <w:rPr>
          <w:rFonts w:ascii="Palatino Linotype" w:hAnsi="Palatino Linotype"/>
          <w:sz w:val="20"/>
          <w:szCs w:val="20"/>
        </w:rPr>
        <w:t>activ</w:t>
      </w:r>
      <w:r w:rsidRPr="009A3CC2">
        <w:rPr>
          <w:rFonts w:ascii="Palatino Linotype" w:hAnsi="Palatino Linotype"/>
          <w:sz w:val="20"/>
          <w:szCs w:val="20"/>
        </w:rPr>
        <w:t>ation</w:t>
      </w:r>
    </w:p>
    <w:p w:rsidR="002F659E" w:rsidRPr="009A3CC2" w:rsidRDefault="00A30294" w:rsidP="00981963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Option for separate dependent cards</w:t>
      </w:r>
    </w:p>
    <w:p w:rsidR="005D5E19" w:rsidRPr="00C30AB3" w:rsidRDefault="008F3331" w:rsidP="005D5E19">
      <w:pPr>
        <w:rPr>
          <w:rFonts w:ascii="Palatino Linotype" w:hAnsi="Palatino Linotype"/>
          <w:sz w:val="20"/>
          <w:szCs w:val="20"/>
        </w:rPr>
      </w:pPr>
      <w:r w:rsidRPr="00C30AB3">
        <w:rPr>
          <w:rFonts w:ascii="Palatino Linotype" w:hAnsi="Palatino Linotype"/>
          <w:sz w:val="20"/>
          <w:szCs w:val="20"/>
        </w:rPr>
        <w:t>Current Card holders will receive New C</w:t>
      </w:r>
      <w:r w:rsidR="00F266E2" w:rsidRPr="00C30AB3">
        <w:rPr>
          <w:rFonts w:ascii="Palatino Linotype" w:hAnsi="Palatino Linotype"/>
          <w:sz w:val="20"/>
          <w:szCs w:val="20"/>
        </w:rPr>
        <w:t xml:space="preserve">ards during the month of </w:t>
      </w:r>
      <w:r w:rsidR="00DC24BA" w:rsidRPr="00C30AB3">
        <w:rPr>
          <w:rFonts w:ascii="Palatino Linotype" w:hAnsi="Palatino Linotype"/>
          <w:sz w:val="20"/>
          <w:szCs w:val="20"/>
        </w:rPr>
        <w:t>August</w:t>
      </w:r>
      <w:r w:rsidRPr="00C30AB3">
        <w:rPr>
          <w:rFonts w:ascii="Palatino Linotype" w:hAnsi="Palatino Linotype"/>
          <w:sz w:val="20"/>
          <w:szCs w:val="20"/>
        </w:rPr>
        <w:t>,</w:t>
      </w:r>
      <w:r w:rsidR="00F266E2" w:rsidRPr="00C30AB3">
        <w:rPr>
          <w:rFonts w:ascii="Palatino Linotype" w:hAnsi="Palatino Linotype"/>
          <w:sz w:val="20"/>
          <w:szCs w:val="20"/>
        </w:rPr>
        <w:t xml:space="preserve"> so </w:t>
      </w:r>
      <w:r w:rsidR="00DC24BA" w:rsidRPr="00C30AB3">
        <w:rPr>
          <w:rFonts w:ascii="Palatino Linotype" w:hAnsi="Palatino Linotype"/>
          <w:sz w:val="20"/>
          <w:szCs w:val="20"/>
        </w:rPr>
        <w:t xml:space="preserve">please encourage your </w:t>
      </w:r>
      <w:r w:rsidR="00981963" w:rsidRPr="00C30AB3">
        <w:rPr>
          <w:rFonts w:ascii="Palatino Linotype" w:hAnsi="Palatino Linotype"/>
          <w:sz w:val="20"/>
          <w:szCs w:val="20"/>
        </w:rPr>
        <w:t>clients</w:t>
      </w:r>
      <w:r w:rsidR="00DC24BA" w:rsidRPr="00C30AB3">
        <w:rPr>
          <w:rFonts w:ascii="Palatino Linotype" w:hAnsi="Palatino Linotype"/>
          <w:sz w:val="20"/>
          <w:szCs w:val="20"/>
        </w:rPr>
        <w:t xml:space="preserve"> to watch their mail</w:t>
      </w:r>
      <w:r w:rsidR="00F266E2" w:rsidRPr="00C30AB3">
        <w:rPr>
          <w:rFonts w:ascii="Palatino Linotype" w:hAnsi="Palatino Linotype"/>
          <w:sz w:val="20"/>
          <w:szCs w:val="20"/>
        </w:rPr>
        <w:t xml:space="preserve"> during that time period.  These cards will replace </w:t>
      </w:r>
      <w:r w:rsidR="00DC24BA" w:rsidRPr="00C30AB3">
        <w:rPr>
          <w:rFonts w:ascii="Palatino Linotype" w:hAnsi="Palatino Linotype"/>
          <w:sz w:val="20"/>
          <w:szCs w:val="20"/>
        </w:rPr>
        <w:t xml:space="preserve">their current </w:t>
      </w:r>
      <w:r w:rsidR="00F266E2" w:rsidRPr="00C30AB3">
        <w:rPr>
          <w:rFonts w:ascii="Palatino Linotype" w:hAnsi="Palatino Linotype"/>
          <w:sz w:val="20"/>
          <w:szCs w:val="20"/>
        </w:rPr>
        <w:t xml:space="preserve">cards beginning </w:t>
      </w:r>
      <w:r w:rsidR="00DC24BA" w:rsidRPr="00C30AB3">
        <w:rPr>
          <w:rFonts w:ascii="Palatino Linotype" w:hAnsi="Palatino Linotype"/>
          <w:sz w:val="20"/>
          <w:szCs w:val="20"/>
        </w:rPr>
        <w:t xml:space="preserve">September </w:t>
      </w:r>
      <w:r w:rsidR="00981963" w:rsidRPr="00C30AB3">
        <w:rPr>
          <w:rFonts w:ascii="Palatino Linotype" w:hAnsi="Palatino Linotype"/>
          <w:sz w:val="20"/>
          <w:szCs w:val="20"/>
        </w:rPr>
        <w:t>5</w:t>
      </w:r>
      <w:r w:rsidR="00DC24BA" w:rsidRPr="00C30AB3">
        <w:rPr>
          <w:rFonts w:ascii="Palatino Linotype" w:hAnsi="Palatino Linotype"/>
          <w:sz w:val="20"/>
          <w:szCs w:val="20"/>
        </w:rPr>
        <w:t>th</w:t>
      </w:r>
      <w:r w:rsidR="00093DC9" w:rsidRPr="00C30AB3">
        <w:rPr>
          <w:rFonts w:ascii="Palatino Linotype" w:hAnsi="Palatino Linotype"/>
          <w:sz w:val="20"/>
          <w:szCs w:val="20"/>
        </w:rPr>
        <w:t xml:space="preserve">. </w:t>
      </w:r>
    </w:p>
    <w:p w:rsidR="005D5E19" w:rsidRPr="009A3CC2" w:rsidRDefault="005D5E19" w:rsidP="005D5E19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There will be a blackout</w:t>
      </w:r>
      <w:bookmarkStart w:id="0" w:name="_GoBack"/>
      <w:bookmarkEnd w:id="0"/>
      <w:r w:rsidRPr="009A3CC2">
        <w:rPr>
          <w:rFonts w:ascii="Palatino Linotype" w:hAnsi="Palatino Linotype"/>
          <w:sz w:val="20"/>
          <w:szCs w:val="20"/>
        </w:rPr>
        <w:t xml:space="preserve"> period during the upgrade from </w:t>
      </w:r>
      <w:r w:rsidR="00DC24BA" w:rsidRPr="009A3CC2">
        <w:rPr>
          <w:rFonts w:ascii="Palatino Linotype" w:hAnsi="Palatino Linotype"/>
          <w:sz w:val="20"/>
          <w:szCs w:val="20"/>
        </w:rPr>
        <w:t>September 1-4th</w:t>
      </w:r>
      <w:r w:rsidR="00F34447" w:rsidRPr="009A3CC2">
        <w:rPr>
          <w:rFonts w:ascii="Palatino Linotype" w:hAnsi="Palatino Linotype"/>
          <w:sz w:val="20"/>
          <w:szCs w:val="20"/>
        </w:rPr>
        <w:t xml:space="preserve"> </w:t>
      </w:r>
      <w:r w:rsidRPr="009A3CC2">
        <w:rPr>
          <w:rFonts w:ascii="Palatino Linotype" w:hAnsi="Palatino Linotype"/>
          <w:sz w:val="20"/>
          <w:szCs w:val="20"/>
        </w:rPr>
        <w:t xml:space="preserve">where </w:t>
      </w:r>
      <w:r w:rsidR="00F34447" w:rsidRPr="009A3CC2">
        <w:rPr>
          <w:rFonts w:ascii="Palatino Linotype" w:hAnsi="Palatino Linotype"/>
          <w:sz w:val="20"/>
          <w:szCs w:val="20"/>
        </w:rPr>
        <w:t xml:space="preserve">current NBS </w:t>
      </w:r>
      <w:r w:rsidRPr="009A3CC2">
        <w:rPr>
          <w:rFonts w:ascii="Palatino Linotype" w:hAnsi="Palatino Linotype"/>
          <w:sz w:val="20"/>
          <w:szCs w:val="20"/>
        </w:rPr>
        <w:t>card</w:t>
      </w:r>
      <w:r w:rsidR="00DC24BA" w:rsidRPr="009A3CC2">
        <w:rPr>
          <w:rFonts w:ascii="Palatino Linotype" w:hAnsi="Palatino Linotype"/>
          <w:sz w:val="20"/>
          <w:szCs w:val="20"/>
        </w:rPr>
        <w:t>s</w:t>
      </w:r>
      <w:r w:rsidRPr="009A3CC2">
        <w:rPr>
          <w:rFonts w:ascii="Palatino Linotype" w:hAnsi="Palatino Linotype"/>
          <w:sz w:val="20"/>
          <w:szCs w:val="20"/>
        </w:rPr>
        <w:t xml:space="preserve"> will </w:t>
      </w:r>
      <w:r w:rsidR="00F34447" w:rsidRPr="009A3CC2">
        <w:rPr>
          <w:rFonts w:ascii="Palatino Linotype" w:hAnsi="Palatino Linotype"/>
          <w:sz w:val="20"/>
          <w:szCs w:val="20"/>
        </w:rPr>
        <w:t>be inactivated</w:t>
      </w:r>
      <w:r w:rsidRPr="009A3CC2">
        <w:rPr>
          <w:rFonts w:ascii="Palatino Linotype" w:hAnsi="Palatino Linotype"/>
          <w:sz w:val="20"/>
          <w:szCs w:val="20"/>
        </w:rPr>
        <w:t xml:space="preserve">.  </w:t>
      </w:r>
      <w:r w:rsidR="00DC24BA" w:rsidRPr="009A3CC2">
        <w:rPr>
          <w:rFonts w:ascii="Palatino Linotype" w:hAnsi="Palatino Linotype"/>
          <w:sz w:val="20"/>
          <w:szCs w:val="20"/>
        </w:rPr>
        <w:t>We will instruct employees to</w:t>
      </w:r>
      <w:r w:rsidRPr="009A3CC2">
        <w:rPr>
          <w:rFonts w:ascii="Palatino Linotype" w:hAnsi="Palatino Linotype"/>
          <w:sz w:val="20"/>
          <w:szCs w:val="20"/>
        </w:rPr>
        <w:t xml:space="preserve"> submit all claims to NBS via mail, fax, or email for processing</w:t>
      </w:r>
      <w:r w:rsidR="00F34447" w:rsidRPr="009A3CC2">
        <w:rPr>
          <w:rFonts w:ascii="Palatino Linotype" w:hAnsi="Palatino Linotype"/>
          <w:sz w:val="20"/>
          <w:szCs w:val="20"/>
        </w:rPr>
        <w:t xml:space="preserve"> during that time period</w:t>
      </w:r>
      <w:r w:rsidRPr="009A3CC2">
        <w:rPr>
          <w:rFonts w:ascii="Palatino Linotype" w:hAnsi="Palatino Linotype"/>
          <w:sz w:val="20"/>
          <w:szCs w:val="20"/>
        </w:rPr>
        <w:t>.</w:t>
      </w:r>
    </w:p>
    <w:p w:rsidR="009A3CC2" w:rsidRPr="009A3CC2" w:rsidRDefault="00093DC9" w:rsidP="0000039E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Over the next few weeks</w:t>
      </w:r>
      <w:r w:rsidR="00F266E2" w:rsidRPr="009A3CC2">
        <w:rPr>
          <w:rFonts w:ascii="Palatino Linotype" w:hAnsi="Palatino Linotype"/>
          <w:sz w:val="20"/>
          <w:szCs w:val="20"/>
        </w:rPr>
        <w:t xml:space="preserve"> y</w:t>
      </w:r>
      <w:r w:rsidR="00125E68" w:rsidRPr="009A3CC2">
        <w:rPr>
          <w:rFonts w:ascii="Palatino Linotype" w:hAnsi="Palatino Linotype"/>
          <w:sz w:val="20"/>
          <w:szCs w:val="20"/>
        </w:rPr>
        <w:t xml:space="preserve">ou will receive </w:t>
      </w:r>
      <w:r w:rsidR="00632EDE" w:rsidRPr="009A3CC2">
        <w:rPr>
          <w:rFonts w:ascii="Palatino Linotype" w:hAnsi="Palatino Linotype"/>
          <w:sz w:val="20"/>
          <w:szCs w:val="20"/>
        </w:rPr>
        <w:t xml:space="preserve">more </w:t>
      </w:r>
      <w:r w:rsidR="00125E68" w:rsidRPr="009A3CC2">
        <w:rPr>
          <w:rFonts w:ascii="Palatino Linotype" w:hAnsi="Palatino Linotype"/>
          <w:sz w:val="20"/>
          <w:szCs w:val="20"/>
        </w:rPr>
        <w:t xml:space="preserve">information about </w:t>
      </w:r>
      <w:r w:rsidR="00F266E2" w:rsidRPr="009A3CC2">
        <w:rPr>
          <w:rFonts w:ascii="Palatino Linotype" w:hAnsi="Palatino Linotype"/>
          <w:sz w:val="20"/>
          <w:szCs w:val="20"/>
        </w:rPr>
        <w:t>these</w:t>
      </w:r>
      <w:r w:rsidR="00B65127" w:rsidRPr="009A3CC2">
        <w:rPr>
          <w:rFonts w:ascii="Palatino Linotype" w:hAnsi="Palatino Linotype"/>
          <w:sz w:val="20"/>
          <w:szCs w:val="20"/>
        </w:rPr>
        <w:t xml:space="preserve"> new features</w:t>
      </w:r>
      <w:r w:rsidR="00B72C25" w:rsidRPr="009A3CC2">
        <w:rPr>
          <w:rFonts w:ascii="Palatino Linotype" w:hAnsi="Palatino Linotype"/>
          <w:sz w:val="20"/>
          <w:szCs w:val="20"/>
        </w:rPr>
        <w:t xml:space="preserve">.  </w:t>
      </w:r>
      <w:r w:rsidR="009A3CC2" w:rsidRPr="009A3CC2">
        <w:rPr>
          <w:rFonts w:ascii="Palatino Linotype" w:hAnsi="Palatino Linotype"/>
          <w:sz w:val="20"/>
          <w:szCs w:val="20"/>
        </w:rPr>
        <w:t xml:space="preserve">We will also begin communicating these upgrades to your clients.  </w:t>
      </w:r>
    </w:p>
    <w:p w:rsidR="00A40457" w:rsidRPr="009A3CC2" w:rsidRDefault="00A40457" w:rsidP="0000039E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Should you have any questions regarding these upgrades or regarding </w:t>
      </w:r>
      <w:r w:rsidR="009A3CC2" w:rsidRPr="009A3CC2">
        <w:rPr>
          <w:rFonts w:ascii="Palatino Linotype" w:hAnsi="Palatino Linotype"/>
          <w:sz w:val="20"/>
          <w:szCs w:val="20"/>
        </w:rPr>
        <w:t>B</w:t>
      </w:r>
      <w:r w:rsidRPr="009A3CC2">
        <w:rPr>
          <w:rFonts w:ascii="Palatino Linotype" w:hAnsi="Palatino Linotype"/>
          <w:sz w:val="20"/>
          <w:szCs w:val="20"/>
        </w:rPr>
        <w:t>en</w:t>
      </w:r>
      <w:r w:rsidR="00B72C25" w:rsidRPr="009A3CC2">
        <w:rPr>
          <w:rFonts w:ascii="Palatino Linotype" w:hAnsi="Palatino Linotype"/>
          <w:sz w:val="20"/>
          <w:szCs w:val="20"/>
        </w:rPr>
        <w:t xml:space="preserve">efit </w:t>
      </w:r>
      <w:r w:rsidR="009A3CC2" w:rsidRPr="009A3CC2">
        <w:rPr>
          <w:rFonts w:ascii="Palatino Linotype" w:hAnsi="Palatino Linotype"/>
          <w:sz w:val="20"/>
          <w:szCs w:val="20"/>
        </w:rPr>
        <w:t xml:space="preserve">Plans </w:t>
      </w:r>
      <w:r w:rsidR="00B72C25" w:rsidRPr="009A3CC2">
        <w:rPr>
          <w:rFonts w:ascii="Palatino Linotype" w:hAnsi="Palatino Linotype"/>
          <w:sz w:val="20"/>
          <w:szCs w:val="20"/>
        </w:rPr>
        <w:t xml:space="preserve">with NBS please contact </w:t>
      </w:r>
      <w:r w:rsidR="009A3CC2" w:rsidRPr="009A3CC2">
        <w:rPr>
          <w:rFonts w:ascii="Palatino Linotype" w:hAnsi="Palatino Linotype"/>
          <w:sz w:val="20"/>
          <w:szCs w:val="20"/>
        </w:rPr>
        <w:t>us</w:t>
      </w:r>
      <w:r w:rsidR="00B72C25" w:rsidRPr="009A3CC2">
        <w:rPr>
          <w:rFonts w:ascii="Palatino Linotype" w:hAnsi="Palatino Linotype"/>
          <w:sz w:val="20"/>
          <w:szCs w:val="20"/>
        </w:rPr>
        <w:t>.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b/>
          <w:bCs/>
          <w:color w:val="0F243E"/>
          <w:sz w:val="20"/>
          <w:szCs w:val="20"/>
        </w:rPr>
        <w:sectPr w:rsidR="009A3CC2" w:rsidRPr="009A3C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b/>
          <w:bCs/>
          <w:color w:val="0F243E"/>
          <w:sz w:val="20"/>
          <w:szCs w:val="20"/>
        </w:rPr>
      </w:pPr>
      <w:r w:rsidRPr="009A3CC2">
        <w:rPr>
          <w:rFonts w:ascii="Palatino Linotype" w:hAnsi="Palatino Linotype"/>
          <w:b/>
          <w:bCs/>
          <w:color w:val="0F243E"/>
          <w:sz w:val="20"/>
          <w:szCs w:val="20"/>
        </w:rPr>
        <w:lastRenderedPageBreak/>
        <w:t>David Smith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VP Marketing, Business Development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b/>
          <w:bCs/>
          <w:color w:val="0F243E"/>
          <w:sz w:val="20"/>
          <w:szCs w:val="20"/>
        </w:rPr>
        <w:t>National Benefit Services, LLC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8523 S. Redwood Road, West Jordan, UT 84088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(800)274-0503 x129</w:t>
      </w:r>
    </w:p>
    <w:p w:rsidR="009A3CC2" w:rsidRPr="009A3CC2" w:rsidRDefault="00C30AB3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hyperlink r:id="rId6" w:history="1">
        <w:r w:rsidR="009A3CC2" w:rsidRPr="009A3CC2">
          <w:rPr>
            <w:rStyle w:val="Hyperlink"/>
            <w:rFonts w:ascii="Palatino Linotype" w:hAnsi="Palatino Linotype"/>
            <w:sz w:val="20"/>
            <w:szCs w:val="20"/>
          </w:rPr>
          <w:t>davids@nbsbenefits.com</w:t>
        </w:r>
      </w:hyperlink>
      <w:r w:rsidR="009A3CC2" w:rsidRPr="009A3CC2">
        <w:rPr>
          <w:rFonts w:ascii="Palatino Linotype" w:hAnsi="Palatino Linotype"/>
          <w:color w:val="0F243E"/>
          <w:sz w:val="20"/>
          <w:szCs w:val="20"/>
        </w:rPr>
        <w:t xml:space="preserve"> </w:t>
      </w:r>
    </w:p>
    <w:p w:rsidR="009F5D5F" w:rsidRPr="009A3CC2" w:rsidRDefault="009F5D5F">
      <w:pPr>
        <w:rPr>
          <w:rFonts w:ascii="Palatino Linotype" w:hAnsi="Palatino Linotype"/>
          <w:sz w:val="20"/>
          <w:szCs w:val="20"/>
        </w:rPr>
      </w:pP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b/>
          <w:bCs/>
          <w:color w:val="0F243E"/>
          <w:sz w:val="20"/>
          <w:szCs w:val="20"/>
        </w:rPr>
      </w:pPr>
      <w:r w:rsidRPr="009A3CC2">
        <w:rPr>
          <w:rFonts w:ascii="Palatino Linotype" w:hAnsi="Palatino Linotype"/>
          <w:b/>
          <w:bCs/>
          <w:color w:val="0F243E"/>
          <w:sz w:val="20"/>
          <w:szCs w:val="20"/>
        </w:rPr>
        <w:lastRenderedPageBreak/>
        <w:t>Katie Talley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Relationship Manager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b/>
          <w:bCs/>
          <w:color w:val="0F243E"/>
          <w:sz w:val="20"/>
          <w:szCs w:val="20"/>
        </w:rPr>
        <w:t>National Benefit Services, LLC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8523 S. Redwood Road, West Jordan, UT 84088</w:t>
      </w:r>
    </w:p>
    <w:p w:rsidR="009A3CC2" w:rsidRPr="009A3CC2" w:rsidRDefault="009A3CC2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</w:pPr>
      <w:r w:rsidRPr="009A3CC2">
        <w:rPr>
          <w:rFonts w:ascii="Palatino Linotype" w:hAnsi="Palatino Linotype"/>
          <w:color w:val="0F243E"/>
          <w:sz w:val="20"/>
          <w:szCs w:val="20"/>
        </w:rPr>
        <w:t>(800)274-0503 x194</w:t>
      </w:r>
    </w:p>
    <w:p w:rsidR="009A3CC2" w:rsidRPr="009A3CC2" w:rsidRDefault="00C30AB3" w:rsidP="009A3CC2">
      <w:pPr>
        <w:spacing w:after="0" w:line="240" w:lineRule="auto"/>
        <w:rPr>
          <w:rFonts w:ascii="Palatino Linotype" w:hAnsi="Palatino Linotype"/>
          <w:color w:val="0F243E"/>
          <w:sz w:val="20"/>
          <w:szCs w:val="20"/>
        </w:rPr>
        <w:sectPr w:rsidR="009A3CC2" w:rsidRPr="009A3CC2" w:rsidSect="009A3C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7" w:history="1">
        <w:r w:rsidR="009A3CC2" w:rsidRPr="009A3CC2">
          <w:rPr>
            <w:rStyle w:val="Hyperlink"/>
            <w:rFonts w:ascii="Palatino Linotype" w:hAnsi="Palatino Linotype"/>
            <w:sz w:val="20"/>
            <w:szCs w:val="20"/>
          </w:rPr>
          <w:t>katiet@nbsbenefits.com</w:t>
        </w:r>
      </w:hyperlink>
    </w:p>
    <w:p w:rsidR="009A3CC2" w:rsidRPr="009A3CC2" w:rsidRDefault="009A3CC2">
      <w:pPr>
        <w:rPr>
          <w:rFonts w:ascii="Palatino Linotype" w:hAnsi="Palatino Linotype"/>
          <w:sz w:val="20"/>
          <w:szCs w:val="20"/>
        </w:rPr>
      </w:pPr>
    </w:p>
    <w:sectPr w:rsidR="009A3CC2" w:rsidRPr="009A3CC2" w:rsidSect="009A3C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E7E"/>
    <w:multiLevelType w:val="hybridMultilevel"/>
    <w:tmpl w:val="9370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3679E"/>
    <w:multiLevelType w:val="hybridMultilevel"/>
    <w:tmpl w:val="ADFE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188"/>
    <w:multiLevelType w:val="hybridMultilevel"/>
    <w:tmpl w:val="C2F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E71B9"/>
    <w:multiLevelType w:val="hybridMultilevel"/>
    <w:tmpl w:val="12F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46ED1"/>
    <w:multiLevelType w:val="hybridMultilevel"/>
    <w:tmpl w:val="0F50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5F"/>
    <w:rsid w:val="0000039E"/>
    <w:rsid w:val="00020049"/>
    <w:rsid w:val="00093DC9"/>
    <w:rsid w:val="00117D69"/>
    <w:rsid w:val="00125E68"/>
    <w:rsid w:val="002A3C23"/>
    <w:rsid w:val="002F659E"/>
    <w:rsid w:val="0039669B"/>
    <w:rsid w:val="005917C4"/>
    <w:rsid w:val="005D5E19"/>
    <w:rsid w:val="00632EDE"/>
    <w:rsid w:val="0069369D"/>
    <w:rsid w:val="006E6E9E"/>
    <w:rsid w:val="00714C77"/>
    <w:rsid w:val="007273D9"/>
    <w:rsid w:val="007D5127"/>
    <w:rsid w:val="008069CF"/>
    <w:rsid w:val="008F3331"/>
    <w:rsid w:val="00981963"/>
    <w:rsid w:val="009A3CC2"/>
    <w:rsid w:val="009F5D5F"/>
    <w:rsid w:val="00A00FF7"/>
    <w:rsid w:val="00A30294"/>
    <w:rsid w:val="00A40457"/>
    <w:rsid w:val="00B62671"/>
    <w:rsid w:val="00B65127"/>
    <w:rsid w:val="00B72C25"/>
    <w:rsid w:val="00BA6FC0"/>
    <w:rsid w:val="00C26CCE"/>
    <w:rsid w:val="00C30AB3"/>
    <w:rsid w:val="00CD5705"/>
    <w:rsid w:val="00D37D77"/>
    <w:rsid w:val="00D83A75"/>
    <w:rsid w:val="00DB404B"/>
    <w:rsid w:val="00DC24BA"/>
    <w:rsid w:val="00F266E2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tiet@nbsbenefi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s@nbsbenefi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Steve Hunt</cp:lastModifiedBy>
  <cp:revision>4</cp:revision>
  <dcterms:created xsi:type="dcterms:W3CDTF">2014-06-18T15:41:00Z</dcterms:created>
  <dcterms:modified xsi:type="dcterms:W3CDTF">2014-07-01T18:35:00Z</dcterms:modified>
</cp:coreProperties>
</file>