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4F" w:rsidRDefault="004F497A">
      <w:pPr>
        <w:pStyle w:val="20"/>
      </w:pPr>
      <w:r>
        <w:t>КИП "Обласна інфекційна клінічна лікарня"ЗОР</w:t>
      </w:r>
    </w:p>
    <w:p w:rsidR="00486A4F" w:rsidRDefault="004F497A">
      <w:pPr>
        <w:pStyle w:val="1"/>
        <w:ind w:left="2960"/>
      </w:pPr>
      <w:r>
        <w:t>Кількісні та якісні показники роботи стаціонарних відділень за 12 міс. 2021 - 2022 р.р.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5"/>
        <w:gridCol w:w="1480"/>
        <w:gridCol w:w="760"/>
        <w:gridCol w:w="725"/>
        <w:gridCol w:w="775"/>
        <w:gridCol w:w="750"/>
        <w:gridCol w:w="755"/>
        <w:gridCol w:w="760"/>
        <w:gridCol w:w="775"/>
        <w:gridCol w:w="785"/>
        <w:gridCol w:w="804"/>
        <w:gridCol w:w="760"/>
        <w:gridCol w:w="829"/>
        <w:gridCol w:w="814"/>
        <w:gridCol w:w="809"/>
        <w:gridCol w:w="755"/>
        <w:gridCol w:w="799"/>
        <w:gridCol w:w="725"/>
        <w:gridCol w:w="725"/>
        <w:gridCol w:w="770"/>
      </w:tblGrid>
      <w:tr w:rsidR="00486A4F">
        <w:tblPrEx>
          <w:tblCellMar>
            <w:top w:w="0" w:type="dxa"/>
            <w:bottom w:w="0" w:type="dxa"/>
          </w:tblCellMar>
        </w:tblPrEx>
        <w:trPr>
          <w:trHeight w:hRule="exact" w:val="323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4525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Проліковано хворих</w:t>
            </w:r>
          </w:p>
        </w:tc>
        <w:tc>
          <w:tcPr>
            <w:tcW w:w="312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Ліжко-дні</w:t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Виконання л/д %</w:t>
            </w:r>
          </w:p>
        </w:tc>
        <w:tc>
          <w:tcPr>
            <w:tcW w:w="15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spacing w:line="29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Фактична зайнятість ліжка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Обіг ліжка</w:t>
            </w:r>
          </w:p>
        </w:tc>
        <w:tc>
          <w:tcPr>
            <w:tcW w:w="14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220"/>
              <w:rPr>
                <w:sz w:val="15"/>
                <w:szCs w:val="15"/>
              </w:rPr>
            </w:pPr>
            <w:r>
              <w:rPr>
                <w:sz w:val="16"/>
                <w:szCs w:val="16"/>
              </w:rPr>
              <w:t xml:space="preserve">Середний </w:t>
            </w:r>
            <w:r>
              <w:rPr>
                <w:sz w:val="15"/>
                <w:szCs w:val="15"/>
              </w:rPr>
              <w:t>л/д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73"/>
          <w:jc w:val="center"/>
        </w:trPr>
        <w:tc>
          <w:tcPr>
            <w:tcW w:w="291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5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Найменування відділення</w:t>
            </w:r>
          </w:p>
        </w:tc>
        <w:tc>
          <w:tcPr>
            <w:tcW w:w="14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Всього</w:t>
            </w:r>
          </w:p>
        </w:tc>
        <w:tc>
          <w:tcPr>
            <w:tcW w:w="304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 тому ЧИСЛІ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План</w:t>
            </w:r>
          </w:p>
        </w:tc>
        <w:tc>
          <w:tcPr>
            <w:tcW w:w="15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Факт</w:t>
            </w: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5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52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4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2915" w:type="dxa"/>
            <w:gridSpan w:val="2"/>
            <w:vMerge/>
            <w:shd w:val="clear" w:color="auto" w:fill="auto"/>
            <w:vAlign w:val="center"/>
          </w:tcPr>
          <w:p w:rsidR="00486A4F" w:rsidRDefault="00486A4F"/>
        </w:tc>
        <w:tc>
          <w:tcPr>
            <w:tcW w:w="1485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Дорослі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jc w:val="center"/>
            </w:pPr>
            <w:r>
              <w:t>Діти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5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643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56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52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  <w:tc>
          <w:tcPr>
            <w:tcW w:w="14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53"/>
          <w:jc w:val="center"/>
        </w:trPr>
        <w:tc>
          <w:tcPr>
            <w:tcW w:w="2915" w:type="dxa"/>
            <w:gridSpan w:val="2"/>
            <w:vMerge/>
            <w:shd w:val="clear" w:color="auto" w:fill="auto"/>
            <w:vAlign w:val="center"/>
          </w:tcPr>
          <w:p w:rsidR="00486A4F" w:rsidRDefault="00486A4F"/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center"/>
            </w:pPr>
            <w:r>
              <w:t>21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</w:pPr>
            <w:r>
              <w:t>22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jc w:val="both"/>
            </w:pPr>
            <w:r>
              <w:t>21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</w:pPr>
            <w:r>
              <w:t>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jc w:val="both"/>
            </w:pPr>
            <w: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00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right="340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right="300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right="320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right="280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right="300"/>
              <w:jc w:val="right"/>
            </w:pPr>
            <w:r>
              <w:t>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right="320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58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Всього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4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4086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4110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2891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2703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1195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t>1407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60"/>
            </w:pPr>
            <w:r>
              <w:rPr>
                <w:b/>
                <w:bCs/>
              </w:rPr>
              <w:t>62061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28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59450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42354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29536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80"/>
            </w:pPr>
            <w:r>
              <w:t>68,25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49,68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60"/>
              <w:jc w:val="both"/>
            </w:pPr>
            <w:r>
              <w:t>106,1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136,1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t>15,4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20,0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10,4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</w:pPr>
            <w:r>
              <w:t>7,2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72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І відділення "Діагностичне" </w:t>
            </w:r>
            <w:r w:rsidR="00082276"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боксоване)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686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2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1123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433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</w:pPr>
            <w:r>
              <w:t>253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</w:pPr>
            <w:r>
              <w:t>312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260"/>
            </w:pPr>
            <w:r>
              <w:t>12760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280"/>
              <w:jc w:val="both"/>
            </w:pPr>
            <w:r>
              <w:t>12760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6334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40"/>
            </w:pPr>
            <w:r>
              <w:t>7066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49,64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  <w:jc w:val="both"/>
            </w:pPr>
            <w:r>
              <w:t>55,38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  <w:jc w:val="both"/>
            </w:pPr>
            <w:r>
              <w:t>144,0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160,6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13,7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28,1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9,2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6,3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67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spacing w:line="2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 відділення "Лікувальне" (боксоване)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464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575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</w:pPr>
            <w:r>
              <w:t>457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</w:pPr>
            <w:r>
              <w:t>550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620"/>
              <w:jc w:val="both"/>
            </w:pPr>
            <w: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8700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7540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6202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5166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71,29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68.51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  <w:jc w:val="both"/>
            </w:pPr>
            <w:r>
              <w:t>206,7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172,2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14,6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20,5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13,4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9,0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72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 відділення Гепатоцентр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</w:pPr>
            <w:r>
              <w:t>599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572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451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</w:pPr>
            <w:r>
              <w:t>148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</w:pPr>
            <w:r>
              <w:t>136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8894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8700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6034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40"/>
            </w:pPr>
            <w:r>
              <w:t>3684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67,84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42,34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194,6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122,8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20,8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rPr>
                <w:b/>
                <w:bCs/>
              </w:rPr>
              <w:t>20,4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10,1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6,4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67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spacing w:line="2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 відділення "Провізорне кишкове дит."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609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896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450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233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</w:pPr>
            <w:r>
              <w:t>159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</w:pPr>
            <w:r>
              <w:t>663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9183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8700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6454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3925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70,28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45,11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189,8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151,0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14,6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30,9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  <w:jc w:val="both"/>
            </w:pPr>
            <w:r>
              <w:t>10,6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4,4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72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 відділення "Кишкове"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452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50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</w:pPr>
            <w:r>
              <w:t>350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</w:pPr>
            <w:r>
              <w:t>102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620"/>
              <w:jc w:val="both"/>
            </w:pPr>
            <w:r>
              <w:t>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5994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5800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3126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50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52,15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0,86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148,9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2,5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26,4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0,9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6,9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2,9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72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tabs>
                <w:tab w:val="left" w:leader="underscore" w:pos="894"/>
              </w:tabs>
              <w:spacing w:line="3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VII відділення "Діагностичне дит</w:t>
            </w:r>
            <w:r>
              <w:rPr>
                <w:sz w:val="19"/>
                <w:szCs w:val="19"/>
                <w:u w:val="single"/>
              </w:rPr>
              <w:t>яче”</w:t>
            </w:r>
            <w:r>
              <w:rPr>
                <w:sz w:val="19"/>
                <w:szCs w:val="19"/>
              </w:rPr>
              <w:tab/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906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355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415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</w:pPr>
            <w:r>
              <w:t>491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</w:pPr>
            <w:r>
              <w:t>219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9280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8700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6797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40"/>
            </w:pPr>
            <w:r>
              <w:t>1575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</w:pPr>
            <w:r>
              <w:t>73,24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18,10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212,4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49,2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24,5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11,8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7,5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4,4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72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082276" w:rsidP="00082276">
            <w:pPr>
              <w:pStyle w:val="a5"/>
              <w:spacing w:line="2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VIII відділення Д</w:t>
            </w:r>
            <w:r w:rsidR="004F497A">
              <w:rPr>
                <w:sz w:val="19"/>
                <w:szCs w:val="19"/>
              </w:rPr>
              <w:t>е</w:t>
            </w:r>
            <w:r>
              <w:rPr>
                <w:sz w:val="19"/>
                <w:szCs w:val="19"/>
              </w:rPr>
              <w:t>р</w:t>
            </w:r>
            <w:r w:rsidR="004F497A">
              <w:rPr>
                <w:sz w:val="19"/>
                <w:szCs w:val="19"/>
              </w:rPr>
              <w:t>мато</w:t>
            </w:r>
            <w:bookmarkStart w:id="0" w:name="_GoBack"/>
            <w:bookmarkEnd w:id="0"/>
            <w:r w:rsidR="004F497A">
              <w:rPr>
                <w:sz w:val="19"/>
                <w:szCs w:val="19"/>
              </w:rPr>
              <w:t>венеоол.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70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462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4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335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</w:pPr>
            <w:r>
              <w:t>419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35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43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7250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7250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7407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8070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00"/>
              <w:jc w:val="both"/>
            </w:pPr>
            <w:r>
              <w:t>102,17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111,31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296,3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322,8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68,6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20,1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20,0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17,5</w:t>
            </w: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467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ВАІТ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58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8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420"/>
            </w:pPr>
            <w:r>
              <w:t>110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62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ind w:firstLine="360"/>
            </w:pPr>
            <w:r>
              <w:t>166,5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t>11,0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86A4F" w:rsidRDefault="004F497A">
            <w:pPr>
              <w:pStyle w:val="a5"/>
              <w:jc w:val="right"/>
            </w:pPr>
            <w:r>
              <w:rPr>
                <w:b/>
                <w:bCs/>
              </w:rPr>
              <w:t>0,5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303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13115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68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Переведені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4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356</w:t>
            </w: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73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померлі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34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167</w:t>
            </w: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63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контактні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48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25</w:t>
            </w: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68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73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ind w:left="24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68"/>
          <w:jc w:val="center"/>
        </w:trPr>
        <w:tc>
          <w:tcPr>
            <w:tcW w:w="291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Переведені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86A4F" w:rsidRDefault="004F497A">
            <w:pPr>
              <w:pStyle w:val="a5"/>
              <w:ind w:firstLine="48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63</w:t>
            </w: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25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spacing w:line="2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померлі контактні</w:t>
            </w:r>
          </w:p>
        </w:tc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ind w:firstLine="48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75</w:t>
            </w: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  <w:tr w:rsidR="00486A4F">
        <w:tblPrEx>
          <w:tblCellMar>
            <w:top w:w="0" w:type="dxa"/>
            <w:bottom w:w="0" w:type="dxa"/>
          </w:tblCellMar>
        </w:tblPrEx>
        <w:trPr>
          <w:trHeight w:hRule="exact" w:val="323"/>
          <w:jc w:val="center"/>
        </w:trPr>
        <w:tc>
          <w:tcPr>
            <w:tcW w:w="14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86A4F" w:rsidRDefault="00486A4F"/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86A4F" w:rsidRDefault="00486A4F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86A4F" w:rsidRDefault="004F497A">
            <w:pPr>
              <w:pStyle w:val="a5"/>
              <w:ind w:firstLine="58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3115" w:type="dxa"/>
            <w:gridSpan w:val="17"/>
            <w:vMerge/>
            <w:tcBorders>
              <w:left w:val="single" w:sz="4" w:space="0" w:color="auto"/>
            </w:tcBorders>
            <w:shd w:val="clear" w:color="auto" w:fill="auto"/>
          </w:tcPr>
          <w:p w:rsidR="00486A4F" w:rsidRDefault="00486A4F"/>
        </w:tc>
      </w:tr>
    </w:tbl>
    <w:p w:rsidR="004F497A" w:rsidRDefault="004F497A"/>
    <w:sectPr w:rsidR="004F497A">
      <w:pgSz w:w="20160" w:h="12240" w:orient="landscape"/>
      <w:pgMar w:top="1138" w:right="2418" w:bottom="778" w:left="953" w:header="710" w:footer="35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97A" w:rsidRDefault="004F497A">
      <w:r>
        <w:separator/>
      </w:r>
    </w:p>
  </w:endnote>
  <w:endnote w:type="continuationSeparator" w:id="0">
    <w:p w:rsidR="004F497A" w:rsidRDefault="004F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97A" w:rsidRDefault="004F497A"/>
  </w:footnote>
  <w:footnote w:type="continuationSeparator" w:id="0">
    <w:p w:rsidR="004F497A" w:rsidRDefault="004F497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4F"/>
    <w:rsid w:val="00082276"/>
    <w:rsid w:val="00486A4F"/>
    <w:rsid w:val="004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0AB3"/>
  <w15:docId w15:val="{E2A9E092-D80E-4EF5-B381-0717C44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20">
    <w:name w:val="Основной текст (2)"/>
    <w:basedOn w:val="a"/>
    <w:link w:val="2"/>
    <w:pPr>
      <w:spacing w:after="320"/>
    </w:pPr>
    <w:rPr>
      <w:rFonts w:ascii="Arial" w:eastAsia="Arial" w:hAnsi="Arial" w:cs="Arial"/>
      <w:b/>
      <w:bCs/>
      <w:sz w:val="18"/>
      <w:szCs w:val="18"/>
    </w:rPr>
  </w:style>
  <w:style w:type="paragraph" w:customStyle="1" w:styleId="1">
    <w:name w:val="Основной текст1"/>
    <w:basedOn w:val="a"/>
    <w:link w:val="a3"/>
    <w:pPr>
      <w:spacing w:after="160"/>
    </w:pPr>
    <w:rPr>
      <w:rFonts w:ascii="Arial" w:eastAsia="Arial" w:hAnsi="Arial" w:cs="Arial"/>
      <w:b/>
      <w:bCs/>
      <w:sz w:val="20"/>
      <w:szCs w:val="20"/>
    </w:rPr>
  </w:style>
  <w:style w:type="paragraph" w:customStyle="1" w:styleId="a5">
    <w:name w:val="Другое"/>
    <w:basedOn w:val="a"/>
    <w:link w:val="a4"/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UserHospital</cp:lastModifiedBy>
  <cp:revision>2</cp:revision>
  <dcterms:created xsi:type="dcterms:W3CDTF">2023-01-11T12:17:00Z</dcterms:created>
  <dcterms:modified xsi:type="dcterms:W3CDTF">2023-01-11T12:18:00Z</dcterms:modified>
</cp:coreProperties>
</file>