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823EE" w14:textId="552F642D" w:rsidR="00097C07" w:rsidRDefault="00041478" w:rsidP="000414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User-Exoskeleton Interaction Checklist for Experimenters</w:t>
      </w:r>
    </w:p>
    <w:p w14:paraId="1622F2A2" w14:textId="206FB45C" w:rsidR="00865E5D" w:rsidRPr="00104FC7" w:rsidRDefault="00865E5D" w:rsidP="00104FC7">
      <w:pPr>
        <w:rPr>
          <w:bCs/>
          <w:sz w:val="28"/>
          <w:szCs w:val="28"/>
        </w:rPr>
      </w:pPr>
      <w:r w:rsidRPr="00104FC7">
        <w:rPr>
          <w:bCs/>
          <w:sz w:val="28"/>
          <w:szCs w:val="28"/>
        </w:rPr>
        <w:t xml:space="preserve">Please circle the </w:t>
      </w:r>
      <w:r w:rsidR="00104FC7" w:rsidRPr="00104FC7">
        <w:rPr>
          <w:bCs/>
          <w:sz w:val="28"/>
          <w:szCs w:val="28"/>
        </w:rPr>
        <w:t xml:space="preserve">answer corresponding to </w:t>
      </w:r>
      <w:r w:rsidR="00104FC7">
        <w:rPr>
          <w:bCs/>
          <w:sz w:val="28"/>
          <w:szCs w:val="28"/>
        </w:rPr>
        <w:t>your observations during the tests.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5812"/>
        <w:gridCol w:w="1899"/>
        <w:gridCol w:w="1035"/>
        <w:gridCol w:w="2311"/>
      </w:tblGrid>
      <w:tr w:rsidR="002B4935" w:rsidRPr="00B121F9" w14:paraId="31C249E3" w14:textId="77777777" w:rsidTr="00865E5D">
        <w:trPr>
          <w:trHeight w:val="857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03881532" w14:textId="6B2FAA56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Time required to donning the exoskeleton.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6A1CE99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 min.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587F763B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5 – 10 min.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2CE7AD8C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&gt; 10 min.</w:t>
            </w:r>
          </w:p>
        </w:tc>
      </w:tr>
      <w:tr w:rsidR="002B4935" w:rsidRPr="00B121F9" w14:paraId="30F38E2C" w14:textId="77777777" w:rsidTr="00865E5D">
        <w:trPr>
          <w:trHeight w:val="84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4B96972C" w14:textId="1EA68620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Time required to doffing the exoskeleton.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B324627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 min.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02BA37D7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5 – 10 min.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3CFCD559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&gt; 10 min.</w:t>
            </w:r>
          </w:p>
        </w:tc>
      </w:tr>
      <w:tr w:rsidR="002B4935" w:rsidRPr="00B121F9" w14:paraId="0F568A08" w14:textId="77777777" w:rsidTr="00865E5D">
        <w:trPr>
          <w:trHeight w:val="76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4B9A22E9" w14:textId="75744E37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Number of stair levels climbed up.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33A0FF2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4 – 6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1582A5D0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2 – 4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501FC972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</w:t>
            </w:r>
          </w:p>
        </w:tc>
      </w:tr>
      <w:tr w:rsidR="002B4935" w:rsidRPr="00B121F9" w14:paraId="3167F0F8" w14:textId="77777777" w:rsidTr="00865E5D">
        <w:trPr>
          <w:trHeight w:val="62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52531301" w14:textId="09E996F5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Number of stair levels climbed down.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80CE04F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4 – 6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01061377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2 – 4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61256AC2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</w:t>
            </w:r>
          </w:p>
        </w:tc>
      </w:tr>
      <w:tr w:rsidR="002B4935" w:rsidRPr="00B121F9" w14:paraId="195EBF6B" w14:textId="77777777" w:rsidTr="00865E5D">
        <w:trPr>
          <w:trHeight w:val="62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102B5015" w14:textId="6150FBF6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Number of steps walked up.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ABF40B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27BE2F9A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7-8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4634E61C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9-12</w:t>
            </w:r>
          </w:p>
        </w:tc>
      </w:tr>
      <w:tr w:rsidR="002B4935" w:rsidRPr="00B121F9" w14:paraId="1C830F0E" w14:textId="77777777" w:rsidTr="00865E5D">
        <w:trPr>
          <w:trHeight w:val="77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50F8FCCA" w14:textId="54467005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Number of steps walked down.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B06A12E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48624CB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7-8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7E25A447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9-12</w:t>
            </w:r>
          </w:p>
        </w:tc>
      </w:tr>
      <w:tr w:rsidR="002B4935" w:rsidRPr="00B121F9" w14:paraId="3B7EA725" w14:textId="77777777" w:rsidTr="00865E5D">
        <w:trPr>
          <w:trHeight w:val="917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03515D87" w14:textId="2D4452CC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Number of times the user stumbled while ascending the stairs.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7DAEE6" w14:textId="25366284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67ABA9DC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2 – 5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3FA05AE0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&gt; 5</w:t>
            </w:r>
          </w:p>
        </w:tc>
      </w:tr>
      <w:tr w:rsidR="002B4935" w:rsidRPr="00B121F9" w14:paraId="7989C765" w14:textId="77777777" w:rsidTr="00865E5D">
        <w:trPr>
          <w:trHeight w:val="939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205F2AD1" w14:textId="312933ED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Number of times the user stumbled while descending the stairs.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DFA5E2D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08FBE4C7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2 – 5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428466A8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&gt; 5</w:t>
            </w:r>
          </w:p>
        </w:tc>
      </w:tr>
      <w:tr w:rsidR="002B4935" w:rsidRPr="00B121F9" w14:paraId="152A341D" w14:textId="77777777" w:rsidTr="00865E5D">
        <w:trPr>
          <w:trHeight w:val="67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66016487" w14:textId="14B9E072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>Is the crutch used during the test?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E7A7DDC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No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C3B5391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2B0191B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Yes</w:t>
            </w:r>
          </w:p>
        </w:tc>
      </w:tr>
      <w:tr w:rsidR="002B4935" w:rsidRPr="00B121F9" w14:paraId="2DB331C7" w14:textId="77777777" w:rsidTr="00865E5D">
        <w:trPr>
          <w:trHeight w:val="119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56C6BE05" w14:textId="39E4249F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sz w:val="24"/>
                <w:szCs w:val="24"/>
                <w:lang w:val="en-US"/>
              </w:rPr>
              <w:t>In general, is the torso bent forward (</w:t>
            </w:r>
            <w:r w:rsidRPr="00355D77">
              <w:rPr>
                <w:i/>
                <w:sz w:val="24"/>
                <w:szCs w:val="24"/>
                <w:lang w:val="en-US"/>
              </w:rPr>
              <w:t>provoke high load of upper limbs</w:t>
            </w:r>
            <w:r w:rsidRPr="00355D77">
              <w:rPr>
                <w:sz w:val="24"/>
                <w:szCs w:val="24"/>
                <w:lang w:val="en-US"/>
              </w:rPr>
              <w:t xml:space="preserve"> </w:t>
            </w:r>
            <w:r w:rsidRPr="00355D77">
              <w:rPr>
                <w:i/>
                <w:sz w:val="24"/>
                <w:szCs w:val="24"/>
                <w:lang w:val="en-US"/>
              </w:rPr>
              <w:t>when crutches are used</w:t>
            </w:r>
            <w:r w:rsidRPr="00355D77">
              <w:rPr>
                <w:sz w:val="24"/>
                <w:szCs w:val="24"/>
                <w:lang w:val="en-US"/>
              </w:rPr>
              <w:t>) to avoid falling backwards?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174A846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No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36852D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243E813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Yes</w:t>
            </w:r>
          </w:p>
        </w:tc>
      </w:tr>
      <w:tr w:rsidR="002B4935" w:rsidRPr="00B121F9" w14:paraId="172000AF" w14:textId="77777777" w:rsidTr="00865E5D">
        <w:trPr>
          <w:trHeight w:val="126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5584ACE7" w14:textId="005DABE0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color w:val="000000" w:themeColor="text1"/>
                <w:sz w:val="24"/>
                <w:szCs w:val="24"/>
                <w:lang w:val="en-US"/>
              </w:rPr>
              <w:t xml:space="preserve">During the Anterolateral shifting of body </w:t>
            </w:r>
            <w:proofErr w:type="spellStart"/>
            <w:r w:rsidRPr="00355D77">
              <w:rPr>
                <w:color w:val="000000" w:themeColor="text1"/>
                <w:sz w:val="24"/>
                <w:szCs w:val="24"/>
                <w:lang w:val="en-US"/>
              </w:rPr>
              <w:t>centre</w:t>
            </w:r>
            <w:proofErr w:type="spellEnd"/>
            <w:r w:rsidRPr="00355D77">
              <w:rPr>
                <w:color w:val="000000" w:themeColor="text1"/>
                <w:sz w:val="24"/>
                <w:szCs w:val="24"/>
                <w:lang w:val="en-US"/>
              </w:rPr>
              <w:t xml:space="preserve"> of gravity, is the swing leg adequately relieved to correctly initiate the stride?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DEA0AD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Yes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76AE8350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1FF0908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No</w:t>
            </w:r>
          </w:p>
        </w:tc>
      </w:tr>
      <w:tr w:rsidR="002B4935" w:rsidRPr="00B121F9" w14:paraId="55111F6C" w14:textId="77777777" w:rsidTr="00104FC7">
        <w:trPr>
          <w:trHeight w:val="57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164FCCE8" w14:textId="24976820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sz w:val="24"/>
                <w:szCs w:val="24"/>
                <w:lang w:val="en-US"/>
              </w:rPr>
              <w:t>Number of error messages sent by the HMI (</w:t>
            </w:r>
            <w:r w:rsidRPr="00355D77">
              <w:rPr>
                <w:i/>
                <w:iCs/>
                <w:sz w:val="24"/>
                <w:szCs w:val="24"/>
                <w:lang w:val="en-US"/>
              </w:rPr>
              <w:t>Human-Machine Interface</w:t>
            </w:r>
            <w:r w:rsidRPr="00355D77">
              <w:rPr>
                <w:sz w:val="24"/>
                <w:szCs w:val="24"/>
                <w:lang w:val="en-US"/>
              </w:rPr>
              <w:t>).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E74AD89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2D321EA9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2 – 3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76CF1494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&gt; 3</w:t>
            </w:r>
          </w:p>
        </w:tc>
      </w:tr>
      <w:tr w:rsidR="002B4935" w:rsidRPr="00B121F9" w14:paraId="7623357A" w14:textId="77777777" w:rsidTr="00104FC7">
        <w:trPr>
          <w:trHeight w:val="84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3F63D0E2" w14:textId="24BD8732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iCs/>
                <w:sz w:val="24"/>
                <w:szCs w:val="24"/>
                <w:lang w:val="en-US"/>
              </w:rPr>
              <w:t xml:space="preserve">Number of times </w:t>
            </w:r>
            <w:r w:rsidRPr="00355D77">
              <w:rPr>
                <w:sz w:val="24"/>
                <w:szCs w:val="24"/>
                <w:lang w:val="en-US"/>
              </w:rPr>
              <w:t>the safe mode has been activated (</w:t>
            </w:r>
            <w:r w:rsidRPr="00355D77">
              <w:rPr>
                <w:i/>
                <w:iCs/>
                <w:sz w:val="24"/>
                <w:szCs w:val="24"/>
                <w:lang w:val="en-US"/>
              </w:rPr>
              <w:t>the system switched off</w:t>
            </w:r>
            <w:r w:rsidRPr="00355D77">
              <w:rPr>
                <w:sz w:val="24"/>
                <w:szCs w:val="24"/>
                <w:lang w:val="en-US"/>
              </w:rPr>
              <w:t>) when the situation did not require it?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351489D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0 – 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  <w:hideMark/>
          </w:tcPr>
          <w:p w14:paraId="105B9910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2 – 3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250BAF30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&gt; 3</w:t>
            </w:r>
          </w:p>
        </w:tc>
      </w:tr>
      <w:tr w:rsidR="002B4935" w:rsidRPr="00B121F9" w14:paraId="7EB03E98" w14:textId="77777777" w:rsidTr="00104FC7">
        <w:trPr>
          <w:trHeight w:val="85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05F3B012" w14:textId="15F84197" w:rsidR="002B4935" w:rsidRPr="00355D77" w:rsidRDefault="002B4935" w:rsidP="00ED1BA0">
            <w:pPr>
              <w:rPr>
                <w:iCs/>
                <w:sz w:val="24"/>
                <w:szCs w:val="24"/>
                <w:lang w:val="en-US"/>
              </w:rPr>
            </w:pPr>
            <w:r w:rsidRPr="00355D77">
              <w:rPr>
                <w:sz w:val="24"/>
                <w:szCs w:val="24"/>
                <w:lang w:val="en-US"/>
              </w:rPr>
              <w:t>Has the safe mode not been activated (</w:t>
            </w:r>
            <w:r w:rsidRPr="00355D77">
              <w:rPr>
                <w:i/>
                <w:iCs/>
                <w:sz w:val="24"/>
                <w:szCs w:val="24"/>
                <w:lang w:val="en-US"/>
              </w:rPr>
              <w:t>the system did not switch off</w:t>
            </w:r>
            <w:r w:rsidRPr="00355D77">
              <w:rPr>
                <w:sz w:val="24"/>
                <w:szCs w:val="24"/>
                <w:lang w:val="en-US"/>
              </w:rPr>
              <w:t>) when the situation did require it?</w:t>
            </w:r>
          </w:p>
        </w:tc>
        <w:tc>
          <w:tcPr>
            <w:tcW w:w="1899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0B65005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No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1D28B379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3D79F2E9" w14:textId="77777777" w:rsidR="002B4935" w:rsidRPr="00B121F9" w:rsidRDefault="002B4935" w:rsidP="00865E5D">
            <w:pPr>
              <w:jc w:val="center"/>
              <w:rPr>
                <w:iCs/>
                <w:sz w:val="24"/>
                <w:szCs w:val="24"/>
              </w:rPr>
            </w:pPr>
            <w:r w:rsidRPr="00B121F9">
              <w:rPr>
                <w:iCs/>
                <w:sz w:val="24"/>
                <w:szCs w:val="24"/>
              </w:rPr>
              <w:t>Yes</w:t>
            </w:r>
          </w:p>
        </w:tc>
      </w:tr>
    </w:tbl>
    <w:p w14:paraId="3F4033E7" w14:textId="77777777" w:rsidR="00612FC6" w:rsidRPr="00B121F9" w:rsidRDefault="00612FC6" w:rsidP="002251C8">
      <w:pPr>
        <w:rPr>
          <w:b/>
          <w:sz w:val="32"/>
          <w:szCs w:val="32"/>
        </w:rPr>
      </w:pPr>
    </w:p>
    <w:sectPr w:rsidR="00612FC6" w:rsidRPr="00B121F9" w:rsidSect="001C72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925E" w14:textId="77777777" w:rsidR="005012B4" w:rsidRDefault="005012B4" w:rsidP="009A2D75">
      <w:pPr>
        <w:spacing w:after="0" w:line="240" w:lineRule="auto"/>
      </w:pPr>
      <w:r>
        <w:separator/>
      </w:r>
    </w:p>
  </w:endnote>
  <w:endnote w:type="continuationSeparator" w:id="0">
    <w:p w14:paraId="5B3FA060" w14:textId="77777777" w:rsidR="005012B4" w:rsidRDefault="005012B4" w:rsidP="009A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4C3D9" w14:textId="77777777" w:rsidR="009A2D75" w:rsidRDefault="009A2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96B6F" w14:textId="5DCD402B" w:rsidR="009A2D75" w:rsidRDefault="0011213A">
    <w:pPr>
      <w:pStyle w:val="Footer"/>
    </w:pPr>
    <w:r w:rsidRPr="0011213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991AED" wp14:editId="3F801B40">
              <wp:simplePos x="0" y="0"/>
              <wp:positionH relativeFrom="column">
                <wp:posOffset>1069340</wp:posOffset>
              </wp:positionH>
              <wp:positionV relativeFrom="paragraph">
                <wp:posOffset>13335</wp:posOffset>
              </wp:positionV>
              <wp:extent cx="4558665" cy="462915"/>
              <wp:effectExtent l="0" t="0" r="0" b="0"/>
              <wp:wrapNone/>
              <wp:docPr id="8" name="Marcador de pie de págin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8665" cy="462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C9AEF8" w14:textId="77777777" w:rsidR="0011213A" w:rsidRPr="00021861" w:rsidRDefault="0011213A" w:rsidP="0011213A">
                          <w:pPr>
                            <w:spacing w:after="0" w:line="276" w:lineRule="auto"/>
                            <w:rPr>
                              <w:rFonts w:ascii="Tahoma" w:hAnsi="Tahoma" w:cs="Tahoma"/>
                              <w:sz w:val="14"/>
                            </w:rPr>
                          </w:pPr>
                          <w:r w:rsidRPr="0002186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This project has received funding from the European Union’s Horizon 2020 research and innovation program under grant agreement No 7</w:t>
                          </w: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79963</w:t>
                          </w:r>
                        </w:p>
                      </w:txbxContent>
                    </wps:txbx>
                    <wps:bodyPr vert="horz" wrap="square" lIns="91440" tIns="45720" rIns="91440" bIns="45720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C991AED" id="_x0000_t202" coordsize="21600,21600" o:spt="202" path="m,l,21600r21600,l21600,xe">
              <v:stroke joinstyle="miter"/>
              <v:path gradientshapeok="t" o:connecttype="rect"/>
            </v:shapetype>
            <v:shape id="Marcador de pie de página 4" o:spid="_x0000_s1026" type="#_x0000_t202" style="position:absolute;margin-left:84.2pt;margin-top:1.05pt;width:358.9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" filled="f" stroked="f">
              <v:textbox>
                <w:txbxContent>
                  <w:p w14:paraId="27C9AEF8" w14:textId="77777777" w:rsidR="0011213A" w:rsidRPr="00021861" w:rsidRDefault="0011213A" w:rsidP="0011213A">
                    <w:pPr>
                      <w:spacing w:after="0" w:line="276" w:lineRule="auto"/>
                      <w:rPr>
                        <w:rFonts w:ascii="Tahoma" w:hAnsi="Tahoma" w:cs="Tahoma"/>
                        <w:sz w:val="14"/>
                      </w:rPr>
                    </w:pPr>
                    <w:r w:rsidRPr="00021861">
                      <w:rPr>
                        <w:rFonts w:ascii="Tahoma" w:hAnsi="Tahoma"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This project has received funding from the European Union’s Horizon 2020 research and innovation program under grant agreement No 7</w:t>
                    </w:r>
                    <w:r>
                      <w:rPr>
                        <w:rFonts w:ascii="Tahoma" w:hAnsi="Tahoma"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79963</w:t>
                    </w:r>
                  </w:p>
                </w:txbxContent>
              </v:textbox>
            </v:shape>
          </w:pict>
        </mc:Fallback>
      </mc:AlternateContent>
    </w:r>
    <w:r w:rsidRPr="0011213A">
      <w:rPr>
        <w:noProof/>
      </w:rPr>
      <w:drawing>
        <wp:anchor distT="0" distB="0" distL="114300" distR="114300" simplePos="0" relativeHeight="251660288" behindDoc="0" locked="0" layoutInCell="1" allowOverlap="1" wp14:anchorId="4D370D81" wp14:editId="25155C3B">
          <wp:simplePos x="0" y="0"/>
          <wp:positionH relativeFrom="column">
            <wp:posOffset>484496</wp:posOffset>
          </wp:positionH>
          <wp:positionV relativeFrom="paragraph">
            <wp:posOffset>44128</wp:posOffset>
          </wp:positionV>
          <wp:extent cx="586740" cy="391795"/>
          <wp:effectExtent l="0" t="0" r="3810" b="8255"/>
          <wp:wrapNone/>
          <wp:docPr id="11" name="Imagen 9" descr="Immagine che contiene clipart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3C46A74-12D1-4AFF-AF37-94BA032ADD3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9" descr="Immagine che contiene clipart&#10;&#10;Descrizione generata automaticamente">
                    <a:extLst>
                      <a:ext uri="{FF2B5EF4-FFF2-40B4-BE49-F238E27FC236}">
                        <a16:creationId xmlns:a16="http://schemas.microsoft.com/office/drawing/2014/main" id="{F3C46A74-12D1-4AFF-AF37-94BA032ADD3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0803" w14:textId="77777777" w:rsidR="009A2D75" w:rsidRDefault="009A2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B423A" w14:textId="77777777" w:rsidR="005012B4" w:rsidRDefault="005012B4" w:rsidP="009A2D75">
      <w:pPr>
        <w:spacing w:after="0" w:line="240" w:lineRule="auto"/>
      </w:pPr>
      <w:r>
        <w:separator/>
      </w:r>
    </w:p>
  </w:footnote>
  <w:footnote w:type="continuationSeparator" w:id="0">
    <w:p w14:paraId="578C752C" w14:textId="77777777" w:rsidR="005012B4" w:rsidRDefault="005012B4" w:rsidP="009A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6908" w14:textId="77777777" w:rsidR="009A2D75" w:rsidRDefault="009A2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557EC" w14:textId="598122DF" w:rsidR="009A2D75" w:rsidRPr="009A2D75" w:rsidRDefault="009A2D75" w:rsidP="00877D75">
    <w:pPr>
      <w:pStyle w:val="Header"/>
    </w:pPr>
    <w:r w:rsidRPr="00021861">
      <w:rPr>
        <w:b/>
        <w:noProof/>
        <w:sz w:val="28"/>
        <w:szCs w:val="28"/>
      </w:rPr>
      <w:drawing>
        <wp:inline distT="0" distB="0" distL="0" distR="0" wp14:anchorId="4A239F4D" wp14:editId="5FCC72EF">
          <wp:extent cx="1119117" cy="805765"/>
          <wp:effectExtent l="0" t="0" r="508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inb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327" cy="808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AF1D2" w14:textId="77777777" w:rsidR="009A2D75" w:rsidRDefault="009A2D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zC1MDAxNje2MDVX0lEKTi0uzszPAykwrQUAsMt0CiwAAAA="/>
  </w:docVars>
  <w:rsids>
    <w:rsidRoot w:val="00C61400"/>
    <w:rsid w:val="00041478"/>
    <w:rsid w:val="00097C07"/>
    <w:rsid w:val="00104FC7"/>
    <w:rsid w:val="0011213A"/>
    <w:rsid w:val="001471AB"/>
    <w:rsid w:val="001A1376"/>
    <w:rsid w:val="001C72BF"/>
    <w:rsid w:val="002251C8"/>
    <w:rsid w:val="0027772A"/>
    <w:rsid w:val="002B4935"/>
    <w:rsid w:val="00355D77"/>
    <w:rsid w:val="00435EC6"/>
    <w:rsid w:val="004A14F5"/>
    <w:rsid w:val="005012B4"/>
    <w:rsid w:val="00525DC7"/>
    <w:rsid w:val="005E0A41"/>
    <w:rsid w:val="00612FC6"/>
    <w:rsid w:val="00786F39"/>
    <w:rsid w:val="007F2575"/>
    <w:rsid w:val="00865E5D"/>
    <w:rsid w:val="00877D75"/>
    <w:rsid w:val="00894F50"/>
    <w:rsid w:val="008C48A0"/>
    <w:rsid w:val="00910003"/>
    <w:rsid w:val="009A2D75"/>
    <w:rsid w:val="009F46B3"/>
    <w:rsid w:val="00A55F28"/>
    <w:rsid w:val="00B121F9"/>
    <w:rsid w:val="00B32F8F"/>
    <w:rsid w:val="00C61400"/>
    <w:rsid w:val="00EC4DF4"/>
    <w:rsid w:val="00ED1BA0"/>
    <w:rsid w:val="00F116DC"/>
    <w:rsid w:val="00FA69A3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80F90"/>
  <w15:chartTrackingRefBased/>
  <w15:docId w15:val="{B685E4B5-D88D-4D3D-A646-5EBEB532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75"/>
  </w:style>
  <w:style w:type="paragraph" w:styleId="Footer">
    <w:name w:val="footer"/>
    <w:basedOn w:val="Normal"/>
    <w:link w:val="FooterChar"/>
    <w:uiPriority w:val="99"/>
    <w:unhideWhenUsed/>
    <w:rsid w:val="009A2D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75"/>
  </w:style>
  <w:style w:type="table" w:styleId="TableGrid">
    <w:name w:val="Table Grid"/>
    <w:basedOn w:val="TableNormal"/>
    <w:uiPriority w:val="39"/>
    <w:rsid w:val="00FD781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Fraboni</dc:creator>
  <cp:keywords/>
  <dc:description/>
  <cp:lastModifiedBy>Remazeilles, Anthony</cp:lastModifiedBy>
  <cp:revision>31</cp:revision>
  <dcterms:created xsi:type="dcterms:W3CDTF">2021-10-08T09:56:00Z</dcterms:created>
  <dcterms:modified xsi:type="dcterms:W3CDTF">2021-12-21T11:47:00Z</dcterms:modified>
</cp:coreProperties>
</file>