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Layout w:type="fixed"/>
        <w:tblCellMar>
          <w:left w:w="0" w:type="dxa"/>
          <w:right w:w="0" w:type="dxa"/>
        </w:tblCellMar>
        <w:tblLook w:val="0000" w:firstRow="0" w:lastRow="0" w:firstColumn="0" w:lastColumn="0" w:noHBand="0" w:noVBand="0"/>
      </w:tblPr>
      <w:tblGrid>
        <w:gridCol w:w="9639"/>
      </w:tblGrid>
      <w:tr w:rsidR="007A3558" w:rsidRPr="007139F4" w14:paraId="4A18C4E4" w14:textId="77777777" w:rsidTr="00BD23E6">
        <w:trPr>
          <w:cantSplit/>
          <w:trHeight w:val="4912"/>
        </w:trPr>
        <w:tc>
          <w:tcPr>
            <w:tcW w:w="9639" w:type="dxa"/>
          </w:tcPr>
          <w:p w14:paraId="64E6531B" w14:textId="77777777" w:rsidR="002D1E7A" w:rsidRPr="007139F4" w:rsidRDefault="002D1E7A" w:rsidP="0017586A">
            <w:pPr>
              <w:pStyle w:val="BodyText"/>
            </w:pPr>
          </w:p>
          <w:p w14:paraId="730F25BF" w14:textId="138A20FA" w:rsidR="005937CE" w:rsidRPr="007139F4" w:rsidRDefault="002C73F5" w:rsidP="0017586A">
            <w:pPr>
              <w:pStyle w:val="BodyText"/>
              <w:spacing w:before="120"/>
              <w:rPr>
                <w:b/>
                <w:sz w:val="36"/>
                <w:szCs w:val="36"/>
              </w:rPr>
            </w:pPr>
            <w:bookmarkStart w:id="0" w:name="_Ref307133074"/>
            <w:bookmarkEnd w:id="0"/>
            <w:r>
              <w:rPr>
                <w:b/>
                <w:sz w:val="36"/>
                <w:szCs w:val="36"/>
              </w:rPr>
              <w:t>The Open-ALAQS</w:t>
            </w:r>
            <w:r w:rsidR="005C36D8">
              <w:rPr>
                <w:b/>
                <w:sz w:val="36"/>
                <w:szCs w:val="36"/>
                <w:lang w:val="en-US"/>
              </w:rPr>
              <w:t xml:space="preserve"> GSE application</w:t>
            </w:r>
          </w:p>
          <w:p w14:paraId="272802A7" w14:textId="77777777" w:rsidR="00AE3CC0" w:rsidRPr="007139F4" w:rsidRDefault="00AE3CC0" w:rsidP="0017586A"/>
          <w:tbl>
            <w:tblPr>
              <w:tblW w:w="9639" w:type="dxa"/>
              <w:tblLayout w:type="fixed"/>
              <w:tblCellMar>
                <w:left w:w="0" w:type="dxa"/>
                <w:right w:w="0" w:type="dxa"/>
              </w:tblCellMar>
              <w:tblLook w:val="0000" w:firstRow="0" w:lastRow="0" w:firstColumn="0" w:lastColumn="0" w:noHBand="0" w:noVBand="0"/>
            </w:tblPr>
            <w:tblGrid>
              <w:gridCol w:w="4253"/>
              <w:gridCol w:w="5386"/>
            </w:tblGrid>
            <w:tr w:rsidR="006F2CCC" w:rsidRPr="007139F4" w14:paraId="598C1F1F" w14:textId="77777777" w:rsidTr="00AF5990">
              <w:trPr>
                <w:cantSplit/>
              </w:trPr>
              <w:tc>
                <w:tcPr>
                  <w:tcW w:w="4253" w:type="dxa"/>
                </w:tcPr>
                <w:p w14:paraId="44FA9AA8" w14:textId="77777777" w:rsidR="006F2CCC" w:rsidRPr="007139F4" w:rsidRDefault="00EE4A95" w:rsidP="0017586A">
                  <w:pPr>
                    <w:spacing w:before="360"/>
                    <w:jc w:val="left"/>
                  </w:pPr>
                  <w:r w:rsidRPr="007139F4">
                    <w:rPr>
                      <w:noProof/>
                      <w:lang w:val="en-US" w:eastAsia="en-US"/>
                    </w:rPr>
                    <w:drawing>
                      <wp:anchor distT="0" distB="0" distL="114300" distR="114300" simplePos="0" relativeHeight="251681792" behindDoc="0" locked="0" layoutInCell="1" allowOverlap="1" wp14:anchorId="78B3CE44" wp14:editId="24FCF167">
                        <wp:simplePos x="0" y="0"/>
                        <wp:positionH relativeFrom="column">
                          <wp:posOffset>448945</wp:posOffset>
                        </wp:positionH>
                        <wp:positionV relativeFrom="paragraph">
                          <wp:posOffset>684486</wp:posOffset>
                        </wp:positionV>
                        <wp:extent cx="1367540" cy="61668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67540" cy="616689"/>
                                </a:xfrm>
                                <a:prstGeom prst="rect">
                                  <a:avLst/>
                                </a:prstGeom>
                              </pic:spPr>
                            </pic:pic>
                          </a:graphicData>
                        </a:graphic>
                        <wp14:sizeRelH relativeFrom="page">
                          <wp14:pctWidth>0</wp14:pctWidth>
                        </wp14:sizeRelH>
                        <wp14:sizeRelV relativeFrom="page">
                          <wp14:pctHeight>0</wp14:pctHeight>
                        </wp14:sizeRelV>
                      </wp:anchor>
                    </w:drawing>
                  </w:r>
                  <w:r w:rsidR="006F2CCC" w:rsidRPr="007139F4">
                    <w:tab/>
                  </w:r>
                  <w:r w:rsidR="006F2CCC" w:rsidRPr="007139F4">
                    <w:tab/>
                  </w:r>
                  <w:r w:rsidR="006F2CCC" w:rsidRPr="007139F4">
                    <w:tab/>
                  </w:r>
                  <w:r w:rsidR="006F2CCC" w:rsidRPr="007139F4">
                    <w:tab/>
                  </w:r>
                  <w:r w:rsidR="006F2CCC" w:rsidRPr="007139F4">
                    <w:tab/>
                  </w:r>
                  <w:r w:rsidR="006F2CCC" w:rsidRPr="007139F4">
                    <w:tab/>
                  </w:r>
                </w:p>
              </w:tc>
              <w:tc>
                <w:tcPr>
                  <w:tcW w:w="5386" w:type="dxa"/>
                </w:tcPr>
                <w:p w14:paraId="5D0BFEA3" w14:textId="77777777" w:rsidR="006F2CCC" w:rsidRPr="0057366F" w:rsidRDefault="006F2CCC" w:rsidP="0017586A">
                  <w:pPr>
                    <w:rPr>
                      <w:b/>
                      <w:sz w:val="28"/>
                    </w:rPr>
                  </w:pPr>
                </w:p>
                <w:p w14:paraId="3034AABA" w14:textId="77777777" w:rsidR="00BF75F1" w:rsidRPr="0057366F" w:rsidRDefault="00BF75F1" w:rsidP="0017586A">
                  <w:pPr>
                    <w:rPr>
                      <w:b/>
                      <w:sz w:val="28"/>
                    </w:rPr>
                  </w:pPr>
                </w:p>
                <w:p w14:paraId="6F86708B" w14:textId="77777777" w:rsidR="006F2CCC" w:rsidRPr="0057366F" w:rsidRDefault="006F2CCC" w:rsidP="0017586A">
                  <w:pPr>
                    <w:rPr>
                      <w:b/>
                      <w:sz w:val="28"/>
                    </w:rPr>
                  </w:pPr>
                </w:p>
                <w:p w14:paraId="13986F92" w14:textId="543DEF0A" w:rsidR="006F2CCC" w:rsidRPr="0057366F" w:rsidRDefault="006F2CCC" w:rsidP="0017586A">
                  <w:pPr>
                    <w:pBdr>
                      <w:top w:val="single" w:sz="4" w:space="1" w:color="auto" w:shadow="1"/>
                      <w:left w:val="single" w:sz="4" w:space="4" w:color="auto" w:shadow="1"/>
                      <w:bottom w:val="single" w:sz="4" w:space="1" w:color="auto" w:shadow="1"/>
                      <w:right w:val="single" w:sz="4" w:space="4" w:color="auto" w:shadow="1"/>
                    </w:pBdr>
                    <w:tabs>
                      <w:tab w:val="right" w:pos="4961"/>
                      <w:tab w:val="right" w:pos="8931"/>
                    </w:tabs>
                    <w:ind w:left="425" w:right="142"/>
                  </w:pPr>
                  <w:r w:rsidRPr="0057366F">
                    <w:t>Version:</w:t>
                  </w:r>
                  <w:r w:rsidRPr="0057366F">
                    <w:tab/>
                  </w:r>
                  <w:r w:rsidR="00117D0A">
                    <w:t>1.0</w:t>
                  </w:r>
                </w:p>
                <w:p w14:paraId="59FCFD3E" w14:textId="637DA23A" w:rsidR="006F2CCC" w:rsidRPr="0057366F" w:rsidRDefault="006F2CCC" w:rsidP="00117D0A">
                  <w:pPr>
                    <w:pBdr>
                      <w:top w:val="single" w:sz="4" w:space="1" w:color="auto" w:shadow="1"/>
                      <w:left w:val="single" w:sz="4" w:space="4" w:color="auto" w:shadow="1"/>
                      <w:bottom w:val="single" w:sz="4" w:space="1" w:color="auto" w:shadow="1"/>
                      <w:right w:val="single" w:sz="4" w:space="4" w:color="auto" w:shadow="1"/>
                    </w:pBdr>
                    <w:tabs>
                      <w:tab w:val="right" w:pos="4961"/>
                      <w:tab w:val="right" w:pos="8931"/>
                    </w:tabs>
                    <w:spacing w:before="0"/>
                    <w:ind w:left="425" w:right="142"/>
                  </w:pPr>
                  <w:r w:rsidRPr="0057366F">
                    <w:t>Date:</w:t>
                  </w:r>
                  <w:r w:rsidRPr="0057366F">
                    <w:tab/>
                  </w:r>
                  <w:fldSimple w:instr=" DOCPROPERTY  Prop-Date  \* MERGEFORMAT ">
                    <w:r w:rsidR="00117D0A">
                      <w:t>30</w:t>
                    </w:r>
                    <w:r w:rsidR="00BF75F1" w:rsidRPr="0057366F">
                      <w:t xml:space="preserve"> </w:t>
                    </w:r>
                    <w:r w:rsidR="00496C35" w:rsidRPr="0057366F">
                      <w:t>/0</w:t>
                    </w:r>
                    <w:r w:rsidR="005C36D8">
                      <w:t>6</w:t>
                    </w:r>
                    <w:r w:rsidR="00496C35" w:rsidRPr="0057366F">
                      <w:t>/</w:t>
                    </w:r>
                    <w:r w:rsidR="00BF75F1" w:rsidRPr="0057366F">
                      <w:t>201</w:t>
                    </w:r>
                    <w:r w:rsidR="00496C35" w:rsidRPr="0057366F">
                      <w:t>6</w:t>
                    </w:r>
                  </w:fldSimple>
                </w:p>
              </w:tc>
            </w:tr>
          </w:tbl>
          <w:p w14:paraId="6F92BBCE" w14:textId="77777777" w:rsidR="007A3558" w:rsidRPr="007139F4" w:rsidRDefault="007A3558" w:rsidP="0017586A">
            <w:pPr>
              <w:tabs>
                <w:tab w:val="left" w:pos="2340"/>
                <w:tab w:val="left" w:pos="2520"/>
              </w:tabs>
              <w:spacing w:before="0"/>
              <w:ind w:firstLine="1530"/>
            </w:pPr>
          </w:p>
          <w:p w14:paraId="6B3BBBFA" w14:textId="77777777" w:rsidR="00505AD5" w:rsidRPr="007139F4" w:rsidRDefault="00505AD5" w:rsidP="0017586A">
            <w:pPr>
              <w:tabs>
                <w:tab w:val="left" w:pos="2340"/>
                <w:tab w:val="left" w:pos="2520"/>
              </w:tabs>
              <w:spacing w:before="0"/>
              <w:ind w:firstLine="1530"/>
            </w:pPr>
          </w:p>
          <w:p w14:paraId="6DA7669F" w14:textId="77777777" w:rsidR="00505AD5" w:rsidRPr="007139F4" w:rsidRDefault="00505AD5" w:rsidP="0017586A">
            <w:pPr>
              <w:tabs>
                <w:tab w:val="left" w:pos="2340"/>
                <w:tab w:val="left" w:pos="2520"/>
              </w:tabs>
              <w:spacing w:before="0"/>
              <w:ind w:firstLine="1530"/>
            </w:pPr>
          </w:p>
        </w:tc>
      </w:tr>
    </w:tbl>
    <w:p w14:paraId="334644A8" w14:textId="77777777" w:rsidR="00CD0A8F" w:rsidRPr="007139F4" w:rsidRDefault="00CD0A8F" w:rsidP="0017586A">
      <w:pPr>
        <w:pStyle w:val="Footer"/>
        <w:tabs>
          <w:tab w:val="clear" w:pos="4536"/>
          <w:tab w:val="clear" w:pos="9072"/>
        </w:tabs>
        <w:jc w:val="center"/>
        <w:rPr>
          <w:b/>
        </w:rPr>
      </w:pPr>
    </w:p>
    <w:tbl>
      <w:tblPr>
        <w:tblW w:w="6980" w:type="dxa"/>
        <w:jc w:val="center"/>
        <w:tblLayout w:type="fixed"/>
        <w:tblLook w:val="01E0" w:firstRow="1" w:lastRow="1" w:firstColumn="1" w:lastColumn="1" w:noHBand="0" w:noVBand="0"/>
      </w:tblPr>
      <w:tblGrid>
        <w:gridCol w:w="4512"/>
        <w:gridCol w:w="2468"/>
      </w:tblGrid>
      <w:tr w:rsidR="00BD23E6" w:rsidRPr="007139F4" w14:paraId="7B750F61" w14:textId="77777777" w:rsidTr="00C5726C">
        <w:trPr>
          <w:trHeight w:val="436"/>
          <w:jc w:val="center"/>
        </w:trPr>
        <w:tc>
          <w:tcPr>
            <w:tcW w:w="4512" w:type="dxa"/>
            <w:tcBorders>
              <w:top w:val="single" w:sz="4" w:space="0" w:color="auto"/>
              <w:left w:val="single" w:sz="4" w:space="0" w:color="auto"/>
            </w:tcBorders>
          </w:tcPr>
          <w:p w14:paraId="29C4B51A" w14:textId="77777777" w:rsidR="00BD23E6" w:rsidRPr="007139F4" w:rsidRDefault="00BD23E6" w:rsidP="0017586A">
            <w:pPr>
              <w:spacing w:before="40" w:after="40"/>
              <w:rPr>
                <w:b/>
              </w:rPr>
            </w:pPr>
            <w:r w:rsidRPr="007139F4">
              <w:rPr>
                <w:b/>
              </w:rPr>
              <w:t>Coordinator:</w:t>
            </w:r>
          </w:p>
        </w:tc>
        <w:tc>
          <w:tcPr>
            <w:tcW w:w="2468" w:type="dxa"/>
            <w:tcBorders>
              <w:top w:val="single" w:sz="4" w:space="0" w:color="auto"/>
              <w:right w:val="single" w:sz="4" w:space="0" w:color="auto"/>
            </w:tcBorders>
          </w:tcPr>
          <w:p w14:paraId="7A6478A3" w14:textId="77777777" w:rsidR="00BD23E6" w:rsidRPr="007139F4" w:rsidRDefault="00BD23E6" w:rsidP="0017586A">
            <w:pPr>
              <w:spacing w:before="40" w:after="40"/>
              <w:jc w:val="right"/>
              <w:rPr>
                <w:b/>
              </w:rPr>
            </w:pPr>
            <w:r w:rsidRPr="007139F4">
              <w:rPr>
                <w:b/>
              </w:rPr>
              <w:t>ENVISA</w:t>
            </w:r>
          </w:p>
        </w:tc>
      </w:tr>
      <w:tr w:rsidR="00BD23E6" w:rsidRPr="007139F4" w14:paraId="49C097FC" w14:textId="77777777" w:rsidTr="00C5726C">
        <w:trPr>
          <w:trHeight w:val="1443"/>
          <w:jc w:val="center"/>
        </w:trPr>
        <w:tc>
          <w:tcPr>
            <w:tcW w:w="4512" w:type="dxa"/>
            <w:tcBorders>
              <w:left w:val="single" w:sz="4" w:space="0" w:color="auto"/>
              <w:bottom w:val="single" w:sz="4" w:space="0" w:color="auto"/>
            </w:tcBorders>
          </w:tcPr>
          <w:p w14:paraId="54DBFA57" w14:textId="77777777" w:rsidR="00BD23E6" w:rsidRPr="007139F4" w:rsidRDefault="00BD23E6" w:rsidP="0017586A">
            <w:pPr>
              <w:spacing w:before="40" w:after="40"/>
              <w:rPr>
                <w:b/>
              </w:rPr>
            </w:pPr>
            <w:r w:rsidRPr="007139F4">
              <w:rPr>
                <w:b/>
              </w:rPr>
              <w:t xml:space="preserve">Stavros </w:t>
            </w:r>
            <w:proofErr w:type="spellStart"/>
            <w:r w:rsidRPr="007139F4">
              <w:rPr>
                <w:b/>
              </w:rPr>
              <w:t>Stromatas</w:t>
            </w:r>
            <w:proofErr w:type="spellEnd"/>
          </w:p>
          <w:p w14:paraId="161FD06C" w14:textId="77777777" w:rsidR="00BD23E6" w:rsidRPr="007139F4" w:rsidRDefault="00BD23E6" w:rsidP="0017586A">
            <w:pPr>
              <w:spacing w:before="40" w:after="40"/>
            </w:pPr>
            <w:r w:rsidRPr="007139F4">
              <w:t>+33 1 71 19 45 86</w:t>
            </w:r>
          </w:p>
          <w:p w14:paraId="5D8B7987" w14:textId="77777777" w:rsidR="00BD23E6" w:rsidRPr="007139F4" w:rsidRDefault="00BD23E6" w:rsidP="0017586A">
            <w:pPr>
              <w:spacing w:before="40" w:after="40"/>
            </w:pPr>
            <w:hyperlink r:id="rId12" w:history="1">
              <w:r w:rsidRPr="007139F4">
                <w:rPr>
                  <w:rStyle w:val="Hyperlink"/>
                </w:rPr>
                <w:t>stavros.stromatas@env-isa.com</w:t>
              </w:r>
            </w:hyperlink>
          </w:p>
        </w:tc>
        <w:tc>
          <w:tcPr>
            <w:tcW w:w="2468" w:type="dxa"/>
            <w:tcBorders>
              <w:bottom w:val="single" w:sz="4" w:space="0" w:color="auto"/>
              <w:right w:val="single" w:sz="4" w:space="0" w:color="auto"/>
            </w:tcBorders>
          </w:tcPr>
          <w:p w14:paraId="4AC21605" w14:textId="77777777" w:rsidR="00BD23E6" w:rsidRPr="007139F4" w:rsidRDefault="00BD23E6" w:rsidP="0017586A">
            <w:pPr>
              <w:spacing w:before="40" w:after="40"/>
              <w:jc w:val="right"/>
            </w:pPr>
            <w:r w:rsidRPr="007139F4">
              <w:t>22 rue Oberkampf</w:t>
            </w:r>
          </w:p>
          <w:p w14:paraId="12D39FD3" w14:textId="77777777" w:rsidR="00BD23E6" w:rsidRPr="007139F4" w:rsidRDefault="00BD23E6" w:rsidP="0017586A">
            <w:pPr>
              <w:spacing w:before="40" w:after="40"/>
              <w:jc w:val="right"/>
            </w:pPr>
            <w:r w:rsidRPr="007139F4">
              <w:t>F-75011 Paris</w:t>
            </w:r>
          </w:p>
          <w:p w14:paraId="5BA72B9B" w14:textId="77777777" w:rsidR="00BD23E6" w:rsidRPr="007139F4" w:rsidRDefault="00BD23E6" w:rsidP="0017586A">
            <w:pPr>
              <w:spacing w:before="40" w:after="40"/>
              <w:jc w:val="right"/>
            </w:pPr>
            <w:r w:rsidRPr="007139F4">
              <w:t>France</w:t>
            </w:r>
          </w:p>
          <w:p w14:paraId="3740BDDD" w14:textId="77777777" w:rsidR="00BD23E6" w:rsidRPr="007139F4" w:rsidRDefault="00BD23E6" w:rsidP="0017586A">
            <w:pPr>
              <w:spacing w:before="40" w:after="40"/>
              <w:jc w:val="right"/>
            </w:pPr>
            <w:hyperlink r:id="rId13" w:history="1">
              <w:r w:rsidRPr="007139F4">
                <w:rPr>
                  <w:rStyle w:val="Hyperlink"/>
                </w:rPr>
                <w:t>www.env-isa.com</w:t>
              </w:r>
            </w:hyperlink>
          </w:p>
        </w:tc>
      </w:tr>
    </w:tbl>
    <w:p w14:paraId="77F8538C" w14:textId="77777777" w:rsidR="00BD23E6" w:rsidRPr="007139F4" w:rsidRDefault="00BD23E6" w:rsidP="0017586A">
      <w:pPr>
        <w:pStyle w:val="Footer"/>
        <w:tabs>
          <w:tab w:val="clear" w:pos="4536"/>
          <w:tab w:val="clear" w:pos="9072"/>
        </w:tabs>
        <w:jc w:val="center"/>
        <w:rPr>
          <w:b/>
        </w:rPr>
      </w:pPr>
    </w:p>
    <w:p w14:paraId="0CAA24FD" w14:textId="77777777" w:rsidR="00CD0A8F" w:rsidRPr="007139F4" w:rsidRDefault="00CD0A8F" w:rsidP="00082F7D">
      <w:pPr>
        <w:pStyle w:val="Footer"/>
        <w:tabs>
          <w:tab w:val="clear" w:pos="4536"/>
          <w:tab w:val="clear" w:pos="9072"/>
        </w:tabs>
        <w:rPr>
          <w:b/>
        </w:rPr>
        <w:sectPr w:rsidR="00CD0A8F" w:rsidRPr="007139F4" w:rsidSect="002D1E7A">
          <w:headerReference w:type="even" r:id="rId14"/>
          <w:headerReference w:type="default" r:id="rId15"/>
          <w:footerReference w:type="even" r:id="rId16"/>
          <w:footerReference w:type="default" r:id="rId17"/>
          <w:headerReference w:type="first" r:id="rId18"/>
          <w:footerReference w:type="first" r:id="rId19"/>
          <w:pgSz w:w="11906" w:h="16838" w:code="9"/>
          <w:pgMar w:top="1009" w:right="1151" w:bottom="1009" w:left="1009" w:header="862" w:footer="2138" w:gutter="142"/>
          <w:cols w:space="720"/>
          <w:titlePg/>
          <w:docGrid w:linePitch="299"/>
        </w:sectPr>
      </w:pPr>
    </w:p>
    <w:p w14:paraId="5DB24DEF" w14:textId="7E6B078C" w:rsidR="00D66996" w:rsidRDefault="00EE4A95">
      <w:pPr>
        <w:pStyle w:val="TOC1"/>
        <w:tabs>
          <w:tab w:val="left" w:pos="474"/>
        </w:tabs>
        <w:rPr>
          <w:noProof/>
        </w:rPr>
      </w:pPr>
      <w:r w:rsidRPr="007139F4">
        <w:rPr>
          <w:rFonts w:cs="Arial"/>
          <w:b w:val="0"/>
          <w:bCs w:val="0"/>
          <w:caps w:val="0"/>
          <w:sz w:val="22"/>
          <w:szCs w:val="22"/>
        </w:rPr>
        <w:fldChar w:fldCharType="begin"/>
      </w:r>
      <w:r w:rsidRPr="007139F4">
        <w:rPr>
          <w:rFonts w:cs="Arial"/>
          <w:b w:val="0"/>
          <w:bCs w:val="0"/>
          <w:caps w:val="0"/>
          <w:sz w:val="22"/>
          <w:szCs w:val="22"/>
        </w:rPr>
        <w:instrText xml:space="preserve"> TOC \o "1-2" \h \z \u </w:instrText>
      </w:r>
      <w:r w:rsidRPr="007139F4">
        <w:rPr>
          <w:rFonts w:cs="Arial"/>
          <w:b w:val="0"/>
          <w:bCs w:val="0"/>
          <w:caps w:val="0"/>
          <w:sz w:val="22"/>
          <w:szCs w:val="22"/>
        </w:rPr>
        <w:fldChar w:fldCharType="separate"/>
      </w:r>
    </w:p>
    <w:p w14:paraId="1C64A337" w14:textId="77777777" w:rsidR="00D66996" w:rsidRDefault="00D66996">
      <w:pPr>
        <w:pStyle w:val="TOC1"/>
        <w:rPr>
          <w:rFonts w:eastAsiaTheme="minorEastAsia" w:cstheme="minorBidi"/>
          <w:b w:val="0"/>
          <w:bCs w:val="0"/>
          <w:caps w:val="0"/>
          <w:noProof/>
          <w:sz w:val="24"/>
          <w:lang w:val="en-US" w:eastAsia="en-US"/>
        </w:rPr>
      </w:pPr>
      <w:hyperlink w:anchor="_Toc454900070" w:history="1">
        <w:r w:rsidRPr="0089716D">
          <w:rPr>
            <w:rStyle w:val="Hyperlink"/>
            <w:noProof/>
          </w:rPr>
          <w:t>1.</w:t>
        </w:r>
        <w:r>
          <w:rPr>
            <w:rFonts w:eastAsiaTheme="minorEastAsia" w:cstheme="minorBidi"/>
            <w:b w:val="0"/>
            <w:bCs w:val="0"/>
            <w:caps w:val="0"/>
            <w:noProof/>
            <w:sz w:val="24"/>
            <w:lang w:val="en-US" w:eastAsia="en-US"/>
          </w:rPr>
          <w:tab/>
        </w:r>
        <w:r w:rsidRPr="0089716D">
          <w:rPr>
            <w:rStyle w:val="Hyperlink"/>
            <w:noProof/>
          </w:rPr>
          <w:t>INTRODUCTION</w:t>
        </w:r>
        <w:r>
          <w:rPr>
            <w:noProof/>
            <w:webHidden/>
          </w:rPr>
          <w:tab/>
        </w:r>
        <w:r>
          <w:rPr>
            <w:noProof/>
            <w:webHidden/>
          </w:rPr>
          <w:fldChar w:fldCharType="begin"/>
        </w:r>
        <w:r>
          <w:rPr>
            <w:noProof/>
            <w:webHidden/>
          </w:rPr>
          <w:instrText xml:space="preserve"> PAGEREF _Toc454900070 \h </w:instrText>
        </w:r>
        <w:r>
          <w:rPr>
            <w:noProof/>
            <w:webHidden/>
          </w:rPr>
        </w:r>
        <w:r>
          <w:rPr>
            <w:noProof/>
            <w:webHidden/>
          </w:rPr>
          <w:fldChar w:fldCharType="separate"/>
        </w:r>
        <w:r>
          <w:rPr>
            <w:noProof/>
            <w:webHidden/>
          </w:rPr>
          <w:t>4</w:t>
        </w:r>
        <w:r>
          <w:rPr>
            <w:noProof/>
            <w:webHidden/>
          </w:rPr>
          <w:fldChar w:fldCharType="end"/>
        </w:r>
      </w:hyperlink>
    </w:p>
    <w:p w14:paraId="5BD64334" w14:textId="77777777" w:rsidR="00D66996" w:rsidRDefault="00D66996">
      <w:pPr>
        <w:pStyle w:val="TOC1"/>
        <w:rPr>
          <w:rFonts w:eastAsiaTheme="minorEastAsia" w:cstheme="minorBidi"/>
          <w:b w:val="0"/>
          <w:bCs w:val="0"/>
          <w:caps w:val="0"/>
          <w:noProof/>
          <w:sz w:val="24"/>
          <w:lang w:val="en-US" w:eastAsia="en-US"/>
        </w:rPr>
      </w:pPr>
      <w:hyperlink w:anchor="_Toc454900071" w:history="1">
        <w:r w:rsidRPr="0089716D">
          <w:rPr>
            <w:rStyle w:val="Hyperlink"/>
            <w:rFonts w:ascii="Times" w:hAnsi="Times" w:cs="Times"/>
            <w:noProof/>
            <w:lang w:val="en-US"/>
          </w:rPr>
          <w:t>2.</w:t>
        </w:r>
        <w:r>
          <w:rPr>
            <w:rFonts w:eastAsiaTheme="minorEastAsia" w:cstheme="minorBidi"/>
            <w:b w:val="0"/>
            <w:bCs w:val="0"/>
            <w:caps w:val="0"/>
            <w:noProof/>
            <w:sz w:val="24"/>
            <w:lang w:val="en-US" w:eastAsia="en-US"/>
          </w:rPr>
          <w:tab/>
        </w:r>
        <w:r w:rsidRPr="0089716D">
          <w:rPr>
            <w:rStyle w:val="Hyperlink"/>
            <w:noProof/>
            <w:lang w:val="en-US"/>
          </w:rPr>
          <w:t>GSE emissions in Open-ALAQS</w:t>
        </w:r>
        <w:r>
          <w:rPr>
            <w:noProof/>
            <w:webHidden/>
          </w:rPr>
          <w:tab/>
        </w:r>
        <w:r>
          <w:rPr>
            <w:noProof/>
            <w:webHidden/>
          </w:rPr>
          <w:fldChar w:fldCharType="begin"/>
        </w:r>
        <w:r>
          <w:rPr>
            <w:noProof/>
            <w:webHidden/>
          </w:rPr>
          <w:instrText xml:space="preserve"> PAGEREF _Toc454900071 \h </w:instrText>
        </w:r>
        <w:r>
          <w:rPr>
            <w:noProof/>
            <w:webHidden/>
          </w:rPr>
        </w:r>
        <w:r>
          <w:rPr>
            <w:noProof/>
            <w:webHidden/>
          </w:rPr>
          <w:fldChar w:fldCharType="separate"/>
        </w:r>
        <w:r>
          <w:rPr>
            <w:noProof/>
            <w:webHidden/>
          </w:rPr>
          <w:t>5</w:t>
        </w:r>
        <w:r>
          <w:rPr>
            <w:noProof/>
            <w:webHidden/>
          </w:rPr>
          <w:fldChar w:fldCharType="end"/>
        </w:r>
      </w:hyperlink>
    </w:p>
    <w:p w14:paraId="45DD1402" w14:textId="77777777" w:rsidR="00D66996" w:rsidRDefault="00D66996">
      <w:pPr>
        <w:pStyle w:val="TOC1"/>
        <w:rPr>
          <w:rFonts w:eastAsiaTheme="minorEastAsia" w:cstheme="minorBidi"/>
          <w:b w:val="0"/>
          <w:bCs w:val="0"/>
          <w:caps w:val="0"/>
          <w:noProof/>
          <w:sz w:val="24"/>
          <w:lang w:val="en-US" w:eastAsia="en-US"/>
        </w:rPr>
      </w:pPr>
      <w:hyperlink w:anchor="_Toc454900072" w:history="1">
        <w:r w:rsidRPr="0089716D">
          <w:rPr>
            <w:rStyle w:val="Hyperlink"/>
            <w:noProof/>
            <w:lang w:val="en-US"/>
          </w:rPr>
          <w:t>3.</w:t>
        </w:r>
        <w:r>
          <w:rPr>
            <w:rFonts w:eastAsiaTheme="minorEastAsia" w:cstheme="minorBidi"/>
            <w:b w:val="0"/>
            <w:bCs w:val="0"/>
            <w:caps w:val="0"/>
            <w:noProof/>
            <w:sz w:val="24"/>
            <w:lang w:val="en-US" w:eastAsia="en-US"/>
          </w:rPr>
          <w:tab/>
        </w:r>
        <w:r w:rsidRPr="0089716D">
          <w:rPr>
            <w:rStyle w:val="Hyperlink"/>
            <w:noProof/>
            <w:lang w:val="en-US"/>
          </w:rPr>
          <w:t>Open-ALAQS GSE application</w:t>
        </w:r>
        <w:r>
          <w:rPr>
            <w:noProof/>
            <w:webHidden/>
          </w:rPr>
          <w:tab/>
        </w:r>
        <w:r>
          <w:rPr>
            <w:noProof/>
            <w:webHidden/>
          </w:rPr>
          <w:fldChar w:fldCharType="begin"/>
        </w:r>
        <w:r>
          <w:rPr>
            <w:noProof/>
            <w:webHidden/>
          </w:rPr>
          <w:instrText xml:space="preserve"> PAGEREF _Toc454900072 \h </w:instrText>
        </w:r>
        <w:r>
          <w:rPr>
            <w:noProof/>
            <w:webHidden/>
          </w:rPr>
        </w:r>
        <w:r>
          <w:rPr>
            <w:noProof/>
            <w:webHidden/>
          </w:rPr>
          <w:fldChar w:fldCharType="separate"/>
        </w:r>
        <w:r>
          <w:rPr>
            <w:noProof/>
            <w:webHidden/>
          </w:rPr>
          <w:t>6</w:t>
        </w:r>
        <w:r>
          <w:rPr>
            <w:noProof/>
            <w:webHidden/>
          </w:rPr>
          <w:fldChar w:fldCharType="end"/>
        </w:r>
      </w:hyperlink>
    </w:p>
    <w:p w14:paraId="4D555CB4" w14:textId="77777777" w:rsidR="00D66996" w:rsidRDefault="00D66996">
      <w:pPr>
        <w:pStyle w:val="TOC2"/>
        <w:rPr>
          <w:rFonts w:eastAsiaTheme="minorEastAsia" w:cstheme="minorBidi"/>
          <w:smallCaps w:val="0"/>
          <w:noProof/>
          <w:color w:val="auto"/>
          <w:sz w:val="24"/>
          <w:szCs w:val="24"/>
          <w:lang w:val="en-US" w:eastAsia="en-US"/>
        </w:rPr>
      </w:pPr>
      <w:hyperlink w:anchor="_Toc454900073" w:history="1">
        <w:r w:rsidRPr="0089716D">
          <w:rPr>
            <w:rStyle w:val="Hyperlink"/>
            <w:noProof/>
          </w:rPr>
          <w:t>3.1</w:t>
        </w:r>
        <w:r>
          <w:rPr>
            <w:rFonts w:eastAsiaTheme="minorEastAsia" w:cstheme="minorBidi"/>
            <w:smallCaps w:val="0"/>
            <w:noProof/>
            <w:color w:val="auto"/>
            <w:sz w:val="24"/>
            <w:szCs w:val="24"/>
            <w:lang w:val="en-US" w:eastAsia="en-US"/>
          </w:rPr>
          <w:tab/>
        </w:r>
        <w:r w:rsidRPr="0089716D">
          <w:rPr>
            <w:rStyle w:val="Hyperlink"/>
            <w:noProof/>
          </w:rPr>
          <w:t>Interdependencies</w:t>
        </w:r>
        <w:r>
          <w:rPr>
            <w:noProof/>
            <w:webHidden/>
          </w:rPr>
          <w:tab/>
        </w:r>
        <w:r>
          <w:rPr>
            <w:noProof/>
            <w:webHidden/>
          </w:rPr>
          <w:fldChar w:fldCharType="begin"/>
        </w:r>
        <w:r>
          <w:rPr>
            <w:noProof/>
            <w:webHidden/>
          </w:rPr>
          <w:instrText xml:space="preserve"> PAGEREF _Toc454900073 \h </w:instrText>
        </w:r>
        <w:r>
          <w:rPr>
            <w:noProof/>
            <w:webHidden/>
          </w:rPr>
        </w:r>
        <w:r>
          <w:rPr>
            <w:noProof/>
            <w:webHidden/>
          </w:rPr>
          <w:fldChar w:fldCharType="separate"/>
        </w:r>
        <w:r>
          <w:rPr>
            <w:noProof/>
            <w:webHidden/>
          </w:rPr>
          <w:t>6</w:t>
        </w:r>
        <w:r>
          <w:rPr>
            <w:noProof/>
            <w:webHidden/>
          </w:rPr>
          <w:fldChar w:fldCharType="end"/>
        </w:r>
      </w:hyperlink>
    </w:p>
    <w:p w14:paraId="5ED24645" w14:textId="77777777" w:rsidR="00D66996" w:rsidRDefault="00D66996">
      <w:pPr>
        <w:pStyle w:val="TOC2"/>
        <w:rPr>
          <w:rFonts w:eastAsiaTheme="minorEastAsia" w:cstheme="minorBidi"/>
          <w:smallCaps w:val="0"/>
          <w:noProof/>
          <w:color w:val="auto"/>
          <w:sz w:val="24"/>
          <w:szCs w:val="24"/>
          <w:lang w:val="en-US" w:eastAsia="en-US"/>
        </w:rPr>
      </w:pPr>
      <w:hyperlink w:anchor="_Toc454900074" w:history="1">
        <w:r w:rsidRPr="0089716D">
          <w:rPr>
            <w:rStyle w:val="Hyperlink"/>
            <w:rFonts w:ascii="Times" w:hAnsi="Times" w:cs="Times"/>
            <w:noProof/>
          </w:rPr>
          <w:t>3.2</w:t>
        </w:r>
        <w:r>
          <w:rPr>
            <w:rFonts w:eastAsiaTheme="minorEastAsia" w:cstheme="minorBidi"/>
            <w:smallCaps w:val="0"/>
            <w:noProof/>
            <w:color w:val="auto"/>
            <w:sz w:val="24"/>
            <w:szCs w:val="24"/>
            <w:lang w:val="en-US" w:eastAsia="en-US"/>
          </w:rPr>
          <w:tab/>
        </w:r>
        <w:r w:rsidRPr="0089716D">
          <w:rPr>
            <w:rStyle w:val="Hyperlink"/>
            <w:noProof/>
          </w:rPr>
          <w:t>Emission factors</w:t>
        </w:r>
        <w:r>
          <w:rPr>
            <w:noProof/>
            <w:webHidden/>
          </w:rPr>
          <w:tab/>
        </w:r>
        <w:r>
          <w:rPr>
            <w:noProof/>
            <w:webHidden/>
          </w:rPr>
          <w:fldChar w:fldCharType="begin"/>
        </w:r>
        <w:r>
          <w:rPr>
            <w:noProof/>
            <w:webHidden/>
          </w:rPr>
          <w:instrText xml:space="preserve"> PAGEREF _Toc454900074 \h </w:instrText>
        </w:r>
        <w:r>
          <w:rPr>
            <w:noProof/>
            <w:webHidden/>
          </w:rPr>
        </w:r>
        <w:r>
          <w:rPr>
            <w:noProof/>
            <w:webHidden/>
          </w:rPr>
          <w:fldChar w:fldCharType="separate"/>
        </w:r>
        <w:r>
          <w:rPr>
            <w:noProof/>
            <w:webHidden/>
          </w:rPr>
          <w:t>6</w:t>
        </w:r>
        <w:r>
          <w:rPr>
            <w:noProof/>
            <w:webHidden/>
          </w:rPr>
          <w:fldChar w:fldCharType="end"/>
        </w:r>
      </w:hyperlink>
    </w:p>
    <w:p w14:paraId="43DEBFF3" w14:textId="77777777" w:rsidR="00D66996" w:rsidRDefault="00D66996">
      <w:pPr>
        <w:pStyle w:val="TOC1"/>
        <w:rPr>
          <w:rFonts w:eastAsiaTheme="minorEastAsia" w:cstheme="minorBidi"/>
          <w:b w:val="0"/>
          <w:bCs w:val="0"/>
          <w:caps w:val="0"/>
          <w:noProof/>
          <w:sz w:val="24"/>
          <w:lang w:val="en-US" w:eastAsia="en-US"/>
        </w:rPr>
      </w:pPr>
      <w:hyperlink w:anchor="_Toc454900075" w:history="1">
        <w:r w:rsidRPr="0089716D">
          <w:rPr>
            <w:rStyle w:val="Hyperlink"/>
            <w:noProof/>
          </w:rPr>
          <w:t>4.</w:t>
        </w:r>
        <w:r>
          <w:rPr>
            <w:rFonts w:eastAsiaTheme="minorEastAsia" w:cstheme="minorBidi"/>
            <w:b w:val="0"/>
            <w:bCs w:val="0"/>
            <w:caps w:val="0"/>
            <w:noProof/>
            <w:sz w:val="24"/>
            <w:lang w:val="en-US" w:eastAsia="en-US"/>
          </w:rPr>
          <w:tab/>
        </w:r>
        <w:r w:rsidRPr="0089716D">
          <w:rPr>
            <w:rStyle w:val="Hyperlink"/>
            <w:noProof/>
          </w:rPr>
          <w:t>Demonstration</w:t>
        </w:r>
        <w:r>
          <w:rPr>
            <w:noProof/>
            <w:webHidden/>
          </w:rPr>
          <w:tab/>
        </w:r>
        <w:r>
          <w:rPr>
            <w:noProof/>
            <w:webHidden/>
          </w:rPr>
          <w:fldChar w:fldCharType="begin"/>
        </w:r>
        <w:r>
          <w:rPr>
            <w:noProof/>
            <w:webHidden/>
          </w:rPr>
          <w:instrText xml:space="preserve"> PAGEREF _Toc454900075 \h </w:instrText>
        </w:r>
        <w:r>
          <w:rPr>
            <w:noProof/>
            <w:webHidden/>
          </w:rPr>
        </w:r>
        <w:r>
          <w:rPr>
            <w:noProof/>
            <w:webHidden/>
          </w:rPr>
          <w:fldChar w:fldCharType="separate"/>
        </w:r>
        <w:r>
          <w:rPr>
            <w:noProof/>
            <w:webHidden/>
          </w:rPr>
          <w:t>8</w:t>
        </w:r>
        <w:r>
          <w:rPr>
            <w:noProof/>
            <w:webHidden/>
          </w:rPr>
          <w:fldChar w:fldCharType="end"/>
        </w:r>
      </w:hyperlink>
    </w:p>
    <w:p w14:paraId="5376A2EB" w14:textId="77777777" w:rsidR="00D66996" w:rsidRDefault="00D66996">
      <w:pPr>
        <w:pStyle w:val="TOC2"/>
        <w:rPr>
          <w:rFonts w:eastAsiaTheme="minorEastAsia" w:cstheme="minorBidi"/>
          <w:smallCaps w:val="0"/>
          <w:noProof/>
          <w:color w:val="auto"/>
          <w:sz w:val="24"/>
          <w:szCs w:val="24"/>
          <w:lang w:val="en-US" w:eastAsia="en-US"/>
        </w:rPr>
      </w:pPr>
      <w:hyperlink w:anchor="_Toc454900076" w:history="1">
        <w:r w:rsidRPr="0089716D">
          <w:rPr>
            <w:rStyle w:val="Hyperlink"/>
            <w:noProof/>
          </w:rPr>
          <w:t>4.1</w:t>
        </w:r>
        <w:r>
          <w:rPr>
            <w:rFonts w:eastAsiaTheme="minorEastAsia" w:cstheme="minorBidi"/>
            <w:smallCaps w:val="0"/>
            <w:noProof/>
            <w:color w:val="auto"/>
            <w:sz w:val="24"/>
            <w:szCs w:val="24"/>
            <w:lang w:val="en-US" w:eastAsia="en-US"/>
          </w:rPr>
          <w:tab/>
        </w:r>
        <w:r w:rsidRPr="0089716D">
          <w:rPr>
            <w:rStyle w:val="Hyperlink"/>
            <w:noProof/>
          </w:rPr>
          <w:t>Preparation of a GSE table</w:t>
        </w:r>
        <w:r>
          <w:rPr>
            <w:noProof/>
            <w:webHidden/>
          </w:rPr>
          <w:tab/>
        </w:r>
        <w:r>
          <w:rPr>
            <w:noProof/>
            <w:webHidden/>
          </w:rPr>
          <w:fldChar w:fldCharType="begin"/>
        </w:r>
        <w:r>
          <w:rPr>
            <w:noProof/>
            <w:webHidden/>
          </w:rPr>
          <w:instrText xml:space="preserve"> PAGEREF _Toc454900076 \h </w:instrText>
        </w:r>
        <w:r>
          <w:rPr>
            <w:noProof/>
            <w:webHidden/>
          </w:rPr>
        </w:r>
        <w:r>
          <w:rPr>
            <w:noProof/>
            <w:webHidden/>
          </w:rPr>
          <w:fldChar w:fldCharType="separate"/>
        </w:r>
        <w:r>
          <w:rPr>
            <w:noProof/>
            <w:webHidden/>
          </w:rPr>
          <w:t>8</w:t>
        </w:r>
        <w:r>
          <w:rPr>
            <w:noProof/>
            <w:webHidden/>
          </w:rPr>
          <w:fldChar w:fldCharType="end"/>
        </w:r>
      </w:hyperlink>
    </w:p>
    <w:p w14:paraId="095502D1" w14:textId="77777777" w:rsidR="00D66996" w:rsidRDefault="00D66996">
      <w:pPr>
        <w:pStyle w:val="TOC2"/>
        <w:rPr>
          <w:rFonts w:eastAsiaTheme="minorEastAsia" w:cstheme="minorBidi"/>
          <w:smallCaps w:val="0"/>
          <w:noProof/>
          <w:color w:val="auto"/>
          <w:sz w:val="24"/>
          <w:szCs w:val="24"/>
          <w:lang w:val="en-US" w:eastAsia="en-US"/>
        </w:rPr>
      </w:pPr>
      <w:hyperlink w:anchor="_Toc454900077" w:history="1">
        <w:r w:rsidRPr="0089716D">
          <w:rPr>
            <w:rStyle w:val="Hyperlink"/>
            <w:noProof/>
          </w:rPr>
          <w:t>4.2</w:t>
        </w:r>
        <w:r>
          <w:rPr>
            <w:rFonts w:eastAsiaTheme="minorEastAsia" w:cstheme="minorBidi"/>
            <w:smallCaps w:val="0"/>
            <w:noProof/>
            <w:color w:val="auto"/>
            <w:sz w:val="24"/>
            <w:szCs w:val="24"/>
            <w:lang w:val="en-US" w:eastAsia="en-US"/>
          </w:rPr>
          <w:tab/>
        </w:r>
        <w:r w:rsidRPr="0089716D">
          <w:rPr>
            <w:rStyle w:val="Hyperlink"/>
            <w:noProof/>
          </w:rPr>
          <w:t>Calculate emissions</w:t>
        </w:r>
        <w:r>
          <w:rPr>
            <w:noProof/>
            <w:webHidden/>
          </w:rPr>
          <w:tab/>
        </w:r>
        <w:r>
          <w:rPr>
            <w:noProof/>
            <w:webHidden/>
          </w:rPr>
          <w:fldChar w:fldCharType="begin"/>
        </w:r>
        <w:r>
          <w:rPr>
            <w:noProof/>
            <w:webHidden/>
          </w:rPr>
          <w:instrText xml:space="preserve"> PAGEREF _Toc454900077 \h </w:instrText>
        </w:r>
        <w:r>
          <w:rPr>
            <w:noProof/>
            <w:webHidden/>
          </w:rPr>
        </w:r>
        <w:r>
          <w:rPr>
            <w:noProof/>
            <w:webHidden/>
          </w:rPr>
          <w:fldChar w:fldCharType="separate"/>
        </w:r>
        <w:r>
          <w:rPr>
            <w:noProof/>
            <w:webHidden/>
          </w:rPr>
          <w:t>10</w:t>
        </w:r>
        <w:r>
          <w:rPr>
            <w:noProof/>
            <w:webHidden/>
          </w:rPr>
          <w:fldChar w:fldCharType="end"/>
        </w:r>
      </w:hyperlink>
    </w:p>
    <w:p w14:paraId="7D2CDF05" w14:textId="77777777" w:rsidR="00A3522C" w:rsidRPr="007139F4" w:rsidRDefault="00EE4A95" w:rsidP="0017586A">
      <w:pPr>
        <w:pStyle w:val="TOC1"/>
        <w:rPr>
          <w:rFonts w:cs="Arial"/>
          <w:sz w:val="22"/>
          <w:szCs w:val="22"/>
        </w:rPr>
      </w:pPr>
      <w:r w:rsidRPr="007139F4">
        <w:rPr>
          <w:rFonts w:cs="Arial"/>
          <w:b w:val="0"/>
          <w:bCs w:val="0"/>
          <w:caps w:val="0"/>
          <w:sz w:val="22"/>
          <w:szCs w:val="22"/>
        </w:rPr>
        <w:fldChar w:fldCharType="end"/>
      </w:r>
    </w:p>
    <w:p w14:paraId="3D74BA8D" w14:textId="77777777" w:rsidR="007A3558" w:rsidRPr="007139F4" w:rsidRDefault="00390F20" w:rsidP="0017586A">
      <w:pPr>
        <w:pStyle w:val="Heading1"/>
      </w:pPr>
      <w:bookmarkStart w:id="1" w:name="_Ref240775025"/>
      <w:bookmarkStart w:id="2" w:name="_Ref240775027"/>
      <w:bookmarkStart w:id="3" w:name="_Ref240775032"/>
      <w:bookmarkStart w:id="4" w:name="_Toc454900070"/>
      <w:r w:rsidRPr="007139F4">
        <w:t>INTRODUCTION</w:t>
      </w:r>
      <w:bookmarkEnd w:id="1"/>
      <w:bookmarkEnd w:id="2"/>
      <w:bookmarkEnd w:id="3"/>
      <w:bookmarkEnd w:id="4"/>
    </w:p>
    <w:p w14:paraId="4F1AF2B1" w14:textId="57DD5A9F" w:rsidR="00044CAC" w:rsidRDefault="00044CAC" w:rsidP="00EC564B">
      <w:pPr>
        <w:jc w:val="left"/>
        <w:rPr>
          <w:rFonts w:ascii="MS Mincho" w:eastAsia="MS Mincho" w:hAnsi="MS Mincho" w:cs="MS Mincho"/>
          <w:lang w:val="en-US"/>
        </w:rPr>
      </w:pPr>
      <w:r w:rsidRPr="00044CAC">
        <w:t>GSE stands for Ground Support Equipment and include</w:t>
      </w:r>
      <w:r>
        <w:t>s</w:t>
      </w:r>
      <w:r w:rsidRPr="00044CAC">
        <w:t xml:space="preserve"> the whole fleet of vehicles that are used </w:t>
      </w:r>
      <w:r>
        <w:t xml:space="preserve">to </w:t>
      </w:r>
      <w:r>
        <w:rPr>
          <w:lang w:val="en-US"/>
        </w:rPr>
        <w:t xml:space="preserve">handle the aircraft during the turnaround at the stand: ground power units, air climate units, aircraft tugs, conveyer belts, passenger stairs, forklifts, tractors, cargo loaders, etc. </w:t>
      </w:r>
      <w:r>
        <w:rPr>
          <w:rFonts w:ascii="MS Mincho" w:eastAsia="MS Mincho" w:hAnsi="MS Mincho" w:cs="MS Mincho"/>
          <w:lang w:val="en-US"/>
        </w:rPr>
        <w:t> </w:t>
      </w:r>
    </w:p>
    <w:p w14:paraId="3B692E61" w14:textId="3F3B26AB" w:rsidR="00F61875" w:rsidRDefault="00044CAC" w:rsidP="00EC564B">
      <w:pPr>
        <w:jc w:val="left"/>
        <w:rPr>
          <w:lang w:val="en-US"/>
        </w:rPr>
      </w:pPr>
      <w:r w:rsidRPr="001F7C8C">
        <w:rPr>
          <w:lang w:val="en-US"/>
        </w:rPr>
        <w:t xml:space="preserve">GSE </w:t>
      </w:r>
      <w:r w:rsidR="00CA5558" w:rsidRPr="001F7C8C">
        <w:rPr>
          <w:lang w:val="en-US"/>
        </w:rPr>
        <w:t xml:space="preserve">may </w:t>
      </w:r>
      <w:r w:rsidRPr="001F7C8C">
        <w:rPr>
          <w:lang w:val="en-US"/>
        </w:rPr>
        <w:t>vary considerably from airport to airport.</w:t>
      </w:r>
      <w:r w:rsidR="00A80F3E" w:rsidRPr="001F7C8C">
        <w:rPr>
          <w:lang w:val="en-US"/>
        </w:rPr>
        <w:t xml:space="preserve"> </w:t>
      </w:r>
      <w:r w:rsidR="00A80F3E">
        <w:rPr>
          <w:lang w:val="en-US"/>
        </w:rPr>
        <w:t>For example</w:t>
      </w:r>
      <w:r w:rsidR="00A80F3E" w:rsidRPr="004F5114">
        <w:rPr>
          <w:lang w:val="en-US"/>
        </w:rPr>
        <w:t>, the same type of equipment might be equipped with different eng</w:t>
      </w:r>
      <w:r w:rsidR="00A80F3E">
        <w:rPr>
          <w:lang w:val="en-US"/>
        </w:rPr>
        <w:t>ines (e.g. size and technology) d</w:t>
      </w:r>
      <w:r w:rsidR="00A80F3E" w:rsidRPr="004F5114">
        <w:rPr>
          <w:lang w:val="en-US"/>
        </w:rPr>
        <w:t>epending on regional or national standards or local operational requirements</w:t>
      </w:r>
      <w:r w:rsidR="00A80F3E">
        <w:rPr>
          <w:lang w:val="en-US"/>
        </w:rPr>
        <w:t>.</w:t>
      </w:r>
      <w:r w:rsidR="00446B90">
        <w:rPr>
          <w:lang w:val="en-US"/>
        </w:rPr>
        <w:t xml:space="preserve"> </w:t>
      </w:r>
      <w:r w:rsidR="00EF403C" w:rsidRPr="003602C5">
        <w:rPr>
          <w:lang w:val="en-US"/>
        </w:rPr>
        <w:t>Moreover,</w:t>
      </w:r>
      <w:r w:rsidR="00EF403C">
        <w:rPr>
          <w:lang w:val="en-US"/>
        </w:rPr>
        <w:t xml:space="preserve"> </w:t>
      </w:r>
      <w:r w:rsidR="00EF403C" w:rsidRPr="00EF403C">
        <w:rPr>
          <w:lang w:val="en-US"/>
        </w:rPr>
        <w:t>GSE emission factors</w:t>
      </w:r>
      <w:r w:rsidR="00EF403C">
        <w:rPr>
          <w:lang w:val="en-US"/>
        </w:rPr>
        <w:t xml:space="preserve"> (EFs)</w:t>
      </w:r>
      <w:r w:rsidR="00EF403C">
        <w:rPr>
          <w:b/>
          <w:lang w:val="en-US"/>
        </w:rPr>
        <w:t xml:space="preserve"> </w:t>
      </w:r>
      <w:r w:rsidR="00EF403C" w:rsidRPr="003602C5">
        <w:rPr>
          <w:lang w:val="en-US"/>
        </w:rPr>
        <w:t xml:space="preserve">are dependent on </w:t>
      </w:r>
      <w:r w:rsidR="008F1460">
        <w:rPr>
          <w:lang w:val="en-US"/>
        </w:rPr>
        <w:t>many different parameters</w:t>
      </w:r>
      <w:r w:rsidR="00D15CB2">
        <w:rPr>
          <w:lang w:val="en-US"/>
        </w:rPr>
        <w:t xml:space="preserve"> (see </w:t>
      </w:r>
      <w:r w:rsidR="00D15CB2">
        <w:rPr>
          <w:lang w:val="en-US"/>
        </w:rPr>
        <w:fldChar w:fldCharType="begin"/>
      </w:r>
      <w:r w:rsidR="00D15CB2">
        <w:rPr>
          <w:lang w:val="en-US"/>
        </w:rPr>
        <w:instrText xml:space="preserve"> REF _Ref454874465 \h </w:instrText>
      </w:r>
      <w:r w:rsidR="00BB0883">
        <w:rPr>
          <w:lang w:val="en-US"/>
        </w:rPr>
        <w:instrText xml:space="preserve"> \* MERGEFORMAT </w:instrText>
      </w:r>
      <w:r w:rsidR="00D15CB2">
        <w:rPr>
          <w:lang w:val="en-US"/>
        </w:rPr>
      </w:r>
      <w:r w:rsidR="00D15CB2">
        <w:rPr>
          <w:lang w:val="en-US"/>
        </w:rPr>
        <w:fldChar w:fldCharType="separate"/>
      </w:r>
      <w:r w:rsidR="00D15CB2">
        <w:t xml:space="preserve">Figure </w:t>
      </w:r>
      <w:r w:rsidR="00D15CB2">
        <w:rPr>
          <w:noProof/>
        </w:rPr>
        <w:t>1</w:t>
      </w:r>
      <w:r w:rsidR="00D15CB2">
        <w:rPr>
          <w:lang w:val="en-US"/>
        </w:rPr>
        <w:fldChar w:fldCharType="end"/>
      </w:r>
      <w:r w:rsidR="00D15CB2">
        <w:rPr>
          <w:lang w:val="en-US"/>
        </w:rPr>
        <w:t>)</w:t>
      </w:r>
      <w:r w:rsidR="008F1460">
        <w:rPr>
          <w:lang w:val="en-US"/>
        </w:rPr>
        <w:t xml:space="preserve"> such as </w:t>
      </w:r>
      <w:r w:rsidR="00EF403C" w:rsidRPr="003602C5">
        <w:rPr>
          <w:lang w:val="en-US"/>
        </w:rPr>
        <w:t xml:space="preserve">fuel type, engine size, load factor, technology, age (or deterioration factor) </w:t>
      </w:r>
      <w:r w:rsidR="00EF403C">
        <w:rPr>
          <w:lang w:val="en-US"/>
        </w:rPr>
        <w:t>etc</w:t>
      </w:r>
      <w:r w:rsidR="00B7165C">
        <w:rPr>
          <w:lang w:val="en-US"/>
        </w:rPr>
        <w:t>.</w:t>
      </w:r>
      <w:r w:rsidR="00D15CB2">
        <w:rPr>
          <w:lang w:val="en-US"/>
        </w:rPr>
        <w:t xml:space="preserve"> </w:t>
      </w:r>
      <w:r w:rsidR="00A80F3E">
        <w:rPr>
          <w:lang w:val="en-US"/>
        </w:rPr>
        <w:t>Therefore</w:t>
      </w:r>
      <w:r w:rsidR="00F61875" w:rsidRPr="00F61875">
        <w:rPr>
          <w:lang w:val="en-US"/>
        </w:rPr>
        <w:t>,</w:t>
      </w:r>
      <w:r w:rsidR="00F61875">
        <w:rPr>
          <w:b/>
          <w:lang w:val="en-US"/>
        </w:rPr>
        <w:t xml:space="preserve"> </w:t>
      </w:r>
      <w:r w:rsidR="00F61875" w:rsidRPr="00EF403C">
        <w:rPr>
          <w:lang w:val="en-US"/>
        </w:rPr>
        <w:t xml:space="preserve">GSE </w:t>
      </w:r>
      <w:r w:rsidR="00EF403C" w:rsidRPr="00EF403C">
        <w:rPr>
          <w:lang w:val="en-US"/>
        </w:rPr>
        <w:t xml:space="preserve">EFs </w:t>
      </w:r>
      <w:r w:rsidR="00F61875" w:rsidRPr="00EF403C">
        <w:rPr>
          <w:lang w:val="en-US"/>
        </w:rPr>
        <w:t>are not uniform for all regions of the world</w:t>
      </w:r>
      <w:r w:rsidR="00446B90" w:rsidRPr="00EF403C">
        <w:rPr>
          <w:lang w:val="en-US"/>
        </w:rPr>
        <w:t xml:space="preserve">. </w:t>
      </w:r>
    </w:p>
    <w:p w14:paraId="6D2E5D87" w14:textId="77777777" w:rsidR="0004704E" w:rsidRDefault="00F4251A" w:rsidP="002741C9">
      <w:pPr>
        <w:keepNext/>
        <w:jc w:val="center"/>
      </w:pPr>
      <w:r w:rsidRPr="00F4251A">
        <w:rPr>
          <w:noProof/>
          <w:lang w:val="en-US" w:eastAsia="en-US"/>
        </w:rPr>
        <w:drawing>
          <wp:inline distT="0" distB="0" distL="0" distR="0" wp14:anchorId="140F8B2B" wp14:editId="52C87C1D">
            <wp:extent cx="5046011" cy="3122281"/>
            <wp:effectExtent l="152400" t="152400" r="161290" b="1803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4550" t="9164" r="4276" b="9672"/>
                    <a:stretch/>
                  </pic:blipFill>
                  <pic:spPr bwMode="auto">
                    <a:xfrm>
                      <a:off x="0" y="0"/>
                      <a:ext cx="5060320" cy="31311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2E78C2A8" w14:textId="0327B96A" w:rsidR="00F4251A" w:rsidRDefault="0004704E" w:rsidP="0004704E">
      <w:pPr>
        <w:pStyle w:val="Caption"/>
        <w:jc w:val="center"/>
        <w:rPr>
          <w:lang w:val="en-US"/>
        </w:rPr>
      </w:pPr>
      <w:bookmarkStart w:id="5" w:name="_Ref454874465"/>
      <w:r>
        <w:t xml:space="preserve">Figure </w:t>
      </w:r>
      <w:r w:rsidR="00EB0771">
        <w:fldChar w:fldCharType="begin"/>
      </w:r>
      <w:r w:rsidR="00EB0771">
        <w:instrText xml:space="preserve"> SEQ Figure \* ARABIC </w:instrText>
      </w:r>
      <w:r w:rsidR="00EB0771">
        <w:fldChar w:fldCharType="separate"/>
      </w:r>
      <w:r w:rsidR="005C3E43">
        <w:rPr>
          <w:noProof/>
        </w:rPr>
        <w:t>1</w:t>
      </w:r>
      <w:r w:rsidR="00EB0771">
        <w:rPr>
          <w:noProof/>
        </w:rPr>
        <w:fldChar w:fldCharType="end"/>
      </w:r>
      <w:bookmarkEnd w:id="5"/>
      <w:r>
        <w:t>:</w:t>
      </w:r>
      <w:r w:rsidR="00D13FDC" w:rsidRPr="00D13FDC">
        <w:t xml:space="preserve"> Characterization of GSE operations</w:t>
      </w:r>
      <w:r w:rsidR="00D13FDC">
        <w:t xml:space="preserve">. </w:t>
      </w:r>
      <w:r w:rsidR="00274E06">
        <w:t>Taken from</w:t>
      </w:r>
      <w:r w:rsidR="00D13FDC">
        <w:t xml:space="preserve"> ICAO</w:t>
      </w:r>
      <w:r w:rsidR="00274E06">
        <w:t>’s</w:t>
      </w:r>
      <w:r w:rsidR="00D13FDC">
        <w:t xml:space="preserve"> </w:t>
      </w:r>
      <w:r w:rsidR="00B51FC3" w:rsidRPr="00B51FC3">
        <w:t xml:space="preserve">Airport Air Quality Manual </w:t>
      </w:r>
      <w:r w:rsidR="00933714">
        <w:t xml:space="preserve">(Doc. </w:t>
      </w:r>
      <w:r w:rsidR="00D13FDC">
        <w:t>9889</w:t>
      </w:r>
      <w:r w:rsidR="00933714">
        <w:t>)</w:t>
      </w:r>
    </w:p>
    <w:p w14:paraId="21A476C5" w14:textId="57115A33" w:rsidR="00BB0883" w:rsidRDefault="00BB0883" w:rsidP="00EC564B">
      <w:pPr>
        <w:jc w:val="left"/>
      </w:pPr>
      <w:r w:rsidRPr="00BB0883">
        <w:t xml:space="preserve">In the context of local air quality </w:t>
      </w:r>
      <w:r>
        <w:t>studies</w:t>
      </w:r>
      <w:r w:rsidRPr="00BB0883">
        <w:t xml:space="preserve">, it is important to </w:t>
      </w:r>
      <w:r>
        <w:t xml:space="preserve">accurately </w:t>
      </w:r>
      <w:r w:rsidRPr="00BB0883">
        <w:t xml:space="preserve">assess </w:t>
      </w:r>
      <w:r>
        <w:t>GSE emission</w:t>
      </w:r>
      <w:r w:rsidRPr="00BB0883">
        <w:t xml:space="preserve">s. </w:t>
      </w:r>
      <w:r>
        <w:t>GSE EFs</w:t>
      </w:r>
      <w:r w:rsidRPr="00BB0883">
        <w:t xml:space="preserve"> </w:t>
      </w:r>
      <w:r>
        <w:t>need to be separately calculated for each airport according to</w:t>
      </w:r>
      <w:r w:rsidRPr="00BB0883">
        <w:t xml:space="preserve"> the type and number of GSE </w:t>
      </w:r>
      <w:r>
        <w:t xml:space="preserve">used. </w:t>
      </w:r>
    </w:p>
    <w:p w14:paraId="66A68174" w14:textId="130E4914" w:rsidR="000F60A2" w:rsidRDefault="002530AB" w:rsidP="00EC564B">
      <w:pPr>
        <w:jc w:val="left"/>
        <w:rPr>
          <w:color w:val="FF0000"/>
        </w:rPr>
      </w:pPr>
      <w:r w:rsidRPr="007139F4">
        <w:t xml:space="preserve">The purpose of this document is to provide a </w:t>
      </w:r>
      <w:r>
        <w:t xml:space="preserve">detailed description of </w:t>
      </w:r>
      <w:r>
        <w:rPr>
          <w:lang w:val="en-US"/>
        </w:rPr>
        <w:t>the new Open-ALAQS GSE</w:t>
      </w:r>
      <w:r w:rsidRPr="00E56243">
        <w:t xml:space="preserve"> application</w:t>
      </w:r>
      <w:r>
        <w:t xml:space="preserve"> that was </w:t>
      </w:r>
      <w:r w:rsidRPr="00E56243">
        <w:t>developed</w:t>
      </w:r>
      <w:r>
        <w:t xml:space="preserve"> in</w:t>
      </w:r>
      <w:r>
        <w:rPr>
          <w:lang w:val="en-US"/>
        </w:rPr>
        <w:t xml:space="preserve"> the context of </w:t>
      </w:r>
      <w:r w:rsidR="00BE228D">
        <w:rPr>
          <w:lang w:val="en-US"/>
        </w:rPr>
        <w:t xml:space="preserve">deliverable </w:t>
      </w:r>
      <w:r w:rsidR="00BE228D" w:rsidRPr="00BE228D">
        <w:rPr>
          <w:lang w:val="en-US"/>
        </w:rPr>
        <w:t>W16.06.03-D3</w:t>
      </w:r>
      <w:r>
        <w:rPr>
          <w:lang w:val="en-US"/>
        </w:rPr>
        <w:t xml:space="preserve"> </w:t>
      </w:r>
      <w:r w:rsidR="009039D4" w:rsidRPr="00E56243">
        <w:t>i</w:t>
      </w:r>
      <w:r w:rsidR="007D02B0" w:rsidRPr="00E56243">
        <w:t xml:space="preserve">n order to </w:t>
      </w:r>
      <w:r w:rsidR="009039D4" w:rsidRPr="00E56243">
        <w:t xml:space="preserve">enable the user to precisely define airport-specific GSE emissions factors. This new software can be used to estimate GSE and GPU EF’s </w:t>
      </w:r>
      <w:r w:rsidR="00037F19" w:rsidRPr="00E56243">
        <w:t>from</w:t>
      </w:r>
      <w:r w:rsidR="009039D4" w:rsidRPr="00E56243">
        <w:t xml:space="preserve"> </w:t>
      </w:r>
      <w:r w:rsidR="00037F19" w:rsidRPr="00E56243">
        <w:t>user-</w:t>
      </w:r>
      <w:r w:rsidR="009039D4" w:rsidRPr="00E56243">
        <w:t>defined combination</w:t>
      </w:r>
      <w:r w:rsidR="00037F19" w:rsidRPr="00E56243">
        <w:t>s</w:t>
      </w:r>
      <w:r w:rsidR="009039D4" w:rsidRPr="00E56243">
        <w:t xml:space="preserve"> of airc</w:t>
      </w:r>
      <w:r w:rsidR="00037F19" w:rsidRPr="00E56243">
        <w:t>raft groups and gate types</w:t>
      </w:r>
      <w:r w:rsidR="009039D4" w:rsidRPr="00E56243">
        <w:t xml:space="preserve">. </w:t>
      </w:r>
      <w:r w:rsidR="00037F19" w:rsidRPr="00E56243">
        <w:t>The Open-ALAQS GSE application is</w:t>
      </w:r>
      <w:r w:rsidR="009039D4" w:rsidRPr="00E56243">
        <w:t xml:space="preserve"> based on the philosophy of the ALAQS-V2 GSE tool, which was also developed by ENVISA for ALAQS-V2</w:t>
      </w:r>
      <w:r w:rsidR="000F60A2" w:rsidRPr="00E56243">
        <w:t xml:space="preserve"> </w:t>
      </w:r>
      <w:r w:rsidR="000F60A2" w:rsidRPr="00A64703">
        <w:rPr>
          <w:lang w:val="en-US"/>
        </w:rPr>
        <w:t>based on the ICAO doc 9889 (Appendix 2 to Chapter 3).</w:t>
      </w:r>
      <w:r w:rsidR="009039D4" w:rsidRPr="00A64703">
        <w:t xml:space="preserve"> </w:t>
      </w:r>
      <w:r w:rsidR="008852CF" w:rsidRPr="00E56243">
        <w:t xml:space="preserve">It is </w:t>
      </w:r>
      <w:r w:rsidR="003F6654" w:rsidRPr="00E56243">
        <w:t xml:space="preserve">an optional extension </w:t>
      </w:r>
      <w:r w:rsidR="008852CF" w:rsidRPr="00E56243">
        <w:t>to</w:t>
      </w:r>
      <w:r w:rsidR="003F6654" w:rsidRPr="00E56243">
        <w:t xml:space="preserve"> Open-ALAQS that can also be used stand-alone.</w:t>
      </w:r>
      <w:r w:rsidR="003F6654" w:rsidRPr="007D02B0">
        <w:rPr>
          <w:color w:val="FF0000"/>
        </w:rPr>
        <w:t xml:space="preserve"> </w:t>
      </w:r>
    </w:p>
    <w:p w14:paraId="7C147E48" w14:textId="77777777" w:rsidR="00BE228D" w:rsidRPr="00BE228D" w:rsidRDefault="00BE228D" w:rsidP="003F6654">
      <w:pPr>
        <w:rPr>
          <w:strike/>
          <w:lang w:val="en-US"/>
        </w:rPr>
      </w:pPr>
    </w:p>
    <w:p w14:paraId="7CFC7B5F" w14:textId="0582BFFC" w:rsidR="007D00BC" w:rsidRDefault="007D00BC" w:rsidP="007D00BC">
      <w:pPr>
        <w:pStyle w:val="Heading1"/>
        <w:rPr>
          <w:rFonts w:ascii="Times" w:hAnsi="Times" w:cs="Times"/>
          <w:lang w:val="en-US"/>
        </w:rPr>
      </w:pPr>
      <w:bookmarkStart w:id="6" w:name="_Toc454900071"/>
      <w:r>
        <w:rPr>
          <w:lang w:val="en-US"/>
        </w:rPr>
        <w:t>GSE</w:t>
      </w:r>
      <w:r w:rsidR="003058B6">
        <w:rPr>
          <w:lang w:val="en-US"/>
        </w:rPr>
        <w:t xml:space="preserve"> emissions</w:t>
      </w:r>
      <w:r>
        <w:rPr>
          <w:lang w:val="en-US"/>
        </w:rPr>
        <w:t xml:space="preserve"> in Open-ALAQS</w:t>
      </w:r>
      <w:bookmarkEnd w:id="6"/>
      <w:r>
        <w:rPr>
          <w:lang w:val="en-US"/>
        </w:rPr>
        <w:t xml:space="preserve"> </w:t>
      </w:r>
    </w:p>
    <w:p w14:paraId="4DF4F229" w14:textId="62CE1177" w:rsidR="007D00BC" w:rsidRDefault="00530ABF" w:rsidP="007D00BC">
      <w:pPr>
        <w:pStyle w:val="Caption"/>
        <w:keepNext/>
        <w:rPr>
          <w:b w:val="0"/>
        </w:rPr>
      </w:pPr>
      <w:r>
        <w:rPr>
          <w:b w:val="0"/>
        </w:rPr>
        <w:t xml:space="preserve">In Open-ALAQS </w:t>
      </w:r>
      <w:r w:rsidR="007D00BC">
        <w:rPr>
          <w:b w:val="0"/>
        </w:rPr>
        <w:t xml:space="preserve">GSE emissions are added to Gate emissions. </w:t>
      </w:r>
      <w:r w:rsidR="00D462E0">
        <w:rPr>
          <w:b w:val="0"/>
        </w:rPr>
        <w:t>Three gates types are considered:</w:t>
      </w:r>
    </w:p>
    <w:p w14:paraId="6D73EE96" w14:textId="4C211A92" w:rsidR="00D462E0" w:rsidRDefault="0030427C" w:rsidP="00D462E0">
      <w:pPr>
        <w:pStyle w:val="Caption"/>
        <w:keepNext/>
        <w:numPr>
          <w:ilvl w:val="0"/>
          <w:numId w:val="21"/>
        </w:numPr>
        <w:rPr>
          <w:b w:val="0"/>
        </w:rPr>
      </w:pPr>
      <w:r>
        <w:rPr>
          <w:b w:val="0"/>
        </w:rPr>
        <w:t>CARGO</w:t>
      </w:r>
      <w:r w:rsidR="00FC6E4B">
        <w:rPr>
          <w:b w:val="0"/>
        </w:rPr>
        <w:t xml:space="preserve"> (</w:t>
      </w:r>
      <w:r w:rsidR="002E6C65">
        <w:rPr>
          <w:b w:val="0"/>
        </w:rPr>
        <w:t>for air f</w:t>
      </w:r>
      <w:r w:rsidR="00FC6E4B">
        <w:rPr>
          <w:b w:val="0"/>
        </w:rPr>
        <w:t>reight)</w:t>
      </w:r>
    </w:p>
    <w:p w14:paraId="3B06B079" w14:textId="3ABFC39A" w:rsidR="00D462E0" w:rsidRDefault="0030427C" w:rsidP="00D462E0">
      <w:pPr>
        <w:pStyle w:val="Caption"/>
        <w:keepNext/>
        <w:numPr>
          <w:ilvl w:val="0"/>
          <w:numId w:val="21"/>
        </w:numPr>
        <w:rPr>
          <w:b w:val="0"/>
        </w:rPr>
      </w:pPr>
      <w:r>
        <w:rPr>
          <w:b w:val="0"/>
        </w:rPr>
        <w:t>PIER</w:t>
      </w:r>
      <w:r w:rsidR="00FC6E4B">
        <w:rPr>
          <w:b w:val="0"/>
        </w:rPr>
        <w:t xml:space="preserve"> </w:t>
      </w:r>
      <w:r w:rsidR="00FC6E4B" w:rsidRPr="00FC6E4B">
        <w:rPr>
          <w:b w:val="0"/>
        </w:rPr>
        <w:t>(gate next to the terminal)</w:t>
      </w:r>
    </w:p>
    <w:p w14:paraId="57B891C2" w14:textId="79F646D5" w:rsidR="009C4D0E" w:rsidRDefault="0030427C" w:rsidP="004B6F81">
      <w:pPr>
        <w:pStyle w:val="Caption"/>
        <w:keepNext/>
        <w:numPr>
          <w:ilvl w:val="0"/>
          <w:numId w:val="21"/>
        </w:numPr>
        <w:rPr>
          <w:b w:val="0"/>
        </w:rPr>
      </w:pPr>
      <w:r>
        <w:rPr>
          <w:b w:val="0"/>
        </w:rPr>
        <w:t>REMOTE</w:t>
      </w:r>
      <w:r w:rsidR="00294DEB">
        <w:rPr>
          <w:b w:val="0"/>
        </w:rPr>
        <w:t xml:space="preserve"> (</w:t>
      </w:r>
      <w:r w:rsidR="00294DEB" w:rsidRPr="00294DEB">
        <w:rPr>
          <w:b w:val="0"/>
        </w:rPr>
        <w:t>gate on the apron, far from the terminal</w:t>
      </w:r>
      <w:r w:rsidR="00294DEB">
        <w:rPr>
          <w:b w:val="0"/>
        </w:rPr>
        <w:t>)</w:t>
      </w:r>
    </w:p>
    <w:p w14:paraId="70A641C6" w14:textId="0827A8A8" w:rsidR="004B6F81" w:rsidRDefault="004B6F81" w:rsidP="00EC564B">
      <w:pPr>
        <w:jc w:val="left"/>
      </w:pPr>
      <w:r>
        <w:t>Each gate can accommodate only specific types of aircrafts that need to be specified. Aircrafts are divided in the following categories:</w:t>
      </w:r>
    </w:p>
    <w:p w14:paraId="74E8202F" w14:textId="143C6B82" w:rsidR="004B6F81" w:rsidRPr="005C5130" w:rsidRDefault="004B6F81" w:rsidP="00C91AD2">
      <w:pPr>
        <w:pStyle w:val="ListParagraph"/>
        <w:keepNext/>
        <w:numPr>
          <w:ilvl w:val="0"/>
          <w:numId w:val="22"/>
        </w:numPr>
        <w:spacing w:before="0" w:after="0"/>
      </w:pPr>
      <w:r w:rsidRPr="004B6F81">
        <w:rPr>
          <w:rFonts w:ascii="Calibri" w:hAnsi="Calibri"/>
          <w:color w:val="000000"/>
          <w:szCs w:val="22"/>
          <w:lang w:eastAsia="en-US"/>
        </w:rPr>
        <w:t>JET BUSINESS</w:t>
      </w:r>
    </w:p>
    <w:p w14:paraId="4E121B6A" w14:textId="77777777" w:rsidR="005C5130" w:rsidRPr="004B6F81" w:rsidRDefault="005C5130" w:rsidP="005C5130">
      <w:pPr>
        <w:pStyle w:val="ListParagraph"/>
        <w:numPr>
          <w:ilvl w:val="0"/>
          <w:numId w:val="22"/>
        </w:numPr>
        <w:spacing w:before="0" w:after="0"/>
        <w:rPr>
          <w:rFonts w:ascii="Calibri" w:hAnsi="Calibri"/>
          <w:color w:val="000000"/>
          <w:szCs w:val="22"/>
          <w:lang w:val="en-US" w:eastAsia="en-US"/>
        </w:rPr>
      </w:pPr>
      <w:r w:rsidRPr="004B6F81">
        <w:rPr>
          <w:rFonts w:ascii="Calibri" w:hAnsi="Calibri"/>
          <w:color w:val="000000"/>
          <w:szCs w:val="22"/>
          <w:lang w:eastAsia="en-US"/>
        </w:rPr>
        <w:t>JET REGIONAL</w:t>
      </w:r>
    </w:p>
    <w:p w14:paraId="0628B790" w14:textId="77777777" w:rsidR="005C5130" w:rsidRPr="004B6F81" w:rsidRDefault="005C5130" w:rsidP="005C5130">
      <w:pPr>
        <w:pStyle w:val="ListParagraph"/>
        <w:numPr>
          <w:ilvl w:val="0"/>
          <w:numId w:val="22"/>
        </w:numPr>
        <w:spacing w:before="0" w:after="0"/>
        <w:rPr>
          <w:rFonts w:ascii="Calibri" w:hAnsi="Calibri"/>
          <w:color w:val="000000"/>
          <w:szCs w:val="22"/>
          <w:lang w:val="en-US" w:eastAsia="en-US"/>
        </w:rPr>
      </w:pPr>
      <w:r w:rsidRPr="004B6F81">
        <w:rPr>
          <w:rFonts w:ascii="Calibri" w:hAnsi="Calibri"/>
          <w:color w:val="000000"/>
          <w:szCs w:val="22"/>
          <w:lang w:eastAsia="en-US"/>
        </w:rPr>
        <w:t>JET SMALL</w:t>
      </w:r>
    </w:p>
    <w:p w14:paraId="6CF50502" w14:textId="12BE380A" w:rsidR="004B6F81" w:rsidRPr="004B6F81" w:rsidRDefault="004B6F81" w:rsidP="00C91AD2">
      <w:pPr>
        <w:pStyle w:val="ListParagraph"/>
        <w:keepNext/>
        <w:numPr>
          <w:ilvl w:val="0"/>
          <w:numId w:val="22"/>
        </w:numPr>
        <w:spacing w:before="0" w:after="0"/>
      </w:pPr>
      <w:r w:rsidRPr="00154109">
        <w:rPr>
          <w:rFonts w:ascii="Calibri" w:hAnsi="Calibri"/>
          <w:color w:val="000000"/>
          <w:szCs w:val="22"/>
          <w:lang w:eastAsia="en-US"/>
        </w:rPr>
        <w:t>JET MEDIUM</w:t>
      </w:r>
    </w:p>
    <w:p w14:paraId="15B06EA3" w14:textId="77777777" w:rsidR="004B6F81" w:rsidRPr="004B6F81" w:rsidRDefault="004B6F81" w:rsidP="004B6F81">
      <w:pPr>
        <w:pStyle w:val="ListParagraph"/>
        <w:numPr>
          <w:ilvl w:val="0"/>
          <w:numId w:val="22"/>
        </w:numPr>
        <w:spacing w:before="0" w:after="0"/>
        <w:rPr>
          <w:rFonts w:ascii="Calibri" w:hAnsi="Calibri"/>
          <w:color w:val="000000"/>
          <w:szCs w:val="22"/>
          <w:lang w:val="en-US" w:eastAsia="en-US"/>
        </w:rPr>
      </w:pPr>
      <w:r w:rsidRPr="004B6F81">
        <w:rPr>
          <w:rFonts w:ascii="Calibri" w:hAnsi="Calibri"/>
          <w:color w:val="000000"/>
          <w:szCs w:val="22"/>
          <w:lang w:eastAsia="en-US"/>
        </w:rPr>
        <w:t>JET LARGE</w:t>
      </w:r>
    </w:p>
    <w:p w14:paraId="747DF8FD" w14:textId="77E4B750" w:rsidR="004B6F81" w:rsidRPr="00842FAD" w:rsidRDefault="005C5130" w:rsidP="00C91AD2">
      <w:pPr>
        <w:pStyle w:val="ListParagraph"/>
        <w:keepNext/>
        <w:numPr>
          <w:ilvl w:val="0"/>
          <w:numId w:val="22"/>
        </w:numPr>
        <w:spacing w:before="0" w:after="0"/>
      </w:pPr>
      <w:r w:rsidRPr="002D7378">
        <w:rPr>
          <w:rFonts w:ascii="Calibri" w:hAnsi="Calibri"/>
          <w:color w:val="000000"/>
          <w:szCs w:val="22"/>
          <w:lang w:eastAsia="en-US"/>
        </w:rPr>
        <w:t>TURBOPROP</w:t>
      </w:r>
    </w:p>
    <w:p w14:paraId="7E6418AB" w14:textId="7FEFFAC0" w:rsidR="007D00BC" w:rsidRPr="00EA695F" w:rsidRDefault="00AA06A2" w:rsidP="00EC564B">
      <w:pPr>
        <w:jc w:val="left"/>
      </w:pPr>
      <w:r>
        <w:t xml:space="preserve">The first step </w:t>
      </w:r>
      <w:r w:rsidR="006A6F3F">
        <w:t>to calculating GSE (or GPU) emissions is</w:t>
      </w:r>
      <w:r>
        <w:t xml:space="preserve"> to extract the </w:t>
      </w:r>
      <w:r w:rsidR="00842FAD">
        <w:t xml:space="preserve">aircraft group </w:t>
      </w:r>
      <w:r>
        <w:t>information for each move</w:t>
      </w:r>
      <w:r w:rsidR="00851380">
        <w:t>ment</w:t>
      </w:r>
      <w:r>
        <w:t xml:space="preserve">. </w:t>
      </w:r>
      <w:r w:rsidR="000613F7">
        <w:t>Then depending on the source type (</w:t>
      </w:r>
      <w:r w:rsidR="001C25AF">
        <w:t>GSE</w:t>
      </w:r>
      <w:r w:rsidR="000613F7">
        <w:t xml:space="preserve"> or </w:t>
      </w:r>
      <w:r w:rsidR="001C25AF">
        <w:t>GPU</w:t>
      </w:r>
      <w:r w:rsidR="000613F7">
        <w:t>) the appropriate emission factor is imported (in g/h). Depending on the type of operation (arrival or departure) and source an occupancy time</w:t>
      </w:r>
      <w:r w:rsidR="00B64ED1">
        <w:t xml:space="preserve"> (in min)</w:t>
      </w:r>
      <w:r w:rsidR="000613F7">
        <w:t xml:space="preserve"> is attributed </w:t>
      </w:r>
      <w:r w:rsidR="00B64ED1">
        <w:t>to</w:t>
      </w:r>
      <w:r w:rsidR="000613F7">
        <w:t xml:space="preserve"> the specific aircraft group and gate type. </w:t>
      </w:r>
    </w:p>
    <w:p w14:paraId="542CB340" w14:textId="782CDF0C" w:rsidR="002240F9" w:rsidRDefault="002240F9" w:rsidP="002240F9">
      <w:pPr>
        <w:pStyle w:val="Caption"/>
        <w:keepNext/>
      </w:pPr>
      <w:r>
        <w:t xml:space="preserve">Table </w:t>
      </w:r>
      <w:r w:rsidR="00EB0771">
        <w:fldChar w:fldCharType="begin"/>
      </w:r>
      <w:r w:rsidR="00EB0771">
        <w:instrText xml:space="preserve"> SEQ Table \* ARABIC </w:instrText>
      </w:r>
      <w:r w:rsidR="00EB0771">
        <w:fldChar w:fldCharType="separate"/>
      </w:r>
      <w:r w:rsidR="002F3522">
        <w:rPr>
          <w:noProof/>
        </w:rPr>
        <w:t>1</w:t>
      </w:r>
      <w:r w:rsidR="00EB0771">
        <w:rPr>
          <w:noProof/>
        </w:rPr>
        <w:fldChar w:fldCharType="end"/>
      </w:r>
      <w:r>
        <w:t>:Example of input data for GSE emissions in Open-ALAQS</w:t>
      </w:r>
    </w:p>
    <w:tbl>
      <w:tblPr>
        <w:tblStyle w:val="Listeclaire1"/>
        <w:tblW w:w="9255" w:type="dxa"/>
        <w:jc w:val="center"/>
        <w:tblLook w:val="04A0" w:firstRow="1" w:lastRow="0" w:firstColumn="1" w:lastColumn="0" w:noHBand="0" w:noVBand="1"/>
      </w:tblPr>
      <w:tblGrid>
        <w:gridCol w:w="909"/>
        <w:gridCol w:w="1258"/>
        <w:gridCol w:w="1042"/>
        <w:gridCol w:w="786"/>
        <w:gridCol w:w="759"/>
        <w:gridCol w:w="759"/>
        <w:gridCol w:w="729"/>
        <w:gridCol w:w="557"/>
        <w:gridCol w:w="552"/>
        <w:gridCol w:w="602"/>
        <w:gridCol w:w="560"/>
        <w:gridCol w:w="742"/>
      </w:tblGrid>
      <w:tr w:rsidR="00260A84" w:rsidRPr="00154109" w14:paraId="6436D36A" w14:textId="77777777" w:rsidTr="00260A84">
        <w:trPr>
          <w:cnfStyle w:val="100000000000" w:firstRow="1" w:lastRow="0" w:firstColumn="0" w:lastColumn="0" w:oddVBand="0" w:evenVBand="0" w:oddHBand="0" w:evenHBand="0" w:firstRowFirstColumn="0" w:firstRowLastColumn="0" w:lastRowFirstColumn="0" w:lastRowLastColumn="0"/>
          <w:trHeight w:val="620"/>
          <w:jc w:val="center"/>
        </w:trPr>
        <w:tc>
          <w:tcPr>
            <w:cnfStyle w:val="001000000000" w:firstRow="0" w:lastRow="0" w:firstColumn="1" w:lastColumn="0" w:oddVBand="0" w:evenVBand="0" w:oddHBand="0" w:evenHBand="0" w:firstRowFirstColumn="0" w:firstRowLastColumn="0" w:lastRowFirstColumn="0" w:lastRowLastColumn="0"/>
            <w:tcW w:w="909" w:type="dxa"/>
            <w:vAlign w:val="center"/>
          </w:tcPr>
          <w:p w14:paraId="3F94A9DD" w14:textId="7D5ED075" w:rsidR="00357D9C" w:rsidRPr="00357D9C" w:rsidRDefault="00432E8B" w:rsidP="00432E8B">
            <w:pPr>
              <w:spacing w:before="0" w:after="0"/>
              <w:jc w:val="center"/>
              <w:rPr>
                <w:rFonts w:ascii="Calibri" w:hAnsi="Calibri"/>
                <w:b w:val="0"/>
                <w:color w:val="FFFFFF" w:themeColor="background1"/>
                <w:lang w:val="en-US"/>
              </w:rPr>
            </w:pPr>
            <w:r w:rsidRPr="00357D9C">
              <w:rPr>
                <w:b w:val="0"/>
                <w:color w:val="FFFFFF" w:themeColor="background1"/>
              </w:rPr>
              <w:t>G</w:t>
            </w:r>
            <w:r w:rsidR="00357D9C" w:rsidRPr="00357D9C">
              <w:rPr>
                <w:b w:val="0"/>
                <w:color w:val="FFFFFF" w:themeColor="background1"/>
              </w:rPr>
              <w:t>ate</w:t>
            </w:r>
            <w:r>
              <w:rPr>
                <w:b w:val="0"/>
                <w:color w:val="FFFFFF" w:themeColor="background1"/>
              </w:rPr>
              <w:t xml:space="preserve"> </w:t>
            </w:r>
            <w:r w:rsidR="00357D9C" w:rsidRPr="00357D9C">
              <w:rPr>
                <w:b w:val="0"/>
                <w:color w:val="FFFFFF" w:themeColor="background1"/>
              </w:rPr>
              <w:t>type</w:t>
            </w:r>
          </w:p>
        </w:tc>
        <w:tc>
          <w:tcPr>
            <w:tcW w:w="1258" w:type="dxa"/>
            <w:vAlign w:val="center"/>
          </w:tcPr>
          <w:p w14:paraId="4545575B" w14:textId="260A8039" w:rsidR="00357D9C" w:rsidRPr="00357D9C" w:rsidRDefault="00432E8B" w:rsidP="00432E8B">
            <w:pPr>
              <w:spacing w:before="0" w:after="0"/>
              <w:jc w:val="center"/>
              <w:cnfStyle w:val="100000000000" w:firstRow="1" w:lastRow="0" w:firstColumn="0" w:lastColumn="0" w:oddVBand="0" w:evenVBand="0" w:oddHBand="0" w:evenHBand="0" w:firstRowFirstColumn="0" w:firstRowLastColumn="0" w:lastRowFirstColumn="0" w:lastRowLastColumn="0"/>
              <w:rPr>
                <w:rFonts w:ascii="Calibri" w:hAnsi="Calibri"/>
                <w:b w:val="0"/>
                <w:color w:val="FFFFFF" w:themeColor="background1"/>
                <w:lang w:val="en-US"/>
              </w:rPr>
            </w:pPr>
            <w:r w:rsidRPr="00357D9C">
              <w:rPr>
                <w:b w:val="0"/>
                <w:color w:val="FFFFFF" w:themeColor="background1"/>
              </w:rPr>
              <w:t>A</w:t>
            </w:r>
            <w:r>
              <w:rPr>
                <w:b w:val="0"/>
                <w:color w:val="FFFFFF" w:themeColor="background1"/>
              </w:rPr>
              <w:t xml:space="preserve">C </w:t>
            </w:r>
            <w:r w:rsidR="00357D9C" w:rsidRPr="00357D9C">
              <w:rPr>
                <w:b w:val="0"/>
                <w:color w:val="FFFFFF" w:themeColor="background1"/>
              </w:rPr>
              <w:t>group</w:t>
            </w:r>
          </w:p>
        </w:tc>
        <w:tc>
          <w:tcPr>
            <w:tcW w:w="1042" w:type="dxa"/>
            <w:vAlign w:val="center"/>
          </w:tcPr>
          <w:p w14:paraId="10351042" w14:textId="72B44907" w:rsidR="00357D9C" w:rsidRPr="00357D9C" w:rsidRDefault="007A0C80" w:rsidP="007A0C80">
            <w:pPr>
              <w:spacing w:before="0" w:after="0"/>
              <w:jc w:val="center"/>
              <w:cnfStyle w:val="100000000000" w:firstRow="1" w:lastRow="0" w:firstColumn="0" w:lastColumn="0" w:oddVBand="0" w:evenVBand="0" w:oddHBand="0" w:evenHBand="0" w:firstRowFirstColumn="0" w:firstRowLastColumn="0" w:lastRowFirstColumn="0" w:lastRowLastColumn="0"/>
              <w:rPr>
                <w:rFonts w:ascii="Calibri" w:hAnsi="Calibri"/>
                <w:b w:val="0"/>
                <w:color w:val="FFFFFF" w:themeColor="background1"/>
                <w:lang w:val="en-US"/>
              </w:rPr>
            </w:pPr>
            <w:r>
              <w:rPr>
                <w:b w:val="0"/>
                <w:color w:val="FFFFFF" w:themeColor="background1"/>
              </w:rPr>
              <w:t xml:space="preserve">GSE/GPU </w:t>
            </w:r>
          </w:p>
        </w:tc>
        <w:tc>
          <w:tcPr>
            <w:tcW w:w="786" w:type="dxa"/>
            <w:vAlign w:val="center"/>
          </w:tcPr>
          <w:p w14:paraId="5EBD716B" w14:textId="77777777" w:rsidR="00357D9C" w:rsidRPr="00357D9C" w:rsidRDefault="00357D9C" w:rsidP="00357D9C">
            <w:pPr>
              <w:spacing w:before="0" w:after="0"/>
              <w:jc w:val="center"/>
              <w:cnfStyle w:val="100000000000" w:firstRow="1" w:lastRow="0" w:firstColumn="0" w:lastColumn="0" w:oddVBand="0" w:evenVBand="0" w:oddHBand="0" w:evenHBand="0" w:firstRowFirstColumn="0" w:firstRowLastColumn="0" w:lastRowFirstColumn="0" w:lastRowLastColumn="0"/>
              <w:rPr>
                <w:rFonts w:ascii="Calibri" w:hAnsi="Calibri"/>
                <w:b w:val="0"/>
                <w:color w:val="FFFFFF" w:themeColor="background1"/>
                <w:lang w:val="en-US"/>
              </w:rPr>
            </w:pPr>
            <w:r w:rsidRPr="00357D9C">
              <w:rPr>
                <w:b w:val="0"/>
                <w:color w:val="FFFFFF" w:themeColor="background1"/>
              </w:rPr>
              <w:t>unit (time)</w:t>
            </w:r>
          </w:p>
        </w:tc>
        <w:tc>
          <w:tcPr>
            <w:tcW w:w="759" w:type="dxa"/>
            <w:vAlign w:val="center"/>
          </w:tcPr>
          <w:p w14:paraId="249C75D0" w14:textId="77777777" w:rsidR="00357D9C" w:rsidRDefault="00357D9C" w:rsidP="00357D9C">
            <w:pPr>
              <w:spacing w:before="0" w:after="0"/>
              <w:jc w:val="center"/>
              <w:cnfStyle w:val="100000000000" w:firstRow="1" w:lastRow="0" w:firstColumn="0" w:lastColumn="0" w:oddVBand="0" w:evenVBand="0" w:oddHBand="0" w:evenHBand="0" w:firstRowFirstColumn="0" w:firstRowLastColumn="0" w:lastRowFirstColumn="0" w:lastRowLastColumn="0"/>
              <w:rPr>
                <w:rFonts w:ascii="Calibri" w:hAnsi="Calibri"/>
                <w:b w:val="0"/>
                <w:color w:val="FFFFFF" w:themeColor="background1"/>
                <w:lang w:val="en-US"/>
              </w:rPr>
            </w:pPr>
            <w:r w:rsidRPr="00357D9C">
              <w:rPr>
                <w:rFonts w:ascii="Calibri" w:hAnsi="Calibri"/>
                <w:b w:val="0"/>
                <w:color w:val="FFFFFF" w:themeColor="background1"/>
                <w:lang w:val="en-US"/>
              </w:rPr>
              <w:t>D</w:t>
            </w:r>
          </w:p>
          <w:p w14:paraId="24B4ED9D" w14:textId="21607AA4" w:rsidR="006A672E" w:rsidRPr="00357D9C" w:rsidRDefault="006A672E" w:rsidP="00357D9C">
            <w:pPr>
              <w:spacing w:before="0" w:after="0"/>
              <w:jc w:val="center"/>
              <w:cnfStyle w:val="100000000000" w:firstRow="1" w:lastRow="0" w:firstColumn="0" w:lastColumn="0" w:oddVBand="0" w:evenVBand="0" w:oddHBand="0" w:evenHBand="0" w:firstRowFirstColumn="0" w:firstRowLastColumn="0" w:lastRowFirstColumn="0" w:lastRowLastColumn="0"/>
              <w:rPr>
                <w:rFonts w:ascii="Calibri" w:hAnsi="Calibri"/>
                <w:b w:val="0"/>
                <w:color w:val="FFFFFF" w:themeColor="background1"/>
                <w:lang w:val="en-US"/>
              </w:rPr>
            </w:pPr>
            <w:r w:rsidRPr="00357D9C">
              <w:rPr>
                <w:b w:val="0"/>
                <w:color w:val="FFFFFF" w:themeColor="background1"/>
              </w:rPr>
              <w:t>(time)</w:t>
            </w:r>
          </w:p>
        </w:tc>
        <w:tc>
          <w:tcPr>
            <w:tcW w:w="759" w:type="dxa"/>
            <w:vAlign w:val="center"/>
          </w:tcPr>
          <w:p w14:paraId="0D4DA366" w14:textId="77777777" w:rsidR="00357D9C" w:rsidRDefault="00357D9C" w:rsidP="00357D9C">
            <w:pPr>
              <w:spacing w:before="0" w:after="0"/>
              <w:jc w:val="center"/>
              <w:cnfStyle w:val="100000000000" w:firstRow="1" w:lastRow="0" w:firstColumn="0" w:lastColumn="0" w:oddVBand="0" w:evenVBand="0" w:oddHBand="0" w:evenHBand="0" w:firstRowFirstColumn="0" w:firstRowLastColumn="0" w:lastRowFirstColumn="0" w:lastRowLastColumn="0"/>
              <w:rPr>
                <w:rFonts w:ascii="Calibri" w:hAnsi="Calibri"/>
                <w:b w:val="0"/>
                <w:color w:val="FFFFFF" w:themeColor="background1"/>
                <w:lang w:val="en-US"/>
              </w:rPr>
            </w:pPr>
            <w:r w:rsidRPr="00357D9C">
              <w:rPr>
                <w:rFonts w:ascii="Calibri" w:hAnsi="Calibri"/>
                <w:b w:val="0"/>
                <w:color w:val="FFFFFF" w:themeColor="background1"/>
                <w:lang w:val="en-US"/>
              </w:rPr>
              <w:t>A</w:t>
            </w:r>
          </w:p>
          <w:p w14:paraId="4C0C6E69" w14:textId="76822DE8" w:rsidR="006A672E" w:rsidRPr="00357D9C" w:rsidRDefault="006A672E" w:rsidP="00357D9C">
            <w:pPr>
              <w:spacing w:before="0" w:after="0"/>
              <w:jc w:val="center"/>
              <w:cnfStyle w:val="100000000000" w:firstRow="1" w:lastRow="0" w:firstColumn="0" w:lastColumn="0" w:oddVBand="0" w:evenVBand="0" w:oddHBand="0" w:evenHBand="0" w:firstRowFirstColumn="0" w:firstRowLastColumn="0" w:lastRowFirstColumn="0" w:lastRowLastColumn="0"/>
              <w:rPr>
                <w:rFonts w:ascii="Calibri" w:hAnsi="Calibri"/>
                <w:b w:val="0"/>
                <w:color w:val="FFFFFF" w:themeColor="background1"/>
                <w:lang w:val="en-US"/>
              </w:rPr>
            </w:pPr>
            <w:r w:rsidRPr="00357D9C">
              <w:rPr>
                <w:b w:val="0"/>
                <w:color w:val="FFFFFF" w:themeColor="background1"/>
              </w:rPr>
              <w:t>(time)</w:t>
            </w:r>
          </w:p>
        </w:tc>
        <w:tc>
          <w:tcPr>
            <w:tcW w:w="729" w:type="dxa"/>
            <w:vAlign w:val="center"/>
          </w:tcPr>
          <w:p w14:paraId="13F48BD6" w14:textId="0552FD34" w:rsidR="00357D9C" w:rsidRPr="00357D9C" w:rsidRDefault="0010332F" w:rsidP="0010332F">
            <w:pPr>
              <w:spacing w:before="0" w:after="0"/>
              <w:jc w:val="center"/>
              <w:cnfStyle w:val="100000000000" w:firstRow="1" w:lastRow="0" w:firstColumn="0" w:lastColumn="0" w:oddVBand="0" w:evenVBand="0" w:oddHBand="0" w:evenHBand="0" w:firstRowFirstColumn="0" w:firstRowLastColumn="0" w:lastRowFirstColumn="0" w:lastRowLastColumn="0"/>
              <w:rPr>
                <w:rFonts w:ascii="Calibri" w:hAnsi="Calibri"/>
                <w:b w:val="0"/>
                <w:color w:val="FFFFFF" w:themeColor="background1"/>
                <w:lang w:val="en-US"/>
              </w:rPr>
            </w:pPr>
            <w:r>
              <w:rPr>
                <w:b w:val="0"/>
                <w:color w:val="FFFFFF" w:themeColor="background1"/>
              </w:rPr>
              <w:t>EF</w:t>
            </w:r>
            <w:r w:rsidR="00357D9C" w:rsidRPr="00357D9C">
              <w:rPr>
                <w:b w:val="0"/>
                <w:color w:val="FFFFFF" w:themeColor="background1"/>
              </w:rPr>
              <w:t xml:space="preserve"> (</w:t>
            </w:r>
            <w:r>
              <w:rPr>
                <w:b w:val="0"/>
                <w:color w:val="FFFFFF" w:themeColor="background1"/>
              </w:rPr>
              <w:t>unit</w:t>
            </w:r>
            <w:r w:rsidR="00357D9C" w:rsidRPr="00357D9C">
              <w:rPr>
                <w:b w:val="0"/>
                <w:color w:val="FFFFFF" w:themeColor="background1"/>
              </w:rPr>
              <w:t>)</w:t>
            </w:r>
          </w:p>
        </w:tc>
        <w:tc>
          <w:tcPr>
            <w:tcW w:w="557" w:type="dxa"/>
            <w:vAlign w:val="center"/>
          </w:tcPr>
          <w:p w14:paraId="27A5547B" w14:textId="77777777" w:rsidR="00357D9C" w:rsidRPr="00357D9C" w:rsidRDefault="00357D9C" w:rsidP="00357D9C">
            <w:pPr>
              <w:spacing w:before="0" w:after="0"/>
              <w:jc w:val="center"/>
              <w:cnfStyle w:val="100000000000" w:firstRow="1" w:lastRow="0" w:firstColumn="0" w:lastColumn="0" w:oddVBand="0" w:evenVBand="0" w:oddHBand="0" w:evenHBand="0" w:firstRowFirstColumn="0" w:firstRowLastColumn="0" w:lastRowFirstColumn="0" w:lastRowLastColumn="0"/>
              <w:rPr>
                <w:rFonts w:ascii="Calibri" w:hAnsi="Calibri"/>
                <w:b w:val="0"/>
                <w:color w:val="FFFFFF" w:themeColor="background1"/>
                <w:lang w:val="en-US"/>
              </w:rPr>
            </w:pPr>
            <w:r w:rsidRPr="00357D9C">
              <w:rPr>
                <w:rFonts w:ascii="Calibri" w:hAnsi="Calibri"/>
                <w:b w:val="0"/>
                <w:color w:val="FFFFFF" w:themeColor="background1"/>
                <w:lang w:val="en-US"/>
              </w:rPr>
              <w:t>CO</w:t>
            </w:r>
          </w:p>
        </w:tc>
        <w:tc>
          <w:tcPr>
            <w:tcW w:w="552" w:type="dxa"/>
            <w:vAlign w:val="center"/>
          </w:tcPr>
          <w:p w14:paraId="0CA6ADF5" w14:textId="77777777" w:rsidR="00357D9C" w:rsidRPr="00357D9C" w:rsidRDefault="00357D9C" w:rsidP="00357D9C">
            <w:pPr>
              <w:spacing w:before="0" w:after="0"/>
              <w:jc w:val="center"/>
              <w:cnfStyle w:val="100000000000" w:firstRow="1" w:lastRow="0" w:firstColumn="0" w:lastColumn="0" w:oddVBand="0" w:evenVBand="0" w:oddHBand="0" w:evenHBand="0" w:firstRowFirstColumn="0" w:firstRowLastColumn="0" w:lastRowFirstColumn="0" w:lastRowLastColumn="0"/>
              <w:rPr>
                <w:rFonts w:ascii="Calibri" w:hAnsi="Calibri"/>
                <w:b w:val="0"/>
                <w:color w:val="FFFFFF" w:themeColor="background1"/>
                <w:lang w:val="en-US"/>
              </w:rPr>
            </w:pPr>
            <w:r w:rsidRPr="00357D9C">
              <w:rPr>
                <w:rFonts w:ascii="Calibri" w:hAnsi="Calibri"/>
                <w:b w:val="0"/>
                <w:color w:val="FFFFFF" w:themeColor="background1"/>
                <w:lang w:val="en-US"/>
              </w:rPr>
              <w:t>HC</w:t>
            </w:r>
          </w:p>
        </w:tc>
        <w:tc>
          <w:tcPr>
            <w:tcW w:w="602" w:type="dxa"/>
            <w:vAlign w:val="center"/>
          </w:tcPr>
          <w:p w14:paraId="716C371D" w14:textId="77777777" w:rsidR="00357D9C" w:rsidRPr="00357D9C" w:rsidRDefault="00357D9C" w:rsidP="00357D9C">
            <w:pPr>
              <w:spacing w:before="0" w:after="0"/>
              <w:jc w:val="center"/>
              <w:cnfStyle w:val="100000000000" w:firstRow="1" w:lastRow="0" w:firstColumn="0" w:lastColumn="0" w:oddVBand="0" w:evenVBand="0" w:oddHBand="0" w:evenHBand="0" w:firstRowFirstColumn="0" w:firstRowLastColumn="0" w:lastRowFirstColumn="0" w:lastRowLastColumn="0"/>
              <w:rPr>
                <w:rFonts w:ascii="Calibri" w:hAnsi="Calibri"/>
                <w:b w:val="0"/>
                <w:color w:val="FFFFFF" w:themeColor="background1"/>
                <w:lang w:val="en-US"/>
              </w:rPr>
            </w:pPr>
            <w:r w:rsidRPr="00357D9C">
              <w:rPr>
                <w:rFonts w:ascii="Calibri" w:hAnsi="Calibri"/>
                <w:b w:val="0"/>
                <w:color w:val="FFFFFF" w:themeColor="background1"/>
                <w:lang w:val="en-US"/>
              </w:rPr>
              <w:t>NOx</w:t>
            </w:r>
          </w:p>
        </w:tc>
        <w:tc>
          <w:tcPr>
            <w:tcW w:w="560" w:type="dxa"/>
            <w:vAlign w:val="center"/>
          </w:tcPr>
          <w:p w14:paraId="5F8B4CB1" w14:textId="77777777" w:rsidR="00357D9C" w:rsidRPr="00357D9C" w:rsidRDefault="00357D9C" w:rsidP="00357D9C">
            <w:pPr>
              <w:spacing w:before="0" w:after="0"/>
              <w:jc w:val="center"/>
              <w:cnfStyle w:val="100000000000" w:firstRow="1" w:lastRow="0" w:firstColumn="0" w:lastColumn="0" w:oddVBand="0" w:evenVBand="0" w:oddHBand="0" w:evenHBand="0" w:firstRowFirstColumn="0" w:firstRowLastColumn="0" w:lastRowFirstColumn="0" w:lastRowLastColumn="0"/>
              <w:rPr>
                <w:rFonts w:ascii="Calibri" w:hAnsi="Calibri"/>
                <w:b w:val="0"/>
                <w:color w:val="FFFFFF" w:themeColor="background1"/>
                <w:lang w:val="en-US"/>
              </w:rPr>
            </w:pPr>
            <w:proofErr w:type="spellStart"/>
            <w:r w:rsidRPr="00357D9C">
              <w:rPr>
                <w:rFonts w:ascii="Calibri" w:hAnsi="Calibri"/>
                <w:b w:val="0"/>
                <w:color w:val="FFFFFF" w:themeColor="background1"/>
                <w:lang w:val="en-US"/>
              </w:rPr>
              <w:t>SOx</w:t>
            </w:r>
            <w:proofErr w:type="spellEnd"/>
          </w:p>
        </w:tc>
        <w:tc>
          <w:tcPr>
            <w:tcW w:w="742" w:type="dxa"/>
            <w:vAlign w:val="center"/>
          </w:tcPr>
          <w:p w14:paraId="7E0A178F" w14:textId="77777777" w:rsidR="00357D9C" w:rsidRPr="00357D9C" w:rsidRDefault="00357D9C" w:rsidP="00357D9C">
            <w:pPr>
              <w:spacing w:before="0" w:after="0"/>
              <w:jc w:val="center"/>
              <w:cnfStyle w:val="100000000000" w:firstRow="1" w:lastRow="0" w:firstColumn="0" w:lastColumn="0" w:oddVBand="0" w:evenVBand="0" w:oddHBand="0" w:evenHBand="0" w:firstRowFirstColumn="0" w:firstRowLastColumn="0" w:lastRowFirstColumn="0" w:lastRowLastColumn="0"/>
              <w:rPr>
                <w:rFonts w:ascii="Calibri" w:hAnsi="Calibri"/>
                <w:b w:val="0"/>
                <w:color w:val="FFFFFF" w:themeColor="background1"/>
                <w:lang w:val="en-US"/>
              </w:rPr>
            </w:pPr>
            <w:r w:rsidRPr="00357D9C">
              <w:rPr>
                <w:rFonts w:ascii="Calibri" w:hAnsi="Calibri"/>
                <w:b w:val="0"/>
                <w:color w:val="FFFFFF" w:themeColor="background1"/>
                <w:lang w:val="en-US"/>
              </w:rPr>
              <w:t>PM10</w:t>
            </w:r>
          </w:p>
        </w:tc>
      </w:tr>
      <w:tr w:rsidR="00260A84" w:rsidRPr="00154109" w14:paraId="596CA389" w14:textId="77777777" w:rsidTr="00260A84">
        <w:trPr>
          <w:cnfStyle w:val="000000100000" w:firstRow="0" w:lastRow="0" w:firstColumn="0" w:lastColumn="0" w:oddVBand="0" w:evenVBand="0" w:oddHBand="1" w:evenHBand="0" w:firstRowFirstColumn="0" w:firstRowLastColumn="0" w:lastRowFirstColumn="0" w:lastRowLastColumn="0"/>
          <w:trHeight w:val="620"/>
          <w:jc w:val="center"/>
        </w:trPr>
        <w:tc>
          <w:tcPr>
            <w:cnfStyle w:val="001000000000" w:firstRow="0" w:lastRow="0" w:firstColumn="1" w:lastColumn="0" w:oddVBand="0" w:evenVBand="0" w:oddHBand="0" w:evenHBand="0" w:firstRowFirstColumn="0" w:firstRowLastColumn="0" w:lastRowFirstColumn="0" w:lastRowLastColumn="0"/>
            <w:tcW w:w="909" w:type="dxa"/>
          </w:tcPr>
          <w:p w14:paraId="5221F284" w14:textId="77777777" w:rsidR="00357D9C" w:rsidRPr="00154109" w:rsidRDefault="00357D9C" w:rsidP="00467242">
            <w:pPr>
              <w:spacing w:before="0" w:after="0"/>
              <w:jc w:val="center"/>
              <w:rPr>
                <w:rFonts w:ascii="Calibri" w:hAnsi="Calibri"/>
                <w:color w:val="000000"/>
              </w:rPr>
            </w:pPr>
            <w:r w:rsidRPr="00154109">
              <w:rPr>
                <w:rFonts w:ascii="Calibri" w:hAnsi="Calibri"/>
                <w:color w:val="000000"/>
              </w:rPr>
              <w:t>CARGO</w:t>
            </w:r>
          </w:p>
        </w:tc>
        <w:tc>
          <w:tcPr>
            <w:tcW w:w="1258" w:type="dxa"/>
          </w:tcPr>
          <w:p w14:paraId="7B618D23" w14:textId="77777777" w:rsidR="00357D9C" w:rsidRPr="00154109" w:rsidRDefault="00357D9C" w:rsidP="00467242">
            <w:pPr>
              <w:spacing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sidRPr="00154109">
              <w:rPr>
                <w:rFonts w:ascii="Calibri" w:hAnsi="Calibri"/>
                <w:color w:val="000000"/>
              </w:rPr>
              <w:t>JET BUSINESS</w:t>
            </w:r>
          </w:p>
        </w:tc>
        <w:tc>
          <w:tcPr>
            <w:tcW w:w="1042" w:type="dxa"/>
          </w:tcPr>
          <w:p w14:paraId="68707A17" w14:textId="77777777" w:rsidR="00357D9C" w:rsidRPr="00154109" w:rsidRDefault="00357D9C" w:rsidP="00467242">
            <w:pPr>
              <w:spacing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sidRPr="00154109">
              <w:rPr>
                <w:rFonts w:ascii="Calibri" w:hAnsi="Calibri"/>
                <w:color w:val="000000"/>
              </w:rPr>
              <w:t>GPU</w:t>
            </w:r>
          </w:p>
        </w:tc>
        <w:tc>
          <w:tcPr>
            <w:tcW w:w="786" w:type="dxa"/>
          </w:tcPr>
          <w:p w14:paraId="3E08A04B" w14:textId="77777777" w:rsidR="00357D9C" w:rsidRPr="00154109" w:rsidRDefault="00357D9C" w:rsidP="00467242">
            <w:pPr>
              <w:spacing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sidRPr="00154109">
              <w:rPr>
                <w:rFonts w:ascii="Calibri" w:hAnsi="Calibri"/>
                <w:color w:val="000000"/>
              </w:rPr>
              <w:t>min</w:t>
            </w:r>
          </w:p>
        </w:tc>
        <w:tc>
          <w:tcPr>
            <w:tcW w:w="759" w:type="dxa"/>
          </w:tcPr>
          <w:p w14:paraId="6BFA3236" w14:textId="77777777" w:rsidR="00357D9C" w:rsidRPr="00154109" w:rsidRDefault="00357D9C" w:rsidP="00467242">
            <w:pPr>
              <w:spacing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sidRPr="00154109">
              <w:rPr>
                <w:rFonts w:ascii="Calibri" w:hAnsi="Calibri"/>
                <w:color w:val="000000"/>
              </w:rPr>
              <w:t>2</w:t>
            </w:r>
          </w:p>
        </w:tc>
        <w:tc>
          <w:tcPr>
            <w:tcW w:w="759" w:type="dxa"/>
          </w:tcPr>
          <w:p w14:paraId="78654111" w14:textId="77777777" w:rsidR="00357D9C" w:rsidRPr="00154109" w:rsidRDefault="00357D9C" w:rsidP="00467242">
            <w:pPr>
              <w:spacing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sidRPr="00154109">
              <w:rPr>
                <w:rFonts w:ascii="Calibri" w:hAnsi="Calibri"/>
                <w:color w:val="000000"/>
              </w:rPr>
              <w:t>1</w:t>
            </w:r>
          </w:p>
        </w:tc>
        <w:tc>
          <w:tcPr>
            <w:tcW w:w="729" w:type="dxa"/>
          </w:tcPr>
          <w:p w14:paraId="5F7E2854" w14:textId="77777777" w:rsidR="00357D9C" w:rsidRPr="00154109" w:rsidRDefault="00357D9C" w:rsidP="00467242">
            <w:pPr>
              <w:spacing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sidRPr="00154109">
              <w:rPr>
                <w:rFonts w:ascii="Calibri" w:hAnsi="Calibri"/>
                <w:color w:val="000000"/>
              </w:rPr>
              <w:t>g/h</w:t>
            </w:r>
          </w:p>
        </w:tc>
        <w:tc>
          <w:tcPr>
            <w:tcW w:w="557" w:type="dxa"/>
          </w:tcPr>
          <w:p w14:paraId="05DE01CD" w14:textId="77777777" w:rsidR="00357D9C" w:rsidRPr="00154109" w:rsidRDefault="00357D9C" w:rsidP="00467242">
            <w:pPr>
              <w:spacing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sidRPr="00154109">
              <w:rPr>
                <w:rFonts w:ascii="Calibri" w:hAnsi="Calibri"/>
                <w:color w:val="000000"/>
              </w:rPr>
              <w:t>405</w:t>
            </w:r>
          </w:p>
        </w:tc>
        <w:tc>
          <w:tcPr>
            <w:tcW w:w="552" w:type="dxa"/>
          </w:tcPr>
          <w:p w14:paraId="30F7BC70" w14:textId="77777777" w:rsidR="00357D9C" w:rsidRPr="00154109" w:rsidRDefault="00357D9C" w:rsidP="00467242">
            <w:pPr>
              <w:spacing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sidRPr="00154109">
              <w:rPr>
                <w:rFonts w:ascii="Calibri" w:hAnsi="Calibri"/>
                <w:color w:val="000000"/>
              </w:rPr>
              <w:t>105</w:t>
            </w:r>
          </w:p>
        </w:tc>
        <w:tc>
          <w:tcPr>
            <w:tcW w:w="602" w:type="dxa"/>
          </w:tcPr>
          <w:p w14:paraId="2B04D98C" w14:textId="77777777" w:rsidR="00357D9C" w:rsidRPr="00154109" w:rsidRDefault="00357D9C" w:rsidP="00467242">
            <w:pPr>
              <w:spacing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sidRPr="00154109">
              <w:rPr>
                <w:rFonts w:ascii="Calibri" w:hAnsi="Calibri"/>
                <w:color w:val="000000"/>
              </w:rPr>
              <w:t>745</w:t>
            </w:r>
          </w:p>
        </w:tc>
        <w:tc>
          <w:tcPr>
            <w:tcW w:w="560" w:type="dxa"/>
          </w:tcPr>
          <w:p w14:paraId="741AA6EC" w14:textId="77777777" w:rsidR="00357D9C" w:rsidRPr="00154109" w:rsidRDefault="00357D9C" w:rsidP="00467242">
            <w:pPr>
              <w:spacing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sidRPr="00154109">
              <w:rPr>
                <w:rFonts w:ascii="Calibri" w:hAnsi="Calibri"/>
                <w:color w:val="000000"/>
              </w:rPr>
              <w:t>0</w:t>
            </w:r>
          </w:p>
        </w:tc>
        <w:tc>
          <w:tcPr>
            <w:tcW w:w="742" w:type="dxa"/>
          </w:tcPr>
          <w:p w14:paraId="3D82AE7C" w14:textId="77777777" w:rsidR="00357D9C" w:rsidRPr="00154109" w:rsidRDefault="00357D9C" w:rsidP="00467242">
            <w:pPr>
              <w:spacing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sidRPr="00154109">
              <w:rPr>
                <w:rFonts w:ascii="Calibri" w:hAnsi="Calibri"/>
                <w:color w:val="000000"/>
              </w:rPr>
              <w:t>57</w:t>
            </w:r>
          </w:p>
        </w:tc>
      </w:tr>
      <w:tr w:rsidR="00260A84" w:rsidRPr="00154109" w14:paraId="2B48D8D5" w14:textId="77777777" w:rsidTr="00260A84">
        <w:trPr>
          <w:trHeight w:val="620"/>
          <w:jc w:val="center"/>
        </w:trPr>
        <w:tc>
          <w:tcPr>
            <w:cnfStyle w:val="001000000000" w:firstRow="0" w:lastRow="0" w:firstColumn="1" w:lastColumn="0" w:oddVBand="0" w:evenVBand="0" w:oddHBand="0" w:evenHBand="0" w:firstRowFirstColumn="0" w:firstRowLastColumn="0" w:lastRowFirstColumn="0" w:lastRowLastColumn="0"/>
            <w:tcW w:w="909" w:type="dxa"/>
            <w:hideMark/>
          </w:tcPr>
          <w:p w14:paraId="75472812" w14:textId="77777777" w:rsidR="00357D9C" w:rsidRPr="00154109" w:rsidRDefault="00357D9C" w:rsidP="00467242">
            <w:pPr>
              <w:spacing w:before="0" w:after="0"/>
              <w:jc w:val="center"/>
              <w:rPr>
                <w:rFonts w:ascii="Calibri" w:hAnsi="Calibri"/>
                <w:color w:val="000000"/>
                <w:lang w:val="en-US"/>
              </w:rPr>
            </w:pPr>
            <w:r w:rsidRPr="00154109">
              <w:rPr>
                <w:rFonts w:ascii="Calibri" w:hAnsi="Calibri"/>
                <w:color w:val="000000"/>
              </w:rPr>
              <w:t>CARGO</w:t>
            </w:r>
          </w:p>
        </w:tc>
        <w:tc>
          <w:tcPr>
            <w:tcW w:w="1258" w:type="dxa"/>
            <w:hideMark/>
          </w:tcPr>
          <w:p w14:paraId="45D92862" w14:textId="77777777" w:rsidR="00357D9C" w:rsidRPr="00154109" w:rsidRDefault="00357D9C" w:rsidP="00467242">
            <w:pPr>
              <w:spacing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lang w:val="en-US"/>
              </w:rPr>
            </w:pPr>
            <w:r w:rsidRPr="00154109">
              <w:rPr>
                <w:rFonts w:ascii="Calibri" w:hAnsi="Calibri"/>
                <w:color w:val="000000"/>
              </w:rPr>
              <w:t>JET BUSINESS</w:t>
            </w:r>
          </w:p>
        </w:tc>
        <w:tc>
          <w:tcPr>
            <w:tcW w:w="1042" w:type="dxa"/>
            <w:hideMark/>
          </w:tcPr>
          <w:p w14:paraId="36EF1C88" w14:textId="77777777" w:rsidR="00357D9C" w:rsidRPr="00154109" w:rsidRDefault="00357D9C" w:rsidP="00467242">
            <w:pPr>
              <w:spacing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lang w:val="en-US"/>
              </w:rPr>
            </w:pPr>
            <w:r w:rsidRPr="00154109">
              <w:rPr>
                <w:rFonts w:ascii="Calibri" w:hAnsi="Calibri"/>
                <w:color w:val="000000"/>
              </w:rPr>
              <w:t>GSE</w:t>
            </w:r>
          </w:p>
        </w:tc>
        <w:tc>
          <w:tcPr>
            <w:tcW w:w="786" w:type="dxa"/>
            <w:hideMark/>
          </w:tcPr>
          <w:p w14:paraId="0E265A96" w14:textId="77777777" w:rsidR="00357D9C" w:rsidRPr="00154109" w:rsidRDefault="00357D9C" w:rsidP="00467242">
            <w:pPr>
              <w:spacing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lang w:val="en-US"/>
              </w:rPr>
            </w:pPr>
            <w:r w:rsidRPr="00154109">
              <w:rPr>
                <w:rFonts w:ascii="Calibri" w:hAnsi="Calibri"/>
                <w:color w:val="000000"/>
              </w:rPr>
              <w:t>min</w:t>
            </w:r>
          </w:p>
        </w:tc>
        <w:tc>
          <w:tcPr>
            <w:tcW w:w="759" w:type="dxa"/>
            <w:hideMark/>
          </w:tcPr>
          <w:p w14:paraId="706DE369" w14:textId="77777777" w:rsidR="00357D9C" w:rsidRPr="00154109" w:rsidRDefault="00357D9C" w:rsidP="00467242">
            <w:pPr>
              <w:spacing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lang w:val="en-US"/>
              </w:rPr>
            </w:pPr>
            <w:r w:rsidRPr="00154109">
              <w:rPr>
                <w:rFonts w:ascii="Calibri" w:hAnsi="Calibri"/>
                <w:color w:val="000000"/>
              </w:rPr>
              <w:t>50</w:t>
            </w:r>
          </w:p>
        </w:tc>
        <w:tc>
          <w:tcPr>
            <w:tcW w:w="759" w:type="dxa"/>
            <w:hideMark/>
          </w:tcPr>
          <w:p w14:paraId="42BA38D1" w14:textId="77777777" w:rsidR="00357D9C" w:rsidRPr="00154109" w:rsidRDefault="00357D9C" w:rsidP="00467242">
            <w:pPr>
              <w:spacing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lang w:val="en-US"/>
              </w:rPr>
            </w:pPr>
            <w:r w:rsidRPr="00154109">
              <w:rPr>
                <w:rFonts w:ascii="Calibri" w:hAnsi="Calibri"/>
                <w:color w:val="000000"/>
              </w:rPr>
              <w:t>50</w:t>
            </w:r>
          </w:p>
        </w:tc>
        <w:tc>
          <w:tcPr>
            <w:tcW w:w="729" w:type="dxa"/>
            <w:hideMark/>
          </w:tcPr>
          <w:p w14:paraId="7D22858F" w14:textId="77777777" w:rsidR="00357D9C" w:rsidRPr="00154109" w:rsidRDefault="00357D9C" w:rsidP="00467242">
            <w:pPr>
              <w:spacing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lang w:val="en-US"/>
              </w:rPr>
            </w:pPr>
            <w:r w:rsidRPr="00154109">
              <w:rPr>
                <w:rFonts w:ascii="Calibri" w:hAnsi="Calibri"/>
                <w:color w:val="000000"/>
              </w:rPr>
              <w:t>g/h</w:t>
            </w:r>
          </w:p>
        </w:tc>
        <w:tc>
          <w:tcPr>
            <w:tcW w:w="557" w:type="dxa"/>
            <w:hideMark/>
          </w:tcPr>
          <w:p w14:paraId="306AC4C6" w14:textId="77777777" w:rsidR="00357D9C" w:rsidRPr="00154109" w:rsidRDefault="00357D9C" w:rsidP="00467242">
            <w:pPr>
              <w:spacing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lang w:val="en-US"/>
              </w:rPr>
            </w:pPr>
            <w:r w:rsidRPr="00154109">
              <w:rPr>
                <w:rFonts w:ascii="Calibri" w:hAnsi="Calibri"/>
                <w:color w:val="000000"/>
              </w:rPr>
              <w:t>24</w:t>
            </w:r>
          </w:p>
        </w:tc>
        <w:tc>
          <w:tcPr>
            <w:tcW w:w="552" w:type="dxa"/>
            <w:hideMark/>
          </w:tcPr>
          <w:p w14:paraId="0B0BA34B" w14:textId="77777777" w:rsidR="00357D9C" w:rsidRPr="00154109" w:rsidRDefault="00357D9C" w:rsidP="00467242">
            <w:pPr>
              <w:spacing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lang w:val="en-US"/>
              </w:rPr>
            </w:pPr>
            <w:r w:rsidRPr="00154109">
              <w:rPr>
                <w:rFonts w:ascii="Calibri" w:hAnsi="Calibri"/>
                <w:color w:val="000000"/>
              </w:rPr>
              <w:t>6</w:t>
            </w:r>
          </w:p>
        </w:tc>
        <w:tc>
          <w:tcPr>
            <w:tcW w:w="602" w:type="dxa"/>
            <w:hideMark/>
          </w:tcPr>
          <w:p w14:paraId="58843309" w14:textId="77777777" w:rsidR="00357D9C" w:rsidRPr="00154109" w:rsidRDefault="00357D9C" w:rsidP="00467242">
            <w:pPr>
              <w:spacing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lang w:val="en-US"/>
              </w:rPr>
            </w:pPr>
            <w:r w:rsidRPr="00154109">
              <w:rPr>
                <w:rFonts w:ascii="Calibri" w:hAnsi="Calibri"/>
                <w:color w:val="000000"/>
              </w:rPr>
              <w:t>45</w:t>
            </w:r>
          </w:p>
        </w:tc>
        <w:tc>
          <w:tcPr>
            <w:tcW w:w="560" w:type="dxa"/>
            <w:hideMark/>
          </w:tcPr>
          <w:p w14:paraId="62A6C259" w14:textId="77777777" w:rsidR="00357D9C" w:rsidRPr="00154109" w:rsidRDefault="00357D9C" w:rsidP="00467242">
            <w:pPr>
              <w:spacing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lang w:val="en-US"/>
              </w:rPr>
            </w:pPr>
            <w:r w:rsidRPr="00154109">
              <w:rPr>
                <w:rFonts w:ascii="Calibri" w:hAnsi="Calibri"/>
                <w:color w:val="000000"/>
              </w:rPr>
              <w:t>0</w:t>
            </w:r>
          </w:p>
        </w:tc>
        <w:tc>
          <w:tcPr>
            <w:tcW w:w="742" w:type="dxa"/>
            <w:hideMark/>
          </w:tcPr>
          <w:p w14:paraId="327AC79E" w14:textId="77777777" w:rsidR="00357D9C" w:rsidRPr="00154109" w:rsidRDefault="00357D9C" w:rsidP="00467242">
            <w:pPr>
              <w:spacing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lang w:val="en-US"/>
              </w:rPr>
            </w:pPr>
            <w:r w:rsidRPr="00154109">
              <w:rPr>
                <w:rFonts w:ascii="Calibri" w:hAnsi="Calibri"/>
                <w:color w:val="000000"/>
              </w:rPr>
              <w:t>3</w:t>
            </w:r>
          </w:p>
        </w:tc>
      </w:tr>
      <w:tr w:rsidR="00260A84" w:rsidRPr="00154109" w14:paraId="08961E6D" w14:textId="77777777" w:rsidTr="00260A84">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909" w:type="dxa"/>
            <w:hideMark/>
          </w:tcPr>
          <w:p w14:paraId="4814D2CD" w14:textId="77777777" w:rsidR="00357D9C" w:rsidRPr="00154109" w:rsidRDefault="00357D9C" w:rsidP="00467242">
            <w:pPr>
              <w:spacing w:before="0" w:after="0"/>
              <w:jc w:val="center"/>
              <w:rPr>
                <w:rFonts w:ascii="Calibri" w:hAnsi="Calibri"/>
                <w:color w:val="000000"/>
                <w:lang w:val="en-US"/>
              </w:rPr>
            </w:pPr>
            <w:r w:rsidRPr="00154109">
              <w:rPr>
                <w:rFonts w:ascii="Calibri" w:hAnsi="Calibri"/>
                <w:color w:val="000000"/>
              </w:rPr>
              <w:t>CARGO</w:t>
            </w:r>
          </w:p>
        </w:tc>
        <w:tc>
          <w:tcPr>
            <w:tcW w:w="1258" w:type="dxa"/>
            <w:hideMark/>
          </w:tcPr>
          <w:p w14:paraId="61E7DCAF" w14:textId="77777777" w:rsidR="00357D9C" w:rsidRPr="00154109" w:rsidRDefault="00357D9C" w:rsidP="00467242">
            <w:pPr>
              <w:spacing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lang w:val="en-US"/>
              </w:rPr>
            </w:pPr>
            <w:r w:rsidRPr="00154109">
              <w:rPr>
                <w:rFonts w:ascii="Calibri" w:hAnsi="Calibri"/>
                <w:color w:val="000000"/>
              </w:rPr>
              <w:t>JET SMALL</w:t>
            </w:r>
          </w:p>
        </w:tc>
        <w:tc>
          <w:tcPr>
            <w:tcW w:w="1042" w:type="dxa"/>
            <w:hideMark/>
          </w:tcPr>
          <w:p w14:paraId="170A1A17" w14:textId="77777777" w:rsidR="00357D9C" w:rsidRPr="00154109" w:rsidRDefault="00357D9C" w:rsidP="00467242">
            <w:pPr>
              <w:spacing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lang w:val="en-US"/>
              </w:rPr>
            </w:pPr>
            <w:r w:rsidRPr="00154109">
              <w:rPr>
                <w:rFonts w:ascii="Calibri" w:hAnsi="Calibri"/>
                <w:color w:val="000000"/>
              </w:rPr>
              <w:t>GPU</w:t>
            </w:r>
          </w:p>
        </w:tc>
        <w:tc>
          <w:tcPr>
            <w:tcW w:w="786" w:type="dxa"/>
            <w:hideMark/>
          </w:tcPr>
          <w:p w14:paraId="7997A923" w14:textId="77777777" w:rsidR="00357D9C" w:rsidRPr="00154109" w:rsidRDefault="00357D9C" w:rsidP="00467242">
            <w:pPr>
              <w:spacing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lang w:val="en-US"/>
              </w:rPr>
            </w:pPr>
            <w:r w:rsidRPr="00154109">
              <w:rPr>
                <w:rFonts w:ascii="Calibri" w:hAnsi="Calibri"/>
                <w:color w:val="000000"/>
              </w:rPr>
              <w:t>min</w:t>
            </w:r>
          </w:p>
        </w:tc>
        <w:tc>
          <w:tcPr>
            <w:tcW w:w="759" w:type="dxa"/>
            <w:hideMark/>
          </w:tcPr>
          <w:p w14:paraId="4A409A2D" w14:textId="77777777" w:rsidR="00357D9C" w:rsidRPr="00154109" w:rsidRDefault="00357D9C" w:rsidP="00467242">
            <w:pPr>
              <w:spacing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lang w:val="en-US"/>
              </w:rPr>
            </w:pPr>
            <w:r w:rsidRPr="00154109">
              <w:rPr>
                <w:rFonts w:ascii="Calibri" w:hAnsi="Calibri"/>
                <w:color w:val="000000"/>
              </w:rPr>
              <w:t>17</w:t>
            </w:r>
          </w:p>
        </w:tc>
        <w:tc>
          <w:tcPr>
            <w:tcW w:w="759" w:type="dxa"/>
            <w:hideMark/>
          </w:tcPr>
          <w:p w14:paraId="2B6790EF" w14:textId="77777777" w:rsidR="00357D9C" w:rsidRPr="00154109" w:rsidRDefault="00357D9C" w:rsidP="00467242">
            <w:pPr>
              <w:spacing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lang w:val="en-US"/>
              </w:rPr>
            </w:pPr>
            <w:r w:rsidRPr="00154109">
              <w:rPr>
                <w:rFonts w:ascii="Calibri" w:hAnsi="Calibri"/>
                <w:color w:val="000000"/>
              </w:rPr>
              <w:t>17</w:t>
            </w:r>
          </w:p>
        </w:tc>
        <w:tc>
          <w:tcPr>
            <w:tcW w:w="729" w:type="dxa"/>
            <w:hideMark/>
          </w:tcPr>
          <w:p w14:paraId="3F2FD978" w14:textId="77777777" w:rsidR="00357D9C" w:rsidRPr="00154109" w:rsidRDefault="00357D9C" w:rsidP="00467242">
            <w:pPr>
              <w:spacing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lang w:val="en-US"/>
              </w:rPr>
            </w:pPr>
            <w:r w:rsidRPr="00154109">
              <w:rPr>
                <w:rFonts w:ascii="Calibri" w:hAnsi="Calibri"/>
                <w:color w:val="000000"/>
              </w:rPr>
              <w:t>g/h</w:t>
            </w:r>
          </w:p>
        </w:tc>
        <w:tc>
          <w:tcPr>
            <w:tcW w:w="557" w:type="dxa"/>
            <w:hideMark/>
          </w:tcPr>
          <w:p w14:paraId="29B6B6B9" w14:textId="77777777" w:rsidR="00357D9C" w:rsidRPr="00154109" w:rsidRDefault="00357D9C" w:rsidP="00467242">
            <w:pPr>
              <w:spacing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lang w:val="en-US"/>
              </w:rPr>
            </w:pPr>
            <w:r w:rsidRPr="00154109">
              <w:rPr>
                <w:rFonts w:ascii="Calibri" w:hAnsi="Calibri"/>
                <w:color w:val="000000"/>
              </w:rPr>
              <w:t>258</w:t>
            </w:r>
          </w:p>
        </w:tc>
        <w:tc>
          <w:tcPr>
            <w:tcW w:w="552" w:type="dxa"/>
            <w:hideMark/>
          </w:tcPr>
          <w:p w14:paraId="618CA0C9" w14:textId="77777777" w:rsidR="00357D9C" w:rsidRPr="00154109" w:rsidRDefault="00357D9C" w:rsidP="00467242">
            <w:pPr>
              <w:spacing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lang w:val="en-US"/>
              </w:rPr>
            </w:pPr>
            <w:r w:rsidRPr="00154109">
              <w:rPr>
                <w:rFonts w:ascii="Calibri" w:hAnsi="Calibri"/>
                <w:color w:val="000000"/>
              </w:rPr>
              <w:t>52</w:t>
            </w:r>
          </w:p>
        </w:tc>
        <w:tc>
          <w:tcPr>
            <w:tcW w:w="602" w:type="dxa"/>
            <w:hideMark/>
          </w:tcPr>
          <w:p w14:paraId="6B012718" w14:textId="77777777" w:rsidR="00357D9C" w:rsidRPr="00154109" w:rsidRDefault="00357D9C" w:rsidP="00467242">
            <w:pPr>
              <w:spacing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lang w:val="en-US"/>
              </w:rPr>
            </w:pPr>
            <w:r w:rsidRPr="00154109">
              <w:rPr>
                <w:rFonts w:ascii="Calibri" w:hAnsi="Calibri"/>
                <w:color w:val="000000"/>
              </w:rPr>
              <w:t>366</w:t>
            </w:r>
          </w:p>
        </w:tc>
        <w:tc>
          <w:tcPr>
            <w:tcW w:w="560" w:type="dxa"/>
            <w:hideMark/>
          </w:tcPr>
          <w:p w14:paraId="2645A906" w14:textId="77777777" w:rsidR="00357D9C" w:rsidRPr="00154109" w:rsidRDefault="00357D9C" w:rsidP="00467242">
            <w:pPr>
              <w:spacing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lang w:val="en-US"/>
              </w:rPr>
            </w:pPr>
            <w:r w:rsidRPr="00154109">
              <w:rPr>
                <w:rFonts w:ascii="Calibri" w:hAnsi="Calibri"/>
                <w:color w:val="000000"/>
              </w:rPr>
              <w:t>0</w:t>
            </w:r>
          </w:p>
        </w:tc>
        <w:tc>
          <w:tcPr>
            <w:tcW w:w="742" w:type="dxa"/>
            <w:hideMark/>
          </w:tcPr>
          <w:p w14:paraId="597214D5" w14:textId="77777777" w:rsidR="00357D9C" w:rsidRPr="00154109" w:rsidRDefault="00357D9C" w:rsidP="00467242">
            <w:pPr>
              <w:spacing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lang w:val="en-US"/>
              </w:rPr>
            </w:pPr>
            <w:r w:rsidRPr="00154109">
              <w:rPr>
                <w:rFonts w:ascii="Calibri" w:hAnsi="Calibri"/>
                <w:color w:val="000000"/>
              </w:rPr>
              <w:t>34</w:t>
            </w:r>
          </w:p>
        </w:tc>
      </w:tr>
      <w:tr w:rsidR="00260A84" w:rsidRPr="00154109" w14:paraId="1C69A9B6" w14:textId="77777777" w:rsidTr="00260A84">
        <w:trPr>
          <w:trHeight w:val="340"/>
          <w:jc w:val="center"/>
        </w:trPr>
        <w:tc>
          <w:tcPr>
            <w:cnfStyle w:val="001000000000" w:firstRow="0" w:lastRow="0" w:firstColumn="1" w:lastColumn="0" w:oddVBand="0" w:evenVBand="0" w:oddHBand="0" w:evenHBand="0" w:firstRowFirstColumn="0" w:firstRowLastColumn="0" w:lastRowFirstColumn="0" w:lastRowLastColumn="0"/>
            <w:tcW w:w="909" w:type="dxa"/>
            <w:hideMark/>
          </w:tcPr>
          <w:p w14:paraId="390F30E7" w14:textId="77777777" w:rsidR="00357D9C" w:rsidRPr="00154109" w:rsidRDefault="00357D9C" w:rsidP="00467242">
            <w:pPr>
              <w:spacing w:before="0" w:after="0"/>
              <w:jc w:val="center"/>
              <w:rPr>
                <w:rFonts w:ascii="Calibri" w:hAnsi="Calibri"/>
                <w:color w:val="000000"/>
                <w:lang w:val="en-US"/>
              </w:rPr>
            </w:pPr>
            <w:r w:rsidRPr="00154109">
              <w:rPr>
                <w:rFonts w:ascii="Calibri" w:hAnsi="Calibri"/>
                <w:color w:val="000000"/>
              </w:rPr>
              <w:t>CARGO</w:t>
            </w:r>
          </w:p>
        </w:tc>
        <w:tc>
          <w:tcPr>
            <w:tcW w:w="1258" w:type="dxa"/>
            <w:hideMark/>
          </w:tcPr>
          <w:p w14:paraId="16D3D315" w14:textId="77777777" w:rsidR="00357D9C" w:rsidRPr="00154109" w:rsidRDefault="00357D9C" w:rsidP="00467242">
            <w:pPr>
              <w:spacing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lang w:val="en-US"/>
              </w:rPr>
            </w:pPr>
            <w:r w:rsidRPr="00154109">
              <w:rPr>
                <w:rFonts w:ascii="Calibri" w:hAnsi="Calibri"/>
                <w:color w:val="000000"/>
              </w:rPr>
              <w:t>JET SMALL</w:t>
            </w:r>
          </w:p>
        </w:tc>
        <w:tc>
          <w:tcPr>
            <w:tcW w:w="1042" w:type="dxa"/>
            <w:hideMark/>
          </w:tcPr>
          <w:p w14:paraId="575589D8" w14:textId="77777777" w:rsidR="00357D9C" w:rsidRPr="00154109" w:rsidRDefault="00357D9C" w:rsidP="00467242">
            <w:pPr>
              <w:spacing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lang w:val="en-US"/>
              </w:rPr>
            </w:pPr>
            <w:r w:rsidRPr="00154109">
              <w:rPr>
                <w:rFonts w:ascii="Calibri" w:hAnsi="Calibri"/>
                <w:color w:val="000000"/>
              </w:rPr>
              <w:t>GSE</w:t>
            </w:r>
          </w:p>
        </w:tc>
        <w:tc>
          <w:tcPr>
            <w:tcW w:w="786" w:type="dxa"/>
            <w:hideMark/>
          </w:tcPr>
          <w:p w14:paraId="07960CAC" w14:textId="77777777" w:rsidR="00357D9C" w:rsidRPr="00154109" w:rsidRDefault="00357D9C" w:rsidP="00467242">
            <w:pPr>
              <w:spacing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lang w:val="en-US"/>
              </w:rPr>
            </w:pPr>
            <w:r w:rsidRPr="00154109">
              <w:rPr>
                <w:rFonts w:ascii="Calibri" w:hAnsi="Calibri"/>
                <w:color w:val="000000"/>
              </w:rPr>
              <w:t>min</w:t>
            </w:r>
          </w:p>
        </w:tc>
        <w:tc>
          <w:tcPr>
            <w:tcW w:w="759" w:type="dxa"/>
            <w:hideMark/>
          </w:tcPr>
          <w:p w14:paraId="2270D6DD" w14:textId="77777777" w:rsidR="00357D9C" w:rsidRPr="00154109" w:rsidRDefault="00357D9C" w:rsidP="00467242">
            <w:pPr>
              <w:spacing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lang w:val="en-US"/>
              </w:rPr>
            </w:pPr>
            <w:r w:rsidRPr="00154109">
              <w:rPr>
                <w:rFonts w:ascii="Calibri" w:hAnsi="Calibri"/>
                <w:color w:val="000000"/>
              </w:rPr>
              <w:t>64</w:t>
            </w:r>
          </w:p>
        </w:tc>
        <w:tc>
          <w:tcPr>
            <w:tcW w:w="759" w:type="dxa"/>
            <w:hideMark/>
          </w:tcPr>
          <w:p w14:paraId="5DEF8E7C" w14:textId="77777777" w:rsidR="00357D9C" w:rsidRPr="00154109" w:rsidRDefault="00357D9C" w:rsidP="00467242">
            <w:pPr>
              <w:spacing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lang w:val="en-US"/>
              </w:rPr>
            </w:pPr>
            <w:r w:rsidRPr="00154109">
              <w:rPr>
                <w:rFonts w:ascii="Calibri" w:hAnsi="Calibri"/>
                <w:color w:val="000000"/>
              </w:rPr>
              <w:t>36</w:t>
            </w:r>
          </w:p>
        </w:tc>
        <w:tc>
          <w:tcPr>
            <w:tcW w:w="729" w:type="dxa"/>
            <w:hideMark/>
          </w:tcPr>
          <w:p w14:paraId="4A3A1FB6" w14:textId="77777777" w:rsidR="00357D9C" w:rsidRPr="00154109" w:rsidRDefault="00357D9C" w:rsidP="00467242">
            <w:pPr>
              <w:spacing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lang w:val="en-US"/>
              </w:rPr>
            </w:pPr>
            <w:r w:rsidRPr="00154109">
              <w:rPr>
                <w:rFonts w:ascii="Calibri" w:hAnsi="Calibri"/>
                <w:color w:val="000000"/>
              </w:rPr>
              <w:t>g/h</w:t>
            </w:r>
          </w:p>
        </w:tc>
        <w:tc>
          <w:tcPr>
            <w:tcW w:w="557" w:type="dxa"/>
            <w:hideMark/>
          </w:tcPr>
          <w:p w14:paraId="32DF5BD7" w14:textId="77777777" w:rsidR="00357D9C" w:rsidRPr="00154109" w:rsidRDefault="00357D9C" w:rsidP="00467242">
            <w:pPr>
              <w:spacing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lang w:val="en-US"/>
              </w:rPr>
            </w:pPr>
            <w:r w:rsidRPr="00154109">
              <w:rPr>
                <w:rFonts w:ascii="Calibri" w:hAnsi="Calibri"/>
                <w:color w:val="000000"/>
              </w:rPr>
              <w:t>209</w:t>
            </w:r>
          </w:p>
        </w:tc>
        <w:tc>
          <w:tcPr>
            <w:tcW w:w="552" w:type="dxa"/>
            <w:hideMark/>
          </w:tcPr>
          <w:p w14:paraId="3DD30EF6" w14:textId="77777777" w:rsidR="00357D9C" w:rsidRPr="00154109" w:rsidRDefault="00357D9C" w:rsidP="00467242">
            <w:pPr>
              <w:spacing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lang w:val="en-US"/>
              </w:rPr>
            </w:pPr>
            <w:r w:rsidRPr="00154109">
              <w:rPr>
                <w:rFonts w:ascii="Calibri" w:hAnsi="Calibri"/>
                <w:color w:val="000000"/>
              </w:rPr>
              <w:t>33</w:t>
            </w:r>
          </w:p>
        </w:tc>
        <w:tc>
          <w:tcPr>
            <w:tcW w:w="602" w:type="dxa"/>
            <w:hideMark/>
          </w:tcPr>
          <w:p w14:paraId="64F1D49F" w14:textId="77777777" w:rsidR="00357D9C" w:rsidRPr="00154109" w:rsidRDefault="00357D9C" w:rsidP="00467242">
            <w:pPr>
              <w:spacing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lang w:val="en-US"/>
              </w:rPr>
            </w:pPr>
            <w:r w:rsidRPr="00154109">
              <w:rPr>
                <w:rFonts w:ascii="Calibri" w:hAnsi="Calibri"/>
                <w:color w:val="000000"/>
              </w:rPr>
              <w:t>226</w:t>
            </w:r>
          </w:p>
        </w:tc>
        <w:tc>
          <w:tcPr>
            <w:tcW w:w="560" w:type="dxa"/>
            <w:hideMark/>
          </w:tcPr>
          <w:p w14:paraId="2C76CF20" w14:textId="77777777" w:rsidR="00357D9C" w:rsidRPr="00154109" w:rsidRDefault="00357D9C" w:rsidP="00467242">
            <w:pPr>
              <w:spacing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lang w:val="en-US"/>
              </w:rPr>
            </w:pPr>
            <w:r w:rsidRPr="00154109">
              <w:rPr>
                <w:rFonts w:ascii="Calibri" w:hAnsi="Calibri"/>
                <w:color w:val="000000"/>
              </w:rPr>
              <w:t>0</w:t>
            </w:r>
          </w:p>
        </w:tc>
        <w:tc>
          <w:tcPr>
            <w:tcW w:w="742" w:type="dxa"/>
            <w:hideMark/>
          </w:tcPr>
          <w:p w14:paraId="64F4BFA9" w14:textId="77777777" w:rsidR="00357D9C" w:rsidRPr="00154109" w:rsidRDefault="00357D9C" w:rsidP="00467242">
            <w:pPr>
              <w:spacing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lang w:val="en-US"/>
              </w:rPr>
            </w:pPr>
            <w:r w:rsidRPr="00154109">
              <w:rPr>
                <w:rFonts w:ascii="Calibri" w:hAnsi="Calibri"/>
                <w:color w:val="000000"/>
              </w:rPr>
              <w:t>19</w:t>
            </w:r>
          </w:p>
        </w:tc>
      </w:tr>
    </w:tbl>
    <w:p w14:paraId="0715091C" w14:textId="77777777" w:rsidR="00B636C2" w:rsidRDefault="00B636C2" w:rsidP="00EC564B">
      <w:pPr>
        <w:jc w:val="left"/>
      </w:pPr>
      <w:r>
        <w:t>The default GSE EFs in Open-ALAQS originate from the ALAQS v2 GSE application combined with airport data for operating times (from Zurich and Bucharest Warsaw). We note that the EFs for arrivals and departures is the same. However, this is not always realistic therefore in the new version of Open-ALAQS the aforementioned table is slightly modified as:</w:t>
      </w:r>
    </w:p>
    <w:tbl>
      <w:tblPr>
        <w:tblStyle w:val="Listeclaire1"/>
        <w:tblW w:w="9255" w:type="dxa"/>
        <w:jc w:val="center"/>
        <w:tblLook w:val="04A0" w:firstRow="1" w:lastRow="0" w:firstColumn="1" w:lastColumn="0" w:noHBand="0" w:noVBand="1"/>
      </w:tblPr>
      <w:tblGrid>
        <w:gridCol w:w="909"/>
        <w:gridCol w:w="1258"/>
        <w:gridCol w:w="1042"/>
        <w:gridCol w:w="786"/>
        <w:gridCol w:w="759"/>
        <w:gridCol w:w="759"/>
        <w:gridCol w:w="729"/>
        <w:gridCol w:w="557"/>
        <w:gridCol w:w="552"/>
        <w:gridCol w:w="602"/>
        <w:gridCol w:w="560"/>
        <w:gridCol w:w="742"/>
      </w:tblGrid>
      <w:tr w:rsidR="00B636C2" w:rsidRPr="00154109" w14:paraId="010DE093" w14:textId="77777777" w:rsidTr="00E47C4E">
        <w:trPr>
          <w:cnfStyle w:val="100000000000" w:firstRow="1" w:lastRow="0" w:firstColumn="0" w:lastColumn="0" w:oddVBand="0" w:evenVBand="0" w:oddHBand="0" w:evenHBand="0" w:firstRowFirstColumn="0" w:firstRowLastColumn="0" w:lastRowFirstColumn="0" w:lastRowLastColumn="0"/>
          <w:trHeight w:val="620"/>
          <w:jc w:val="center"/>
        </w:trPr>
        <w:tc>
          <w:tcPr>
            <w:cnfStyle w:val="001000000000" w:firstRow="0" w:lastRow="0" w:firstColumn="1" w:lastColumn="0" w:oddVBand="0" w:evenVBand="0" w:oddHBand="0" w:evenHBand="0" w:firstRowFirstColumn="0" w:firstRowLastColumn="0" w:lastRowFirstColumn="0" w:lastRowLastColumn="0"/>
            <w:tcW w:w="909" w:type="dxa"/>
            <w:vAlign w:val="center"/>
          </w:tcPr>
          <w:p w14:paraId="526A7896" w14:textId="77777777" w:rsidR="00B636C2" w:rsidRPr="00357D9C" w:rsidRDefault="00B636C2" w:rsidP="00E47C4E">
            <w:pPr>
              <w:spacing w:before="0" w:after="0"/>
              <w:jc w:val="center"/>
              <w:rPr>
                <w:rFonts w:ascii="Calibri" w:hAnsi="Calibri"/>
                <w:b w:val="0"/>
                <w:color w:val="FFFFFF" w:themeColor="background1"/>
                <w:lang w:val="en-US"/>
              </w:rPr>
            </w:pPr>
            <w:r w:rsidRPr="00357D9C">
              <w:rPr>
                <w:b w:val="0"/>
                <w:color w:val="FFFFFF" w:themeColor="background1"/>
              </w:rPr>
              <w:t>Gate</w:t>
            </w:r>
            <w:r>
              <w:rPr>
                <w:b w:val="0"/>
                <w:color w:val="FFFFFF" w:themeColor="background1"/>
              </w:rPr>
              <w:t xml:space="preserve"> </w:t>
            </w:r>
            <w:r w:rsidRPr="00357D9C">
              <w:rPr>
                <w:b w:val="0"/>
                <w:color w:val="FFFFFF" w:themeColor="background1"/>
              </w:rPr>
              <w:t>type</w:t>
            </w:r>
          </w:p>
        </w:tc>
        <w:tc>
          <w:tcPr>
            <w:tcW w:w="1258" w:type="dxa"/>
            <w:vAlign w:val="center"/>
          </w:tcPr>
          <w:p w14:paraId="59A0FCE4" w14:textId="77777777" w:rsidR="00B636C2" w:rsidRPr="00357D9C" w:rsidRDefault="00B636C2" w:rsidP="00E47C4E">
            <w:pPr>
              <w:spacing w:before="0" w:after="0"/>
              <w:jc w:val="center"/>
              <w:cnfStyle w:val="100000000000" w:firstRow="1" w:lastRow="0" w:firstColumn="0" w:lastColumn="0" w:oddVBand="0" w:evenVBand="0" w:oddHBand="0" w:evenHBand="0" w:firstRowFirstColumn="0" w:firstRowLastColumn="0" w:lastRowFirstColumn="0" w:lastRowLastColumn="0"/>
              <w:rPr>
                <w:rFonts w:ascii="Calibri" w:hAnsi="Calibri"/>
                <w:b w:val="0"/>
                <w:color w:val="FFFFFF" w:themeColor="background1"/>
                <w:lang w:val="en-US"/>
              </w:rPr>
            </w:pPr>
            <w:r w:rsidRPr="00357D9C">
              <w:rPr>
                <w:b w:val="0"/>
                <w:color w:val="FFFFFF" w:themeColor="background1"/>
              </w:rPr>
              <w:t>A</w:t>
            </w:r>
            <w:r>
              <w:rPr>
                <w:b w:val="0"/>
                <w:color w:val="FFFFFF" w:themeColor="background1"/>
              </w:rPr>
              <w:t xml:space="preserve">C </w:t>
            </w:r>
            <w:r w:rsidRPr="00357D9C">
              <w:rPr>
                <w:b w:val="0"/>
                <w:color w:val="FFFFFF" w:themeColor="background1"/>
              </w:rPr>
              <w:t>group</w:t>
            </w:r>
          </w:p>
        </w:tc>
        <w:tc>
          <w:tcPr>
            <w:tcW w:w="1042" w:type="dxa"/>
            <w:vAlign w:val="center"/>
          </w:tcPr>
          <w:p w14:paraId="10128DF9" w14:textId="77777777" w:rsidR="00B636C2" w:rsidRPr="00357D9C" w:rsidRDefault="00B636C2" w:rsidP="00E47C4E">
            <w:pPr>
              <w:spacing w:before="0" w:after="0"/>
              <w:jc w:val="center"/>
              <w:cnfStyle w:val="100000000000" w:firstRow="1" w:lastRow="0" w:firstColumn="0" w:lastColumn="0" w:oddVBand="0" w:evenVBand="0" w:oddHBand="0" w:evenHBand="0" w:firstRowFirstColumn="0" w:firstRowLastColumn="0" w:lastRowFirstColumn="0" w:lastRowLastColumn="0"/>
              <w:rPr>
                <w:rFonts w:ascii="Calibri" w:hAnsi="Calibri"/>
                <w:b w:val="0"/>
                <w:color w:val="FFFFFF" w:themeColor="background1"/>
                <w:lang w:val="en-US"/>
              </w:rPr>
            </w:pPr>
            <w:r>
              <w:rPr>
                <w:b w:val="0"/>
                <w:color w:val="FFFFFF" w:themeColor="background1"/>
              </w:rPr>
              <w:t xml:space="preserve">GSE/GPU </w:t>
            </w:r>
          </w:p>
        </w:tc>
        <w:tc>
          <w:tcPr>
            <w:tcW w:w="786" w:type="dxa"/>
            <w:vAlign w:val="center"/>
          </w:tcPr>
          <w:p w14:paraId="32DD4673" w14:textId="77777777" w:rsidR="00B636C2" w:rsidRPr="00357D9C" w:rsidRDefault="00B636C2" w:rsidP="00E47C4E">
            <w:pPr>
              <w:spacing w:before="0" w:after="0"/>
              <w:jc w:val="center"/>
              <w:cnfStyle w:val="100000000000" w:firstRow="1" w:lastRow="0" w:firstColumn="0" w:lastColumn="0" w:oddVBand="0" w:evenVBand="0" w:oddHBand="0" w:evenHBand="0" w:firstRowFirstColumn="0" w:firstRowLastColumn="0" w:lastRowFirstColumn="0" w:lastRowLastColumn="0"/>
              <w:rPr>
                <w:rFonts w:ascii="Calibri" w:hAnsi="Calibri"/>
                <w:b w:val="0"/>
                <w:color w:val="FFFFFF" w:themeColor="background1"/>
                <w:lang w:val="en-US"/>
              </w:rPr>
            </w:pPr>
            <w:r w:rsidRPr="00357D9C">
              <w:rPr>
                <w:b w:val="0"/>
                <w:color w:val="FFFFFF" w:themeColor="background1"/>
              </w:rPr>
              <w:t>unit (time)</w:t>
            </w:r>
          </w:p>
        </w:tc>
        <w:tc>
          <w:tcPr>
            <w:tcW w:w="759" w:type="dxa"/>
            <w:vAlign w:val="center"/>
          </w:tcPr>
          <w:p w14:paraId="6DE47E12" w14:textId="77777777" w:rsidR="00B636C2" w:rsidRDefault="00B636C2" w:rsidP="00E47C4E">
            <w:pPr>
              <w:spacing w:before="0" w:after="0"/>
              <w:jc w:val="center"/>
              <w:cnfStyle w:val="100000000000" w:firstRow="1" w:lastRow="0" w:firstColumn="0" w:lastColumn="0" w:oddVBand="0" w:evenVBand="0" w:oddHBand="0" w:evenHBand="0" w:firstRowFirstColumn="0" w:firstRowLastColumn="0" w:lastRowFirstColumn="0" w:lastRowLastColumn="0"/>
              <w:rPr>
                <w:rFonts w:ascii="Calibri" w:hAnsi="Calibri"/>
                <w:b w:val="0"/>
                <w:color w:val="FFFFFF" w:themeColor="background1"/>
                <w:lang w:val="en-US"/>
              </w:rPr>
            </w:pPr>
            <w:r>
              <w:rPr>
                <w:rFonts w:ascii="Calibri" w:hAnsi="Calibri"/>
                <w:b w:val="0"/>
                <w:color w:val="FFFFFF" w:themeColor="background1"/>
                <w:lang w:val="en-US"/>
              </w:rPr>
              <w:t>op</w:t>
            </w:r>
          </w:p>
          <w:p w14:paraId="71C55FA3" w14:textId="77777777" w:rsidR="00B636C2" w:rsidRPr="00357D9C" w:rsidRDefault="00B636C2" w:rsidP="00E47C4E">
            <w:pPr>
              <w:spacing w:before="0" w:after="0"/>
              <w:jc w:val="center"/>
              <w:cnfStyle w:val="100000000000" w:firstRow="1" w:lastRow="0" w:firstColumn="0" w:lastColumn="0" w:oddVBand="0" w:evenVBand="0" w:oddHBand="0" w:evenHBand="0" w:firstRowFirstColumn="0" w:firstRowLastColumn="0" w:lastRowFirstColumn="0" w:lastRowLastColumn="0"/>
              <w:rPr>
                <w:rFonts w:ascii="Calibri" w:hAnsi="Calibri"/>
                <w:b w:val="0"/>
                <w:color w:val="FFFFFF" w:themeColor="background1"/>
                <w:lang w:val="en-US"/>
              </w:rPr>
            </w:pPr>
            <w:r w:rsidRPr="00357D9C">
              <w:rPr>
                <w:b w:val="0"/>
                <w:color w:val="FFFFFF" w:themeColor="background1"/>
              </w:rPr>
              <w:t>(</w:t>
            </w:r>
            <w:r>
              <w:rPr>
                <w:b w:val="0"/>
                <w:color w:val="FFFFFF" w:themeColor="background1"/>
              </w:rPr>
              <w:t>D/A</w:t>
            </w:r>
            <w:r w:rsidRPr="00357D9C">
              <w:rPr>
                <w:b w:val="0"/>
                <w:color w:val="FFFFFF" w:themeColor="background1"/>
              </w:rPr>
              <w:t>)</w:t>
            </w:r>
          </w:p>
        </w:tc>
        <w:tc>
          <w:tcPr>
            <w:tcW w:w="759" w:type="dxa"/>
            <w:vAlign w:val="center"/>
          </w:tcPr>
          <w:p w14:paraId="3BF2EE05" w14:textId="77777777" w:rsidR="00B636C2" w:rsidRDefault="00B636C2" w:rsidP="00E47C4E">
            <w:pPr>
              <w:spacing w:before="0" w:after="0"/>
              <w:jc w:val="center"/>
              <w:cnfStyle w:val="100000000000" w:firstRow="1" w:lastRow="0" w:firstColumn="0" w:lastColumn="0" w:oddVBand="0" w:evenVBand="0" w:oddHBand="0" w:evenHBand="0" w:firstRowFirstColumn="0" w:firstRowLastColumn="0" w:lastRowFirstColumn="0" w:lastRowLastColumn="0"/>
              <w:rPr>
                <w:rFonts w:ascii="Calibri" w:hAnsi="Calibri"/>
                <w:b w:val="0"/>
                <w:color w:val="FFFFFF" w:themeColor="background1"/>
                <w:lang w:val="en-US"/>
              </w:rPr>
            </w:pPr>
            <w:r>
              <w:rPr>
                <w:rFonts w:ascii="Calibri" w:hAnsi="Calibri"/>
                <w:b w:val="0"/>
                <w:color w:val="FFFFFF" w:themeColor="background1"/>
                <w:lang w:val="en-US"/>
              </w:rPr>
              <w:t>time</w:t>
            </w:r>
          </w:p>
          <w:p w14:paraId="71A20EC1" w14:textId="77777777" w:rsidR="00B636C2" w:rsidRPr="00357D9C" w:rsidRDefault="00B636C2" w:rsidP="00E47C4E">
            <w:pPr>
              <w:spacing w:before="0" w:after="0"/>
              <w:jc w:val="center"/>
              <w:cnfStyle w:val="100000000000" w:firstRow="1" w:lastRow="0" w:firstColumn="0" w:lastColumn="0" w:oddVBand="0" w:evenVBand="0" w:oddHBand="0" w:evenHBand="0" w:firstRowFirstColumn="0" w:firstRowLastColumn="0" w:lastRowFirstColumn="0" w:lastRowLastColumn="0"/>
              <w:rPr>
                <w:rFonts w:ascii="Calibri" w:hAnsi="Calibri"/>
                <w:b w:val="0"/>
                <w:color w:val="FFFFFF" w:themeColor="background1"/>
                <w:lang w:val="en-US"/>
              </w:rPr>
            </w:pPr>
            <w:r w:rsidRPr="00357D9C">
              <w:rPr>
                <w:b w:val="0"/>
                <w:color w:val="FFFFFF" w:themeColor="background1"/>
              </w:rPr>
              <w:t>(</w:t>
            </w:r>
            <w:r>
              <w:rPr>
                <w:b w:val="0"/>
                <w:color w:val="FFFFFF" w:themeColor="background1"/>
              </w:rPr>
              <w:t>min</w:t>
            </w:r>
            <w:r w:rsidRPr="00357D9C">
              <w:rPr>
                <w:b w:val="0"/>
                <w:color w:val="FFFFFF" w:themeColor="background1"/>
              </w:rPr>
              <w:t>)</w:t>
            </w:r>
          </w:p>
        </w:tc>
        <w:tc>
          <w:tcPr>
            <w:tcW w:w="729" w:type="dxa"/>
            <w:vAlign w:val="center"/>
          </w:tcPr>
          <w:p w14:paraId="711CF341" w14:textId="77777777" w:rsidR="00B636C2" w:rsidRPr="00357D9C" w:rsidRDefault="00B636C2" w:rsidP="00E47C4E">
            <w:pPr>
              <w:spacing w:before="0" w:after="0"/>
              <w:jc w:val="center"/>
              <w:cnfStyle w:val="100000000000" w:firstRow="1" w:lastRow="0" w:firstColumn="0" w:lastColumn="0" w:oddVBand="0" w:evenVBand="0" w:oddHBand="0" w:evenHBand="0" w:firstRowFirstColumn="0" w:firstRowLastColumn="0" w:lastRowFirstColumn="0" w:lastRowLastColumn="0"/>
              <w:rPr>
                <w:rFonts w:ascii="Calibri" w:hAnsi="Calibri"/>
                <w:b w:val="0"/>
                <w:color w:val="FFFFFF" w:themeColor="background1"/>
                <w:lang w:val="en-US"/>
              </w:rPr>
            </w:pPr>
            <w:r>
              <w:rPr>
                <w:b w:val="0"/>
                <w:color w:val="FFFFFF" w:themeColor="background1"/>
              </w:rPr>
              <w:t>EF</w:t>
            </w:r>
            <w:r w:rsidRPr="00357D9C">
              <w:rPr>
                <w:b w:val="0"/>
                <w:color w:val="FFFFFF" w:themeColor="background1"/>
              </w:rPr>
              <w:t xml:space="preserve"> (</w:t>
            </w:r>
            <w:r>
              <w:rPr>
                <w:b w:val="0"/>
                <w:color w:val="FFFFFF" w:themeColor="background1"/>
              </w:rPr>
              <w:t>unit</w:t>
            </w:r>
            <w:r w:rsidRPr="00357D9C">
              <w:rPr>
                <w:b w:val="0"/>
                <w:color w:val="FFFFFF" w:themeColor="background1"/>
              </w:rPr>
              <w:t>)</w:t>
            </w:r>
          </w:p>
        </w:tc>
        <w:tc>
          <w:tcPr>
            <w:tcW w:w="557" w:type="dxa"/>
            <w:vAlign w:val="center"/>
          </w:tcPr>
          <w:p w14:paraId="7EACE93D" w14:textId="77777777" w:rsidR="00B636C2" w:rsidRPr="00357D9C" w:rsidRDefault="00B636C2" w:rsidP="00E47C4E">
            <w:pPr>
              <w:spacing w:before="0" w:after="0"/>
              <w:jc w:val="center"/>
              <w:cnfStyle w:val="100000000000" w:firstRow="1" w:lastRow="0" w:firstColumn="0" w:lastColumn="0" w:oddVBand="0" w:evenVBand="0" w:oddHBand="0" w:evenHBand="0" w:firstRowFirstColumn="0" w:firstRowLastColumn="0" w:lastRowFirstColumn="0" w:lastRowLastColumn="0"/>
              <w:rPr>
                <w:rFonts w:ascii="Calibri" w:hAnsi="Calibri"/>
                <w:b w:val="0"/>
                <w:color w:val="FFFFFF" w:themeColor="background1"/>
                <w:lang w:val="en-US"/>
              </w:rPr>
            </w:pPr>
            <w:r w:rsidRPr="00357D9C">
              <w:rPr>
                <w:rFonts w:ascii="Calibri" w:hAnsi="Calibri"/>
                <w:b w:val="0"/>
                <w:color w:val="FFFFFF" w:themeColor="background1"/>
                <w:lang w:val="en-US"/>
              </w:rPr>
              <w:t>CO</w:t>
            </w:r>
          </w:p>
        </w:tc>
        <w:tc>
          <w:tcPr>
            <w:tcW w:w="552" w:type="dxa"/>
            <w:vAlign w:val="center"/>
          </w:tcPr>
          <w:p w14:paraId="4A7CC744" w14:textId="77777777" w:rsidR="00B636C2" w:rsidRPr="00357D9C" w:rsidRDefault="00B636C2" w:rsidP="00E47C4E">
            <w:pPr>
              <w:spacing w:before="0" w:after="0"/>
              <w:jc w:val="center"/>
              <w:cnfStyle w:val="100000000000" w:firstRow="1" w:lastRow="0" w:firstColumn="0" w:lastColumn="0" w:oddVBand="0" w:evenVBand="0" w:oddHBand="0" w:evenHBand="0" w:firstRowFirstColumn="0" w:firstRowLastColumn="0" w:lastRowFirstColumn="0" w:lastRowLastColumn="0"/>
              <w:rPr>
                <w:rFonts w:ascii="Calibri" w:hAnsi="Calibri"/>
                <w:b w:val="0"/>
                <w:color w:val="FFFFFF" w:themeColor="background1"/>
                <w:lang w:val="en-US"/>
              </w:rPr>
            </w:pPr>
            <w:r w:rsidRPr="00357D9C">
              <w:rPr>
                <w:rFonts w:ascii="Calibri" w:hAnsi="Calibri"/>
                <w:b w:val="0"/>
                <w:color w:val="FFFFFF" w:themeColor="background1"/>
                <w:lang w:val="en-US"/>
              </w:rPr>
              <w:t>HC</w:t>
            </w:r>
          </w:p>
        </w:tc>
        <w:tc>
          <w:tcPr>
            <w:tcW w:w="602" w:type="dxa"/>
            <w:vAlign w:val="center"/>
          </w:tcPr>
          <w:p w14:paraId="2FF54A28" w14:textId="77777777" w:rsidR="00B636C2" w:rsidRPr="00357D9C" w:rsidRDefault="00B636C2" w:rsidP="00E47C4E">
            <w:pPr>
              <w:spacing w:before="0" w:after="0"/>
              <w:jc w:val="center"/>
              <w:cnfStyle w:val="100000000000" w:firstRow="1" w:lastRow="0" w:firstColumn="0" w:lastColumn="0" w:oddVBand="0" w:evenVBand="0" w:oddHBand="0" w:evenHBand="0" w:firstRowFirstColumn="0" w:firstRowLastColumn="0" w:lastRowFirstColumn="0" w:lastRowLastColumn="0"/>
              <w:rPr>
                <w:rFonts w:ascii="Calibri" w:hAnsi="Calibri"/>
                <w:b w:val="0"/>
                <w:color w:val="FFFFFF" w:themeColor="background1"/>
                <w:lang w:val="en-US"/>
              </w:rPr>
            </w:pPr>
            <w:r w:rsidRPr="00357D9C">
              <w:rPr>
                <w:rFonts w:ascii="Calibri" w:hAnsi="Calibri"/>
                <w:b w:val="0"/>
                <w:color w:val="FFFFFF" w:themeColor="background1"/>
                <w:lang w:val="en-US"/>
              </w:rPr>
              <w:t>NOx</w:t>
            </w:r>
          </w:p>
        </w:tc>
        <w:tc>
          <w:tcPr>
            <w:tcW w:w="560" w:type="dxa"/>
            <w:vAlign w:val="center"/>
          </w:tcPr>
          <w:p w14:paraId="702A9AD3" w14:textId="77777777" w:rsidR="00B636C2" w:rsidRPr="00357D9C" w:rsidRDefault="00B636C2" w:rsidP="00E47C4E">
            <w:pPr>
              <w:spacing w:before="0" w:after="0"/>
              <w:jc w:val="center"/>
              <w:cnfStyle w:val="100000000000" w:firstRow="1" w:lastRow="0" w:firstColumn="0" w:lastColumn="0" w:oddVBand="0" w:evenVBand="0" w:oddHBand="0" w:evenHBand="0" w:firstRowFirstColumn="0" w:firstRowLastColumn="0" w:lastRowFirstColumn="0" w:lastRowLastColumn="0"/>
              <w:rPr>
                <w:rFonts w:ascii="Calibri" w:hAnsi="Calibri"/>
                <w:b w:val="0"/>
                <w:color w:val="FFFFFF" w:themeColor="background1"/>
                <w:lang w:val="en-US"/>
              </w:rPr>
            </w:pPr>
            <w:proofErr w:type="spellStart"/>
            <w:r w:rsidRPr="00357D9C">
              <w:rPr>
                <w:rFonts w:ascii="Calibri" w:hAnsi="Calibri"/>
                <w:b w:val="0"/>
                <w:color w:val="FFFFFF" w:themeColor="background1"/>
                <w:lang w:val="en-US"/>
              </w:rPr>
              <w:t>SOx</w:t>
            </w:r>
            <w:proofErr w:type="spellEnd"/>
          </w:p>
        </w:tc>
        <w:tc>
          <w:tcPr>
            <w:tcW w:w="742" w:type="dxa"/>
            <w:vAlign w:val="center"/>
          </w:tcPr>
          <w:p w14:paraId="2D8276A2" w14:textId="77777777" w:rsidR="00B636C2" w:rsidRPr="00357D9C" w:rsidRDefault="00B636C2" w:rsidP="00E47C4E">
            <w:pPr>
              <w:spacing w:before="0" w:after="0"/>
              <w:jc w:val="center"/>
              <w:cnfStyle w:val="100000000000" w:firstRow="1" w:lastRow="0" w:firstColumn="0" w:lastColumn="0" w:oddVBand="0" w:evenVBand="0" w:oddHBand="0" w:evenHBand="0" w:firstRowFirstColumn="0" w:firstRowLastColumn="0" w:lastRowFirstColumn="0" w:lastRowLastColumn="0"/>
              <w:rPr>
                <w:rFonts w:ascii="Calibri" w:hAnsi="Calibri"/>
                <w:b w:val="0"/>
                <w:color w:val="FFFFFF" w:themeColor="background1"/>
                <w:lang w:val="en-US"/>
              </w:rPr>
            </w:pPr>
            <w:r w:rsidRPr="00357D9C">
              <w:rPr>
                <w:rFonts w:ascii="Calibri" w:hAnsi="Calibri"/>
                <w:b w:val="0"/>
                <w:color w:val="FFFFFF" w:themeColor="background1"/>
                <w:lang w:val="en-US"/>
              </w:rPr>
              <w:t>PM10</w:t>
            </w:r>
          </w:p>
        </w:tc>
      </w:tr>
      <w:tr w:rsidR="00B636C2" w:rsidRPr="00154109" w14:paraId="2D26070F" w14:textId="77777777" w:rsidTr="00E47C4E">
        <w:trPr>
          <w:cnfStyle w:val="000000100000" w:firstRow="0" w:lastRow="0" w:firstColumn="0" w:lastColumn="0" w:oddVBand="0" w:evenVBand="0" w:oddHBand="1" w:evenHBand="0" w:firstRowFirstColumn="0" w:firstRowLastColumn="0" w:lastRowFirstColumn="0" w:lastRowLastColumn="0"/>
          <w:trHeight w:val="620"/>
          <w:jc w:val="center"/>
        </w:trPr>
        <w:tc>
          <w:tcPr>
            <w:cnfStyle w:val="001000000000" w:firstRow="0" w:lastRow="0" w:firstColumn="1" w:lastColumn="0" w:oddVBand="0" w:evenVBand="0" w:oddHBand="0" w:evenHBand="0" w:firstRowFirstColumn="0" w:firstRowLastColumn="0" w:lastRowFirstColumn="0" w:lastRowLastColumn="0"/>
            <w:tcW w:w="909" w:type="dxa"/>
          </w:tcPr>
          <w:p w14:paraId="0C6D11F7" w14:textId="77777777" w:rsidR="00B636C2" w:rsidRPr="00154109" w:rsidRDefault="00B636C2" w:rsidP="00E47C4E">
            <w:pPr>
              <w:spacing w:before="0" w:after="0"/>
              <w:jc w:val="center"/>
              <w:rPr>
                <w:rFonts w:ascii="Calibri" w:hAnsi="Calibri"/>
                <w:color w:val="000000"/>
              </w:rPr>
            </w:pPr>
            <w:r w:rsidRPr="00154109">
              <w:rPr>
                <w:rFonts w:ascii="Calibri" w:hAnsi="Calibri"/>
                <w:color w:val="000000"/>
              </w:rPr>
              <w:t>CARGO</w:t>
            </w:r>
          </w:p>
        </w:tc>
        <w:tc>
          <w:tcPr>
            <w:tcW w:w="1258" w:type="dxa"/>
          </w:tcPr>
          <w:p w14:paraId="4F56EACD" w14:textId="77777777" w:rsidR="00B636C2" w:rsidRPr="00154109" w:rsidRDefault="00B636C2" w:rsidP="00E47C4E">
            <w:pPr>
              <w:spacing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sidRPr="00154109">
              <w:rPr>
                <w:rFonts w:ascii="Calibri" w:hAnsi="Calibri"/>
                <w:color w:val="000000"/>
              </w:rPr>
              <w:t>JET BUSINESS</w:t>
            </w:r>
          </w:p>
        </w:tc>
        <w:tc>
          <w:tcPr>
            <w:tcW w:w="1042" w:type="dxa"/>
          </w:tcPr>
          <w:p w14:paraId="547A970C" w14:textId="77777777" w:rsidR="00B636C2" w:rsidRPr="00154109" w:rsidRDefault="00B636C2" w:rsidP="00E47C4E">
            <w:pPr>
              <w:spacing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sidRPr="00154109">
              <w:rPr>
                <w:rFonts w:ascii="Calibri" w:hAnsi="Calibri"/>
                <w:color w:val="000000"/>
              </w:rPr>
              <w:t>GPU</w:t>
            </w:r>
          </w:p>
        </w:tc>
        <w:tc>
          <w:tcPr>
            <w:tcW w:w="786" w:type="dxa"/>
          </w:tcPr>
          <w:p w14:paraId="7E017DF9" w14:textId="77777777" w:rsidR="00B636C2" w:rsidRPr="00154109" w:rsidRDefault="00B636C2" w:rsidP="00E47C4E">
            <w:pPr>
              <w:spacing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sidRPr="00154109">
              <w:rPr>
                <w:rFonts w:ascii="Calibri" w:hAnsi="Calibri"/>
                <w:color w:val="000000"/>
              </w:rPr>
              <w:t>min</w:t>
            </w:r>
          </w:p>
        </w:tc>
        <w:tc>
          <w:tcPr>
            <w:tcW w:w="759" w:type="dxa"/>
          </w:tcPr>
          <w:p w14:paraId="1A4AB8C3" w14:textId="77777777" w:rsidR="00B636C2" w:rsidRPr="00154109" w:rsidRDefault="00B636C2" w:rsidP="00E47C4E">
            <w:pPr>
              <w:spacing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D</w:t>
            </w:r>
          </w:p>
        </w:tc>
        <w:tc>
          <w:tcPr>
            <w:tcW w:w="759" w:type="dxa"/>
          </w:tcPr>
          <w:p w14:paraId="3F9EDBB2" w14:textId="77777777" w:rsidR="00B636C2" w:rsidRPr="00154109" w:rsidRDefault="00B636C2" w:rsidP="00E47C4E">
            <w:pPr>
              <w:spacing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Pr>
                <w:rFonts w:ascii="Calibri" w:hAnsi="Calibri"/>
                <w:color w:val="000000"/>
              </w:rPr>
              <w:t>2</w:t>
            </w:r>
          </w:p>
        </w:tc>
        <w:tc>
          <w:tcPr>
            <w:tcW w:w="729" w:type="dxa"/>
          </w:tcPr>
          <w:p w14:paraId="4C5F00BF" w14:textId="77777777" w:rsidR="00B636C2" w:rsidRPr="00154109" w:rsidRDefault="00B636C2" w:rsidP="00E47C4E">
            <w:pPr>
              <w:spacing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sidRPr="00154109">
              <w:rPr>
                <w:rFonts w:ascii="Calibri" w:hAnsi="Calibri"/>
                <w:color w:val="000000"/>
              </w:rPr>
              <w:t>g/h</w:t>
            </w:r>
          </w:p>
        </w:tc>
        <w:tc>
          <w:tcPr>
            <w:tcW w:w="557" w:type="dxa"/>
          </w:tcPr>
          <w:p w14:paraId="73AC8B5B" w14:textId="77777777" w:rsidR="00B636C2" w:rsidRPr="00154109" w:rsidRDefault="00B636C2" w:rsidP="00E47C4E">
            <w:pPr>
              <w:spacing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sidRPr="00154109">
              <w:rPr>
                <w:rFonts w:ascii="Calibri" w:hAnsi="Calibri"/>
                <w:color w:val="000000"/>
              </w:rPr>
              <w:t>405</w:t>
            </w:r>
          </w:p>
        </w:tc>
        <w:tc>
          <w:tcPr>
            <w:tcW w:w="552" w:type="dxa"/>
          </w:tcPr>
          <w:p w14:paraId="3D6B1872" w14:textId="77777777" w:rsidR="00B636C2" w:rsidRPr="00154109" w:rsidRDefault="00B636C2" w:rsidP="00E47C4E">
            <w:pPr>
              <w:spacing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sidRPr="00154109">
              <w:rPr>
                <w:rFonts w:ascii="Calibri" w:hAnsi="Calibri"/>
                <w:color w:val="000000"/>
              </w:rPr>
              <w:t>105</w:t>
            </w:r>
          </w:p>
        </w:tc>
        <w:tc>
          <w:tcPr>
            <w:tcW w:w="602" w:type="dxa"/>
          </w:tcPr>
          <w:p w14:paraId="5095A6F4" w14:textId="77777777" w:rsidR="00B636C2" w:rsidRPr="00154109" w:rsidRDefault="00B636C2" w:rsidP="00E47C4E">
            <w:pPr>
              <w:spacing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sidRPr="00154109">
              <w:rPr>
                <w:rFonts w:ascii="Calibri" w:hAnsi="Calibri"/>
                <w:color w:val="000000"/>
              </w:rPr>
              <w:t>745</w:t>
            </w:r>
          </w:p>
        </w:tc>
        <w:tc>
          <w:tcPr>
            <w:tcW w:w="560" w:type="dxa"/>
          </w:tcPr>
          <w:p w14:paraId="1832BACE" w14:textId="77777777" w:rsidR="00B636C2" w:rsidRPr="00154109" w:rsidRDefault="00B636C2" w:rsidP="00E47C4E">
            <w:pPr>
              <w:spacing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sidRPr="00154109">
              <w:rPr>
                <w:rFonts w:ascii="Calibri" w:hAnsi="Calibri"/>
                <w:color w:val="000000"/>
              </w:rPr>
              <w:t>0</w:t>
            </w:r>
          </w:p>
        </w:tc>
        <w:tc>
          <w:tcPr>
            <w:tcW w:w="742" w:type="dxa"/>
          </w:tcPr>
          <w:p w14:paraId="6D353458" w14:textId="77777777" w:rsidR="00B636C2" w:rsidRPr="00154109" w:rsidRDefault="00B636C2" w:rsidP="00E47C4E">
            <w:pPr>
              <w:spacing w:before="0" w:after="0"/>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rPr>
            </w:pPr>
            <w:r w:rsidRPr="00154109">
              <w:rPr>
                <w:rFonts w:ascii="Calibri" w:hAnsi="Calibri"/>
                <w:color w:val="000000"/>
              </w:rPr>
              <w:t>57</w:t>
            </w:r>
          </w:p>
        </w:tc>
      </w:tr>
      <w:tr w:rsidR="00B636C2" w:rsidRPr="00154109" w14:paraId="002C984C" w14:textId="77777777" w:rsidTr="00E47C4E">
        <w:trPr>
          <w:trHeight w:val="620"/>
          <w:jc w:val="center"/>
        </w:trPr>
        <w:tc>
          <w:tcPr>
            <w:cnfStyle w:val="001000000000" w:firstRow="0" w:lastRow="0" w:firstColumn="1" w:lastColumn="0" w:oddVBand="0" w:evenVBand="0" w:oddHBand="0" w:evenHBand="0" w:firstRowFirstColumn="0" w:firstRowLastColumn="0" w:lastRowFirstColumn="0" w:lastRowLastColumn="0"/>
            <w:tcW w:w="909" w:type="dxa"/>
            <w:hideMark/>
          </w:tcPr>
          <w:p w14:paraId="26E9A44A" w14:textId="77777777" w:rsidR="00B636C2" w:rsidRPr="00154109" w:rsidRDefault="00B636C2" w:rsidP="00E47C4E">
            <w:pPr>
              <w:spacing w:before="0" w:after="0"/>
              <w:jc w:val="center"/>
              <w:rPr>
                <w:rFonts w:ascii="Calibri" w:hAnsi="Calibri"/>
                <w:color w:val="000000"/>
                <w:lang w:val="en-US"/>
              </w:rPr>
            </w:pPr>
            <w:r w:rsidRPr="00154109">
              <w:rPr>
                <w:rFonts w:ascii="Calibri" w:hAnsi="Calibri"/>
                <w:color w:val="000000"/>
              </w:rPr>
              <w:t>CARGO</w:t>
            </w:r>
          </w:p>
        </w:tc>
        <w:tc>
          <w:tcPr>
            <w:tcW w:w="1258" w:type="dxa"/>
            <w:hideMark/>
          </w:tcPr>
          <w:p w14:paraId="6C507C8D" w14:textId="77777777" w:rsidR="00B636C2" w:rsidRPr="00154109" w:rsidRDefault="00B636C2" w:rsidP="00E47C4E">
            <w:pPr>
              <w:spacing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lang w:val="en-US"/>
              </w:rPr>
            </w:pPr>
            <w:r w:rsidRPr="00154109">
              <w:rPr>
                <w:rFonts w:ascii="Calibri" w:hAnsi="Calibri"/>
                <w:color w:val="000000"/>
              </w:rPr>
              <w:t>JET BUSINESS</w:t>
            </w:r>
          </w:p>
        </w:tc>
        <w:tc>
          <w:tcPr>
            <w:tcW w:w="1042" w:type="dxa"/>
            <w:hideMark/>
          </w:tcPr>
          <w:p w14:paraId="66C72CF9" w14:textId="77777777" w:rsidR="00B636C2" w:rsidRPr="00154109" w:rsidRDefault="00B636C2" w:rsidP="00E47C4E">
            <w:pPr>
              <w:spacing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lang w:val="en-US"/>
              </w:rPr>
            </w:pPr>
            <w:r w:rsidRPr="00154109">
              <w:rPr>
                <w:rFonts w:ascii="Calibri" w:hAnsi="Calibri"/>
                <w:color w:val="000000"/>
              </w:rPr>
              <w:t>GPU</w:t>
            </w:r>
          </w:p>
        </w:tc>
        <w:tc>
          <w:tcPr>
            <w:tcW w:w="786" w:type="dxa"/>
            <w:hideMark/>
          </w:tcPr>
          <w:p w14:paraId="02154120" w14:textId="77777777" w:rsidR="00B636C2" w:rsidRPr="00154109" w:rsidRDefault="00B636C2" w:rsidP="00E47C4E">
            <w:pPr>
              <w:spacing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lang w:val="en-US"/>
              </w:rPr>
            </w:pPr>
            <w:r w:rsidRPr="00154109">
              <w:rPr>
                <w:rFonts w:ascii="Calibri" w:hAnsi="Calibri"/>
                <w:color w:val="000000"/>
              </w:rPr>
              <w:t>min</w:t>
            </w:r>
          </w:p>
        </w:tc>
        <w:tc>
          <w:tcPr>
            <w:tcW w:w="759" w:type="dxa"/>
            <w:hideMark/>
          </w:tcPr>
          <w:p w14:paraId="047014FD" w14:textId="77777777" w:rsidR="00B636C2" w:rsidRPr="00154109" w:rsidRDefault="00B636C2" w:rsidP="00E47C4E">
            <w:pPr>
              <w:spacing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lang w:val="en-US"/>
              </w:rPr>
            </w:pPr>
            <w:r>
              <w:rPr>
                <w:rFonts w:ascii="Calibri" w:hAnsi="Calibri"/>
                <w:color w:val="000000"/>
              </w:rPr>
              <w:t>A</w:t>
            </w:r>
          </w:p>
        </w:tc>
        <w:tc>
          <w:tcPr>
            <w:tcW w:w="759" w:type="dxa"/>
            <w:hideMark/>
          </w:tcPr>
          <w:p w14:paraId="5AE1CF67" w14:textId="77777777" w:rsidR="00B636C2" w:rsidRPr="00154109" w:rsidRDefault="00B636C2" w:rsidP="00E47C4E">
            <w:pPr>
              <w:spacing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lang w:val="en-US"/>
              </w:rPr>
            </w:pPr>
            <w:r w:rsidRPr="00154109">
              <w:rPr>
                <w:rFonts w:ascii="Calibri" w:hAnsi="Calibri"/>
                <w:color w:val="000000"/>
              </w:rPr>
              <w:t>1</w:t>
            </w:r>
          </w:p>
        </w:tc>
        <w:tc>
          <w:tcPr>
            <w:tcW w:w="729" w:type="dxa"/>
            <w:hideMark/>
          </w:tcPr>
          <w:p w14:paraId="23DE9AAC" w14:textId="77777777" w:rsidR="00B636C2" w:rsidRPr="00154109" w:rsidRDefault="00B636C2" w:rsidP="00E47C4E">
            <w:pPr>
              <w:spacing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lang w:val="en-US"/>
              </w:rPr>
            </w:pPr>
            <w:r w:rsidRPr="00154109">
              <w:rPr>
                <w:rFonts w:ascii="Calibri" w:hAnsi="Calibri"/>
                <w:color w:val="000000"/>
              </w:rPr>
              <w:t>g/h</w:t>
            </w:r>
          </w:p>
        </w:tc>
        <w:tc>
          <w:tcPr>
            <w:tcW w:w="557" w:type="dxa"/>
            <w:hideMark/>
          </w:tcPr>
          <w:p w14:paraId="2DE07122" w14:textId="77777777" w:rsidR="00B636C2" w:rsidRPr="00154109" w:rsidRDefault="00B636C2" w:rsidP="00E47C4E">
            <w:pPr>
              <w:spacing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lang w:val="en-US"/>
              </w:rPr>
            </w:pPr>
            <w:r w:rsidRPr="00154109">
              <w:rPr>
                <w:rFonts w:ascii="Calibri" w:hAnsi="Calibri"/>
                <w:color w:val="000000"/>
              </w:rPr>
              <w:t>405</w:t>
            </w:r>
          </w:p>
        </w:tc>
        <w:tc>
          <w:tcPr>
            <w:tcW w:w="552" w:type="dxa"/>
            <w:hideMark/>
          </w:tcPr>
          <w:p w14:paraId="1660E51E" w14:textId="77777777" w:rsidR="00B636C2" w:rsidRPr="00154109" w:rsidRDefault="00B636C2" w:rsidP="00E47C4E">
            <w:pPr>
              <w:spacing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lang w:val="en-US"/>
              </w:rPr>
            </w:pPr>
            <w:r w:rsidRPr="00154109">
              <w:rPr>
                <w:rFonts w:ascii="Calibri" w:hAnsi="Calibri"/>
                <w:color w:val="000000"/>
              </w:rPr>
              <w:t>105</w:t>
            </w:r>
          </w:p>
        </w:tc>
        <w:tc>
          <w:tcPr>
            <w:tcW w:w="602" w:type="dxa"/>
            <w:hideMark/>
          </w:tcPr>
          <w:p w14:paraId="1E42797B" w14:textId="77777777" w:rsidR="00B636C2" w:rsidRPr="00154109" w:rsidRDefault="00B636C2" w:rsidP="00E47C4E">
            <w:pPr>
              <w:spacing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lang w:val="en-US"/>
              </w:rPr>
            </w:pPr>
            <w:r w:rsidRPr="00154109">
              <w:rPr>
                <w:rFonts w:ascii="Calibri" w:hAnsi="Calibri"/>
                <w:color w:val="000000"/>
              </w:rPr>
              <w:t>745</w:t>
            </w:r>
          </w:p>
        </w:tc>
        <w:tc>
          <w:tcPr>
            <w:tcW w:w="560" w:type="dxa"/>
            <w:hideMark/>
          </w:tcPr>
          <w:p w14:paraId="773B2565" w14:textId="77777777" w:rsidR="00B636C2" w:rsidRPr="00154109" w:rsidRDefault="00B636C2" w:rsidP="00E47C4E">
            <w:pPr>
              <w:spacing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lang w:val="en-US"/>
              </w:rPr>
            </w:pPr>
            <w:r w:rsidRPr="00154109">
              <w:rPr>
                <w:rFonts w:ascii="Calibri" w:hAnsi="Calibri"/>
                <w:color w:val="000000"/>
              </w:rPr>
              <w:t>0</w:t>
            </w:r>
          </w:p>
        </w:tc>
        <w:tc>
          <w:tcPr>
            <w:tcW w:w="742" w:type="dxa"/>
            <w:hideMark/>
          </w:tcPr>
          <w:p w14:paraId="331678FF" w14:textId="77777777" w:rsidR="00B636C2" w:rsidRPr="00154109" w:rsidRDefault="00B636C2" w:rsidP="00E47C4E">
            <w:pPr>
              <w:spacing w:before="0" w:after="0"/>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lang w:val="en-US"/>
              </w:rPr>
            </w:pPr>
            <w:r w:rsidRPr="00154109">
              <w:rPr>
                <w:rFonts w:ascii="Calibri" w:hAnsi="Calibri"/>
                <w:color w:val="000000"/>
              </w:rPr>
              <w:t>57</w:t>
            </w:r>
          </w:p>
        </w:tc>
      </w:tr>
    </w:tbl>
    <w:p w14:paraId="1D294F82" w14:textId="0FFF44F3" w:rsidR="00B636C2" w:rsidRDefault="00B636C2" w:rsidP="00EC564B">
      <w:pPr>
        <w:jc w:val="left"/>
      </w:pPr>
      <w:r>
        <w:t>The reason behind this change is that using the new GSE application the user will be able to assign different operating times for arrivals and departures.</w:t>
      </w:r>
    </w:p>
    <w:p w14:paraId="43531721" w14:textId="0E567B01" w:rsidR="00C25F05" w:rsidRDefault="00772C9F" w:rsidP="00C25F05">
      <w:pPr>
        <w:pStyle w:val="Heading1"/>
        <w:rPr>
          <w:lang w:val="en-US"/>
        </w:rPr>
      </w:pPr>
      <w:bookmarkStart w:id="7" w:name="_Toc454900072"/>
      <w:r>
        <w:rPr>
          <w:lang w:val="en-US"/>
        </w:rPr>
        <w:t>Open-ALAQS GSE</w:t>
      </w:r>
      <w:r w:rsidR="00650325" w:rsidRPr="00650325">
        <w:rPr>
          <w:lang w:val="en-US"/>
        </w:rPr>
        <w:t xml:space="preserve"> application</w:t>
      </w:r>
      <w:bookmarkEnd w:id="7"/>
      <w:r w:rsidR="00650325" w:rsidRPr="00650325">
        <w:rPr>
          <w:lang w:val="en-US"/>
        </w:rPr>
        <w:t xml:space="preserve"> </w:t>
      </w:r>
    </w:p>
    <w:p w14:paraId="690CCBE5" w14:textId="77777777" w:rsidR="00CB0ACC" w:rsidRDefault="005848C4" w:rsidP="00EC564B">
      <w:pPr>
        <w:jc w:val="left"/>
        <w:rPr>
          <w:lang w:val="en-US"/>
        </w:rPr>
      </w:pPr>
      <w:r w:rsidRPr="00D034BE">
        <w:rPr>
          <w:lang w:val="en-US"/>
        </w:rPr>
        <w:t xml:space="preserve">In order to be more precise in the calculation of GSE emissions a new </w:t>
      </w:r>
      <w:r>
        <w:rPr>
          <w:lang w:val="en-US"/>
        </w:rPr>
        <w:t>application</w:t>
      </w:r>
      <w:r w:rsidRPr="00D034BE">
        <w:rPr>
          <w:lang w:val="en-US"/>
        </w:rPr>
        <w:t xml:space="preserve"> </w:t>
      </w:r>
      <w:r>
        <w:rPr>
          <w:lang w:val="en-US"/>
        </w:rPr>
        <w:t>was developed</w:t>
      </w:r>
      <w:r w:rsidRPr="00D034BE">
        <w:rPr>
          <w:lang w:val="en-US"/>
        </w:rPr>
        <w:t xml:space="preserve">. </w:t>
      </w:r>
      <w:r>
        <w:rPr>
          <w:lang w:val="en-US"/>
        </w:rPr>
        <w:t xml:space="preserve">Airport-specific </w:t>
      </w:r>
      <w:r w:rsidRPr="00D034BE">
        <w:rPr>
          <w:lang w:val="en-US"/>
        </w:rPr>
        <w:t xml:space="preserve">GSE </w:t>
      </w:r>
      <w:r>
        <w:rPr>
          <w:lang w:val="en-US"/>
        </w:rPr>
        <w:t>EFs</w:t>
      </w:r>
      <w:r w:rsidRPr="00D034BE">
        <w:rPr>
          <w:lang w:val="en-US"/>
        </w:rPr>
        <w:t xml:space="preserve"> </w:t>
      </w:r>
      <w:r>
        <w:rPr>
          <w:lang w:val="en-US"/>
        </w:rPr>
        <w:t>are</w:t>
      </w:r>
      <w:r w:rsidRPr="00D034BE">
        <w:rPr>
          <w:lang w:val="en-US"/>
        </w:rPr>
        <w:t xml:space="preserve"> calculated as a function of the</w:t>
      </w:r>
      <w:r>
        <w:rPr>
          <w:lang w:val="en-US"/>
        </w:rPr>
        <w:t xml:space="preserve"> actual GSE that is used at the airport and the</w:t>
      </w:r>
      <w:r w:rsidRPr="00D034BE">
        <w:rPr>
          <w:lang w:val="en-US"/>
        </w:rPr>
        <w:t xml:space="preserve"> interdependencies </w:t>
      </w:r>
      <w:r>
        <w:rPr>
          <w:lang w:val="en-US"/>
        </w:rPr>
        <w:t xml:space="preserve">between the equipment and other parameters such as operational procedures, airport stand properties and aircraft types. </w:t>
      </w:r>
    </w:p>
    <w:p w14:paraId="150C213A" w14:textId="77777777" w:rsidR="00CB0ACC" w:rsidRPr="00AB69F6" w:rsidRDefault="00CB0ACC" w:rsidP="00CB0ACC">
      <w:pPr>
        <w:pStyle w:val="Heading2"/>
      </w:pPr>
      <w:bookmarkStart w:id="8" w:name="_Toc454900073"/>
      <w:r w:rsidRPr="00AB69F6">
        <w:t>Interdependencies</w:t>
      </w:r>
      <w:bookmarkEnd w:id="8"/>
    </w:p>
    <w:p w14:paraId="2C2AA560" w14:textId="63496342" w:rsidR="005848C4" w:rsidRDefault="00B32708" w:rsidP="005848C4">
      <w:pPr>
        <w:rPr>
          <w:lang w:val="en-US"/>
        </w:rPr>
      </w:pPr>
      <w:r>
        <w:rPr>
          <w:lang w:val="en-US"/>
        </w:rPr>
        <w:t xml:space="preserve">The </w:t>
      </w:r>
      <w:r w:rsidR="00F169A8">
        <w:rPr>
          <w:lang w:val="en-US"/>
        </w:rPr>
        <w:t xml:space="preserve">Open-ALAQS </w:t>
      </w:r>
      <w:r>
        <w:rPr>
          <w:lang w:val="en-US"/>
        </w:rPr>
        <w:t>GSE application have to take the</w:t>
      </w:r>
      <w:r w:rsidR="008B2946">
        <w:rPr>
          <w:lang w:val="en-US"/>
        </w:rPr>
        <w:t xml:space="preserve"> following</w:t>
      </w:r>
      <w:r w:rsidR="00387C36">
        <w:rPr>
          <w:lang w:val="en-US"/>
        </w:rPr>
        <w:t xml:space="preserve"> interdependencies</w:t>
      </w:r>
      <w:r w:rsidR="008B2946">
        <w:rPr>
          <w:lang w:val="en-US"/>
        </w:rPr>
        <w:t xml:space="preserve"> </w:t>
      </w:r>
      <w:r w:rsidR="000902E8">
        <w:rPr>
          <w:lang w:val="en-US"/>
        </w:rPr>
        <w:t>into account:</w:t>
      </w:r>
    </w:p>
    <w:p w14:paraId="53EA33F0" w14:textId="77777777" w:rsidR="008B2946" w:rsidRPr="000902E8" w:rsidRDefault="008B2946" w:rsidP="000902E8">
      <w:pPr>
        <w:pStyle w:val="ListParagraph"/>
        <w:numPr>
          <w:ilvl w:val="0"/>
          <w:numId w:val="28"/>
        </w:numPr>
        <w:jc w:val="left"/>
        <w:rPr>
          <w:lang w:val="en-US"/>
        </w:rPr>
      </w:pPr>
      <w:r w:rsidRPr="000902E8">
        <w:rPr>
          <w:lang w:val="en-US"/>
        </w:rPr>
        <w:t>The amount and duration of GSE activity required for a cycle depends upon the aircraft type, in particular whether it is a narrow or wide body. The size of the aircraft influences the stand allocation and often the handling procedures (e.g. number, types and operating time) involving GSE.</w:t>
      </w:r>
    </w:p>
    <w:p w14:paraId="45D25A19" w14:textId="77777777" w:rsidR="004F6BD9" w:rsidRPr="004F6BD9" w:rsidRDefault="008B2946" w:rsidP="004F6BD9">
      <w:pPr>
        <w:pStyle w:val="ListParagraph"/>
        <w:numPr>
          <w:ilvl w:val="0"/>
          <w:numId w:val="28"/>
        </w:numPr>
        <w:jc w:val="left"/>
        <w:rPr>
          <w:rFonts w:ascii="Times" w:hAnsi="Times" w:cs="Times"/>
          <w:lang w:val="en-US"/>
        </w:rPr>
      </w:pPr>
      <w:r w:rsidRPr="000902E8">
        <w:rPr>
          <w:lang w:val="en-US"/>
        </w:rPr>
        <w:t xml:space="preserve">The stands themselves can exhibit considerable differences in terms of location and technical equipment available which influence the number and operations of GSE and thus emissions from this source. Stands may also differ for reasons of dedicated usage (e.g. whether a stand is used for cargo aircraft or for passenger aircraft). </w:t>
      </w:r>
    </w:p>
    <w:p w14:paraId="4A9BBE8E" w14:textId="5EB1CC34" w:rsidR="008B2946" w:rsidRPr="00646A4E" w:rsidRDefault="008B2946" w:rsidP="00FE691A">
      <w:pPr>
        <w:pStyle w:val="ListParagraph"/>
        <w:numPr>
          <w:ilvl w:val="0"/>
          <w:numId w:val="28"/>
        </w:numPr>
        <w:jc w:val="left"/>
        <w:rPr>
          <w:lang w:val="en-US"/>
        </w:rPr>
      </w:pPr>
      <w:r w:rsidRPr="004F6BD9">
        <w:t>Operational procedures also determine the types and amounts of GSE services required. For example, different GSE types are required for servicing aircraft after landing than are used prior to departure and for servicing passenger and cargo operations.</w:t>
      </w:r>
    </w:p>
    <w:p w14:paraId="5AD06208" w14:textId="77777777" w:rsidR="007837D0" w:rsidRDefault="007837D0" w:rsidP="007837D0">
      <w:pPr>
        <w:pStyle w:val="Heading2"/>
        <w:rPr>
          <w:rFonts w:ascii="Times" w:hAnsi="Times" w:cs="Times"/>
        </w:rPr>
      </w:pPr>
      <w:bookmarkStart w:id="9" w:name="_Toc454900074"/>
      <w:r>
        <w:t>Emission factors</w:t>
      </w:r>
      <w:bookmarkEnd w:id="9"/>
      <w:r>
        <w:t xml:space="preserve"> </w:t>
      </w:r>
    </w:p>
    <w:p w14:paraId="32893E57" w14:textId="3FD8833E" w:rsidR="00A160B4" w:rsidRPr="00EC7782" w:rsidRDefault="00C87CF4" w:rsidP="00D31F57">
      <w:pPr>
        <w:rPr>
          <w:lang w:val="en-US"/>
        </w:rPr>
      </w:pPr>
      <w:r>
        <w:rPr>
          <w:lang w:val="en-US"/>
        </w:rPr>
        <w:t xml:space="preserve">In order to calculate GSE emissions, the following information </w:t>
      </w:r>
      <w:r w:rsidR="005330C4">
        <w:rPr>
          <w:lang w:val="en-US"/>
        </w:rPr>
        <w:t>is</w:t>
      </w:r>
      <w:r>
        <w:rPr>
          <w:lang w:val="en-US"/>
        </w:rPr>
        <w:t xml:space="preserve"> necessary f</w:t>
      </w:r>
      <w:r w:rsidR="00A160B4" w:rsidRPr="00EC7782">
        <w:rPr>
          <w:lang w:val="en-US"/>
        </w:rPr>
        <w:t>or each piece of GSE used:</w:t>
      </w:r>
    </w:p>
    <w:p w14:paraId="6C849BAA" w14:textId="12705EFF" w:rsidR="00A160B4" w:rsidRDefault="00A160B4" w:rsidP="00695C91">
      <w:pPr>
        <w:pStyle w:val="ListParagraph"/>
        <w:numPr>
          <w:ilvl w:val="0"/>
          <w:numId w:val="26"/>
        </w:numPr>
        <w:rPr>
          <w:lang w:val="en-US"/>
        </w:rPr>
      </w:pPr>
      <w:r w:rsidRPr="00695C91">
        <w:rPr>
          <w:lang w:val="en-US"/>
        </w:rPr>
        <w:t>Engine size (kW) and load factor (%)</w:t>
      </w:r>
    </w:p>
    <w:p w14:paraId="3BFBEA90" w14:textId="77777777" w:rsidR="0067628B" w:rsidRPr="00695C91" w:rsidRDefault="0067628B" w:rsidP="0067628B">
      <w:pPr>
        <w:pStyle w:val="ListParagraph"/>
        <w:numPr>
          <w:ilvl w:val="0"/>
          <w:numId w:val="26"/>
        </w:numPr>
        <w:rPr>
          <w:lang w:val="en-US"/>
        </w:rPr>
      </w:pPr>
      <w:r w:rsidRPr="00695C91">
        <w:rPr>
          <w:lang w:val="en-US"/>
        </w:rPr>
        <w:t>Emission factor per time (</w:t>
      </w:r>
      <w:r>
        <w:rPr>
          <w:lang w:val="en-US"/>
        </w:rPr>
        <w:t>in</w:t>
      </w:r>
      <w:r w:rsidRPr="00695C91">
        <w:rPr>
          <w:lang w:val="en-US"/>
        </w:rPr>
        <w:t xml:space="preserve"> g/</w:t>
      </w:r>
      <w:r>
        <w:rPr>
          <w:lang w:val="en-US"/>
        </w:rPr>
        <w:t>kWh</w:t>
      </w:r>
      <w:r w:rsidRPr="00695C91">
        <w:rPr>
          <w:lang w:val="en-US"/>
        </w:rPr>
        <w:t>)</w:t>
      </w:r>
    </w:p>
    <w:p w14:paraId="4A62722D" w14:textId="77777777" w:rsidR="0067628B" w:rsidRPr="00695C91" w:rsidRDefault="0067628B" w:rsidP="0067628B">
      <w:pPr>
        <w:pStyle w:val="ListParagraph"/>
        <w:numPr>
          <w:ilvl w:val="0"/>
          <w:numId w:val="26"/>
        </w:numPr>
        <w:rPr>
          <w:lang w:val="en-US"/>
        </w:rPr>
      </w:pPr>
      <w:r w:rsidRPr="00695C91">
        <w:rPr>
          <w:lang w:val="en-US"/>
        </w:rPr>
        <w:t>Duration of operation (service time</w:t>
      </w:r>
      <w:r>
        <w:rPr>
          <w:lang w:val="en-US"/>
        </w:rPr>
        <w:t xml:space="preserve"> in minutes</w:t>
      </w:r>
      <w:r w:rsidRPr="00695C91">
        <w:rPr>
          <w:lang w:val="en-US"/>
        </w:rPr>
        <w:t>)</w:t>
      </w:r>
    </w:p>
    <w:p w14:paraId="424A8BE6" w14:textId="77777777" w:rsidR="00455499" w:rsidRPr="00455499" w:rsidRDefault="00455499" w:rsidP="00455499">
      <w:pPr>
        <w:pStyle w:val="ListParagraph"/>
        <w:numPr>
          <w:ilvl w:val="0"/>
          <w:numId w:val="26"/>
        </w:numPr>
        <w:rPr>
          <w:lang w:val="en-US"/>
        </w:rPr>
      </w:pPr>
      <w:r w:rsidRPr="00455499">
        <w:rPr>
          <w:lang w:val="en-US"/>
        </w:rPr>
        <w:t>Engine Deterioration factor (reflecting age and maintenance of GSE)</w:t>
      </w:r>
    </w:p>
    <w:p w14:paraId="19ED2E42" w14:textId="77777777" w:rsidR="00455499" w:rsidRDefault="00A160B4" w:rsidP="006C5DD6">
      <w:pPr>
        <w:pStyle w:val="ListParagraph"/>
        <w:numPr>
          <w:ilvl w:val="0"/>
          <w:numId w:val="26"/>
        </w:numPr>
        <w:rPr>
          <w:lang w:val="en-US"/>
        </w:rPr>
      </w:pPr>
      <w:r w:rsidRPr="00455499">
        <w:rPr>
          <w:lang w:val="en-US"/>
        </w:rPr>
        <w:t xml:space="preserve">Exhaust category (Stage II, III, </w:t>
      </w:r>
      <w:proofErr w:type="spellStart"/>
      <w:r w:rsidRPr="00455499">
        <w:rPr>
          <w:lang w:val="en-US"/>
        </w:rPr>
        <w:t>IVi</w:t>
      </w:r>
      <w:proofErr w:type="spellEnd"/>
      <w:r w:rsidRPr="00455499">
        <w:rPr>
          <w:lang w:val="en-US"/>
        </w:rPr>
        <w:t>, IV, ...)</w:t>
      </w:r>
    </w:p>
    <w:p w14:paraId="2DA69FF0" w14:textId="39487E0A" w:rsidR="00C96727" w:rsidRPr="000A18ED" w:rsidRDefault="009C4842" w:rsidP="00EC564B">
      <w:pPr>
        <w:jc w:val="left"/>
        <w:rPr>
          <w:b/>
          <w:strike/>
        </w:rPr>
      </w:pPr>
      <w:r>
        <w:rPr>
          <w:lang w:val="en-US"/>
        </w:rPr>
        <w:t>The list of available GSE as well as a</w:t>
      </w:r>
      <w:r w:rsidR="006B6E30">
        <w:rPr>
          <w:lang w:val="en-US"/>
        </w:rPr>
        <w:t xml:space="preserve">ll necessary information </w:t>
      </w:r>
      <w:r w:rsidR="00F32479">
        <w:rPr>
          <w:lang w:val="en-US"/>
        </w:rPr>
        <w:t xml:space="preserve">is stored in two </w:t>
      </w:r>
      <w:r w:rsidR="006B6E30">
        <w:rPr>
          <w:lang w:val="en-US"/>
        </w:rPr>
        <w:t>.csv files (</w:t>
      </w:r>
      <w:r w:rsidR="006B6E30" w:rsidRPr="00BC0817">
        <w:rPr>
          <w:i/>
          <w:lang w:val="en-US"/>
        </w:rPr>
        <w:t xml:space="preserve">default_gse.csv </w:t>
      </w:r>
      <w:r w:rsidR="006B6E30" w:rsidRPr="00142908">
        <w:rPr>
          <w:lang w:val="en-US"/>
        </w:rPr>
        <w:t>and</w:t>
      </w:r>
      <w:r w:rsidR="006B6E30" w:rsidRPr="00BC0817">
        <w:rPr>
          <w:i/>
          <w:lang w:val="en-US"/>
        </w:rPr>
        <w:t xml:space="preserve"> default_emission_factors.csv</w:t>
      </w:r>
      <w:r w:rsidR="006B6E30">
        <w:rPr>
          <w:lang w:val="en-US"/>
        </w:rPr>
        <w:t>)</w:t>
      </w:r>
      <w:r>
        <w:rPr>
          <w:lang w:val="en-US"/>
        </w:rPr>
        <w:t xml:space="preserve">. </w:t>
      </w:r>
      <w:r w:rsidR="00ED5CAB">
        <w:rPr>
          <w:lang w:val="en-US"/>
        </w:rPr>
        <w:fldChar w:fldCharType="begin"/>
      </w:r>
      <w:r w:rsidR="00ED5CAB">
        <w:rPr>
          <w:lang w:val="en-US"/>
        </w:rPr>
        <w:instrText xml:space="preserve"> REF _Ref454890280 \h </w:instrText>
      </w:r>
      <w:r w:rsidR="00EC564B">
        <w:rPr>
          <w:lang w:val="en-US"/>
        </w:rPr>
        <w:instrText xml:space="preserve"> \* MERGEFORMAT </w:instrText>
      </w:r>
      <w:r w:rsidR="00ED5CAB">
        <w:rPr>
          <w:lang w:val="en-US"/>
        </w:rPr>
      </w:r>
      <w:r w:rsidR="00ED5CAB">
        <w:rPr>
          <w:lang w:val="en-US"/>
        </w:rPr>
        <w:fldChar w:fldCharType="separate"/>
      </w:r>
      <w:r w:rsidR="00ED5CAB">
        <w:t xml:space="preserve">Figure </w:t>
      </w:r>
      <w:r w:rsidR="00ED5CAB">
        <w:rPr>
          <w:noProof/>
        </w:rPr>
        <w:t>2</w:t>
      </w:r>
      <w:r w:rsidR="00ED5CAB">
        <w:rPr>
          <w:lang w:val="en-US"/>
        </w:rPr>
        <w:fldChar w:fldCharType="end"/>
      </w:r>
      <w:r w:rsidR="00ED5CAB">
        <w:rPr>
          <w:lang w:val="en-US"/>
        </w:rPr>
        <w:t xml:space="preserve"> </w:t>
      </w:r>
      <w:r w:rsidR="00310093">
        <w:rPr>
          <w:lang w:val="en-US"/>
        </w:rPr>
        <w:t>shows</w:t>
      </w:r>
      <w:r w:rsidR="00EF5524" w:rsidRPr="005420C4">
        <w:rPr>
          <w:lang w:val="en-US"/>
        </w:rPr>
        <w:t xml:space="preserve"> </w:t>
      </w:r>
      <w:r w:rsidR="00ED5CAB">
        <w:rPr>
          <w:lang w:val="en-US"/>
        </w:rPr>
        <w:t>several</w:t>
      </w:r>
      <w:r w:rsidR="00EF5524" w:rsidRPr="005420C4">
        <w:rPr>
          <w:lang w:val="en-US"/>
        </w:rPr>
        <w:t xml:space="preserve"> GSE</w:t>
      </w:r>
      <w:r w:rsidR="00921739">
        <w:rPr>
          <w:lang w:val="en-US"/>
        </w:rPr>
        <w:t xml:space="preserve"> types</w:t>
      </w:r>
      <w:r w:rsidR="00EF5524" w:rsidRPr="005420C4">
        <w:rPr>
          <w:lang w:val="en-US"/>
        </w:rPr>
        <w:t xml:space="preserve"> </w:t>
      </w:r>
      <w:r w:rsidR="007A61A3">
        <w:rPr>
          <w:lang w:val="en-US"/>
        </w:rPr>
        <w:t>that are included</w:t>
      </w:r>
      <w:r w:rsidR="00ED5CAB">
        <w:rPr>
          <w:lang w:val="en-US"/>
        </w:rPr>
        <w:t xml:space="preserve"> in the Open-ALAQS GSE database.</w:t>
      </w:r>
      <w:r w:rsidR="00A9411C">
        <w:rPr>
          <w:lang w:val="en-US"/>
        </w:rPr>
        <w:t xml:space="preserve"> </w:t>
      </w:r>
      <w:r>
        <w:rPr>
          <w:lang w:val="en-US"/>
        </w:rPr>
        <w:t>A</w:t>
      </w:r>
      <w:r w:rsidR="007C0717">
        <w:rPr>
          <w:lang w:val="en-US"/>
        </w:rPr>
        <w:t xml:space="preserve">ll </w:t>
      </w:r>
      <w:r>
        <w:rPr>
          <w:lang w:val="en-US"/>
        </w:rPr>
        <w:t>parameters</w:t>
      </w:r>
      <w:r w:rsidR="007C0717" w:rsidRPr="007C0717">
        <w:rPr>
          <w:lang w:val="en-US"/>
        </w:rPr>
        <w:t xml:space="preserve"> for engines</w:t>
      </w:r>
      <w:r>
        <w:rPr>
          <w:lang w:val="en-US"/>
        </w:rPr>
        <w:t xml:space="preserve"> and</w:t>
      </w:r>
      <w:r w:rsidR="007C0717" w:rsidRPr="007C0717">
        <w:rPr>
          <w:lang w:val="en-US"/>
        </w:rPr>
        <w:t xml:space="preserve"> service times</w:t>
      </w:r>
      <w:r w:rsidR="007C0717">
        <w:rPr>
          <w:lang w:val="en-US"/>
        </w:rPr>
        <w:t xml:space="preserve"> </w:t>
      </w:r>
      <w:r w:rsidR="00A9411C">
        <w:rPr>
          <w:lang w:val="en-US"/>
        </w:rPr>
        <w:t>can be easily modified simply by updating the appropriate</w:t>
      </w:r>
      <w:r>
        <w:rPr>
          <w:lang w:val="en-US"/>
        </w:rPr>
        <w:t xml:space="preserve"> file</w:t>
      </w:r>
      <w:r w:rsidR="007C0717">
        <w:rPr>
          <w:lang w:val="en-US"/>
        </w:rPr>
        <w:t>.</w:t>
      </w:r>
    </w:p>
    <w:p w14:paraId="00B82DE4" w14:textId="6AECC174" w:rsidR="00AC0509" w:rsidRDefault="00D61F56" w:rsidP="006628E7">
      <w:pPr>
        <w:keepNext/>
        <w:widowControl w:val="0"/>
        <w:autoSpaceDE w:val="0"/>
        <w:autoSpaceDN w:val="0"/>
        <w:adjustRightInd w:val="0"/>
        <w:spacing w:before="0" w:line="240" w:lineRule="atLeast"/>
        <w:jc w:val="center"/>
      </w:pPr>
      <w:r>
        <w:rPr>
          <w:noProof/>
          <w:lang w:val="en-US" w:eastAsia="en-US"/>
        </w:rPr>
        <w:drawing>
          <wp:inline distT="0" distB="0" distL="0" distR="0" wp14:anchorId="17C6802C" wp14:editId="62411FC4">
            <wp:extent cx="5822167" cy="4154903"/>
            <wp:effectExtent l="0" t="0" r="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16-06-30 10.03.52.png"/>
                    <pic:cNvPicPr/>
                  </pic:nvPicPr>
                  <pic:blipFill rotWithShape="1">
                    <a:blip r:embed="rId21">
                      <a:extLst>
                        <a:ext uri="{28A0092B-C50C-407E-A947-70E740481C1C}">
                          <a14:useLocalDpi xmlns:a14="http://schemas.microsoft.com/office/drawing/2010/main" val="0"/>
                        </a:ext>
                      </a:extLst>
                    </a:blip>
                    <a:srcRect t="4577"/>
                    <a:stretch/>
                  </pic:blipFill>
                  <pic:spPr bwMode="auto">
                    <a:xfrm>
                      <a:off x="0" y="0"/>
                      <a:ext cx="5824285" cy="4156415"/>
                    </a:xfrm>
                    <a:prstGeom prst="rect">
                      <a:avLst/>
                    </a:prstGeom>
                    <a:ln>
                      <a:noFill/>
                    </a:ln>
                    <a:extLst>
                      <a:ext uri="{53640926-AAD7-44D8-BBD7-CCE9431645EC}">
                        <a14:shadowObscured xmlns:a14="http://schemas.microsoft.com/office/drawing/2010/main"/>
                      </a:ext>
                    </a:extLst>
                  </pic:spPr>
                </pic:pic>
              </a:graphicData>
            </a:graphic>
          </wp:inline>
        </w:drawing>
      </w:r>
    </w:p>
    <w:p w14:paraId="009EF70E" w14:textId="54B20642" w:rsidR="005B75E6" w:rsidRDefault="00AC0509" w:rsidP="00064B33">
      <w:pPr>
        <w:pStyle w:val="Caption"/>
        <w:jc w:val="center"/>
        <w:rPr>
          <w:rFonts w:ascii="Times" w:hAnsi="Times" w:cs="Times"/>
          <w:sz w:val="24"/>
          <w:szCs w:val="24"/>
          <w:lang w:val="en-US"/>
        </w:rPr>
      </w:pPr>
      <w:bookmarkStart w:id="10" w:name="_Ref454890280"/>
      <w:r>
        <w:t xml:space="preserve">Figure </w:t>
      </w:r>
      <w:r w:rsidR="00EB0771">
        <w:fldChar w:fldCharType="begin"/>
      </w:r>
      <w:r w:rsidR="00EB0771">
        <w:instrText xml:space="preserve"> SEQ Figure \* ARABIC </w:instrText>
      </w:r>
      <w:r w:rsidR="00EB0771">
        <w:fldChar w:fldCharType="separate"/>
      </w:r>
      <w:r w:rsidR="005C3E43">
        <w:rPr>
          <w:noProof/>
        </w:rPr>
        <w:t>2</w:t>
      </w:r>
      <w:r w:rsidR="00EB0771">
        <w:rPr>
          <w:noProof/>
        </w:rPr>
        <w:fldChar w:fldCharType="end"/>
      </w:r>
      <w:bookmarkEnd w:id="10"/>
      <w:r>
        <w:t>:</w:t>
      </w:r>
      <w:r w:rsidRPr="00AC0509">
        <w:t xml:space="preserve"> </w:t>
      </w:r>
      <w:r w:rsidRPr="00D367FE">
        <w:t>Typical ground support equipment</w:t>
      </w:r>
      <w:r w:rsidR="007B10CD">
        <w:t xml:space="preserve"> </w:t>
      </w:r>
      <w:r w:rsidR="007B10CD">
        <w:rPr>
          <w:lang w:val="en-US"/>
        </w:rPr>
        <w:t>in the Open-ALAQS GSE database</w:t>
      </w:r>
      <w:r w:rsidR="005C2043">
        <w:rPr>
          <w:lang w:val="en-US"/>
        </w:rPr>
        <w:t>.</w:t>
      </w:r>
    </w:p>
    <w:p w14:paraId="424880A4" w14:textId="77777777" w:rsidR="00B54D86" w:rsidRDefault="00CD1F69" w:rsidP="00EC564B">
      <w:pPr>
        <w:jc w:val="left"/>
        <w:rPr>
          <w:lang w:val="en-US"/>
        </w:rPr>
      </w:pPr>
      <w:r>
        <w:rPr>
          <w:lang w:val="en-US"/>
        </w:rPr>
        <w:t>The calculation of GSE emission</w:t>
      </w:r>
      <w:r w:rsidR="00035DA0">
        <w:rPr>
          <w:lang w:val="en-US"/>
        </w:rPr>
        <w:t xml:space="preserve"> factor</w:t>
      </w:r>
      <w:r>
        <w:rPr>
          <w:lang w:val="en-US"/>
        </w:rPr>
        <w:t xml:space="preserve">s </w:t>
      </w:r>
      <w:r w:rsidR="00B16ACC">
        <w:rPr>
          <w:lang w:val="en-US"/>
        </w:rPr>
        <w:t>in the Open-ALAQS GSE application is</w:t>
      </w:r>
      <w:r>
        <w:rPr>
          <w:lang w:val="en-US"/>
        </w:rPr>
        <w:t xml:space="preserve"> done by following </w:t>
      </w:r>
      <w:r w:rsidR="00B16ACC">
        <w:rPr>
          <w:lang w:val="en-US"/>
        </w:rPr>
        <w:t>the</w:t>
      </w:r>
      <w:r>
        <w:rPr>
          <w:lang w:val="en-US"/>
        </w:rPr>
        <w:t xml:space="preserve"> sophisticate</w:t>
      </w:r>
      <w:r w:rsidR="00B56703">
        <w:rPr>
          <w:lang w:val="en-US"/>
        </w:rPr>
        <w:t>d</w:t>
      </w:r>
      <w:r w:rsidR="00B16ACC">
        <w:rPr>
          <w:lang w:val="en-US"/>
        </w:rPr>
        <w:t xml:space="preserve"> approach as described in ICAO’s Doc 9889.</w:t>
      </w:r>
      <w:r w:rsidR="00823D1E">
        <w:rPr>
          <w:lang w:val="en-US"/>
        </w:rPr>
        <w:t xml:space="preserve"> </w:t>
      </w:r>
    </w:p>
    <w:p w14:paraId="62AC9A55" w14:textId="727BE2A0" w:rsidR="00C519D1" w:rsidRPr="00F73F32" w:rsidRDefault="00FB65A0" w:rsidP="00F73F32">
      <w:pPr>
        <w:rPr>
          <w:lang w:val="en-US"/>
        </w:rPr>
      </w:pPr>
      <w:r w:rsidRPr="00F73F32">
        <w:rPr>
          <w:lang w:val="en-US"/>
        </w:rPr>
        <w:t>Under this approach, all GSE emissions are calculated for each individual aircraft operat</w:t>
      </w:r>
      <w:r w:rsidR="003B50D7">
        <w:rPr>
          <w:lang w:val="en-US"/>
        </w:rPr>
        <w:t>ion (e.g. arrival, departure</w:t>
      </w:r>
      <w:r w:rsidR="006A3D2E">
        <w:rPr>
          <w:lang w:val="en-US"/>
        </w:rPr>
        <w:t>) as follows:</w:t>
      </w:r>
    </w:p>
    <w:p w14:paraId="4C22CA11" w14:textId="54910E81" w:rsidR="00871EB2" w:rsidRPr="00871EB2" w:rsidRDefault="00871EB2" w:rsidP="006A3D2E">
      <w:pPr>
        <w:widowControl w:val="0"/>
        <w:pBdr>
          <w:top w:val="single" w:sz="4" w:space="1" w:color="auto"/>
          <w:left w:val="single" w:sz="4" w:space="1" w:color="auto"/>
          <w:bottom w:val="single" w:sz="4" w:space="1" w:color="auto"/>
          <w:right w:val="single" w:sz="4" w:space="4" w:color="auto"/>
        </w:pBdr>
        <w:autoSpaceDE w:val="0"/>
        <w:autoSpaceDN w:val="0"/>
        <w:adjustRightInd w:val="0"/>
        <w:spacing w:before="0"/>
        <w:jc w:val="center"/>
        <w:rPr>
          <w:rFonts w:cs="Arial"/>
          <w:szCs w:val="22"/>
          <w:lang w:val="en-US"/>
        </w:rPr>
      </w:pPr>
      <w:r w:rsidRPr="00871EB2">
        <w:rPr>
          <w:rFonts w:cs="Arial"/>
          <w:szCs w:val="22"/>
          <w:lang w:val="en-US"/>
        </w:rPr>
        <w:t>Emission</w:t>
      </w:r>
      <w:r w:rsidRPr="00871EB2">
        <w:rPr>
          <w:rFonts w:cs="Arial"/>
          <w:position w:val="-3"/>
          <w:szCs w:val="22"/>
          <w:vertAlign w:val="subscript"/>
          <w:lang w:val="en-US"/>
        </w:rPr>
        <w:t>Pollutant</w:t>
      </w:r>
      <w:r w:rsidRPr="00871EB2">
        <w:rPr>
          <w:rFonts w:cs="Arial"/>
          <w:position w:val="-3"/>
          <w:szCs w:val="22"/>
          <w:lang w:val="en-US"/>
        </w:rPr>
        <w:t xml:space="preserve"> </w:t>
      </w:r>
      <w:r w:rsidRPr="00871EB2">
        <w:rPr>
          <w:rFonts w:cs="Arial"/>
          <w:szCs w:val="22"/>
          <w:lang w:val="en-US"/>
        </w:rPr>
        <w:t xml:space="preserve">[g] = power [kW] × load factor [%] × </w:t>
      </w:r>
      <w:r>
        <w:rPr>
          <w:rFonts w:cs="Arial"/>
          <w:szCs w:val="22"/>
          <w:lang w:val="en-US"/>
        </w:rPr>
        <w:t>EF</w:t>
      </w:r>
      <w:r w:rsidRPr="00871EB2">
        <w:rPr>
          <w:rFonts w:cs="Arial"/>
          <w:position w:val="-3"/>
          <w:szCs w:val="22"/>
          <w:vertAlign w:val="subscript"/>
          <w:lang w:val="en-US"/>
        </w:rPr>
        <w:t>Pollutant</w:t>
      </w:r>
      <w:r w:rsidRPr="00871EB2">
        <w:rPr>
          <w:rFonts w:cs="Arial"/>
          <w:position w:val="-3"/>
          <w:szCs w:val="22"/>
          <w:lang w:val="en-US"/>
        </w:rPr>
        <w:t xml:space="preserve"> </w:t>
      </w:r>
      <w:r w:rsidRPr="00871EB2">
        <w:rPr>
          <w:rFonts w:cs="Arial"/>
          <w:szCs w:val="22"/>
          <w:lang w:val="en-US"/>
        </w:rPr>
        <w:t>[g/kWh] × time</w:t>
      </w:r>
      <w:r w:rsidRPr="00871EB2">
        <w:rPr>
          <w:rFonts w:cs="Arial"/>
          <w:position w:val="-3"/>
          <w:szCs w:val="22"/>
          <w:vertAlign w:val="subscript"/>
          <w:lang w:val="en-US"/>
        </w:rPr>
        <w:t>A/C–Ops</w:t>
      </w:r>
      <w:r w:rsidRPr="00871EB2">
        <w:rPr>
          <w:rFonts w:cs="Arial"/>
          <w:position w:val="-3"/>
          <w:szCs w:val="22"/>
          <w:lang w:val="en-US"/>
        </w:rPr>
        <w:t xml:space="preserve"> </w:t>
      </w:r>
      <w:r w:rsidRPr="00871EB2">
        <w:rPr>
          <w:rFonts w:cs="Arial"/>
          <w:szCs w:val="22"/>
          <w:lang w:val="en-US"/>
        </w:rPr>
        <w:t>[h] × DF</w:t>
      </w:r>
    </w:p>
    <w:p w14:paraId="57B7FF3F" w14:textId="0AAC0FA7" w:rsidR="00871EB2" w:rsidRPr="00871EB2" w:rsidRDefault="00871EB2" w:rsidP="00202C3E">
      <w:pPr>
        <w:rPr>
          <w:rFonts w:ascii="Times" w:hAnsi="Times" w:cs="Times"/>
          <w:lang w:val="en-US"/>
        </w:rPr>
      </w:pPr>
      <w:r w:rsidRPr="00871EB2">
        <w:rPr>
          <w:lang w:val="en-US"/>
        </w:rPr>
        <w:t>where:</w:t>
      </w:r>
    </w:p>
    <w:p w14:paraId="1EB3199F" w14:textId="77777777" w:rsidR="00871EB2" w:rsidRPr="00202C3E" w:rsidRDefault="00871EB2" w:rsidP="00202C3E">
      <w:pPr>
        <w:pStyle w:val="ListParagraph"/>
        <w:numPr>
          <w:ilvl w:val="0"/>
          <w:numId w:val="27"/>
        </w:numPr>
        <w:rPr>
          <w:lang w:val="en-US"/>
        </w:rPr>
      </w:pPr>
      <w:r w:rsidRPr="00202C3E">
        <w:rPr>
          <w:b/>
          <w:position w:val="2"/>
          <w:lang w:val="en-US"/>
        </w:rPr>
        <w:t>time</w:t>
      </w:r>
      <w:r w:rsidRPr="00202C3E">
        <w:rPr>
          <w:b/>
          <w:lang w:val="en-US"/>
        </w:rPr>
        <w:t xml:space="preserve">A/C–Ops </w:t>
      </w:r>
      <w:r w:rsidRPr="00202C3E">
        <w:rPr>
          <w:b/>
          <w:position w:val="2"/>
          <w:lang w:val="en-US"/>
        </w:rPr>
        <w:t>[h]</w:t>
      </w:r>
      <w:r w:rsidRPr="00202C3E">
        <w:rPr>
          <w:position w:val="2"/>
          <w:lang w:val="en-US"/>
        </w:rPr>
        <w:t xml:space="preserve"> </w:t>
      </w:r>
      <w:r w:rsidRPr="00202C3E">
        <w:rPr>
          <w:lang w:val="en-US"/>
        </w:rPr>
        <w:t>= average time for GSE unit operation, dependent on type of operation (arrival, departure or maintenance), stand property and aircraft size;</w:t>
      </w:r>
    </w:p>
    <w:p w14:paraId="2A69E7D9" w14:textId="09728F36" w:rsidR="00871EB2" w:rsidRPr="00202C3E" w:rsidRDefault="00871EB2" w:rsidP="00202C3E">
      <w:pPr>
        <w:pStyle w:val="ListParagraph"/>
        <w:numPr>
          <w:ilvl w:val="0"/>
          <w:numId w:val="27"/>
        </w:numPr>
        <w:rPr>
          <w:lang w:val="en-US"/>
        </w:rPr>
      </w:pPr>
      <w:r w:rsidRPr="00202C3E">
        <w:rPr>
          <w:b/>
          <w:lang w:val="en-US"/>
        </w:rPr>
        <w:t>DF</w:t>
      </w:r>
      <w:r w:rsidRPr="00202C3E">
        <w:rPr>
          <w:lang w:val="en-US"/>
        </w:rPr>
        <w:t xml:space="preserve"> = deterioration factor (reflecting age and maintenance of GSE).</w:t>
      </w:r>
      <w:r w:rsidR="001E2F52" w:rsidRPr="00202C3E">
        <w:rPr>
          <w:lang w:val="en-US"/>
        </w:rPr>
        <w:t xml:space="preserve"> </w:t>
      </w:r>
    </w:p>
    <w:p w14:paraId="0AECC01F" w14:textId="654B16CC" w:rsidR="002453DE" w:rsidRDefault="002453DE" w:rsidP="00EC564B">
      <w:pPr>
        <w:jc w:val="left"/>
        <w:rPr>
          <w:lang w:val="en-US"/>
        </w:rPr>
      </w:pPr>
      <w:r>
        <w:rPr>
          <w:lang w:val="en-US"/>
        </w:rPr>
        <w:t>B</w:t>
      </w:r>
      <w:r w:rsidRPr="002453DE">
        <w:rPr>
          <w:lang w:val="en-US"/>
        </w:rPr>
        <w:t>y default</w:t>
      </w:r>
      <w:r>
        <w:rPr>
          <w:lang w:val="en-US"/>
        </w:rPr>
        <w:t xml:space="preserve">, the </w:t>
      </w:r>
      <w:r w:rsidRPr="00871EB2">
        <w:rPr>
          <w:rFonts w:cs="Arial"/>
          <w:szCs w:val="22"/>
          <w:lang w:val="en-US"/>
        </w:rPr>
        <w:t xml:space="preserve">deterioration factor </w:t>
      </w:r>
      <w:r>
        <w:rPr>
          <w:lang w:val="en-US"/>
        </w:rPr>
        <w:t>is currently s</w:t>
      </w:r>
      <w:r w:rsidRPr="002453DE">
        <w:rPr>
          <w:lang w:val="en-US"/>
        </w:rPr>
        <w:t>et to 1</w:t>
      </w:r>
      <w:r>
        <w:rPr>
          <w:lang w:val="en-US"/>
        </w:rPr>
        <w:t>.</w:t>
      </w:r>
      <w:r w:rsidRPr="002453DE">
        <w:rPr>
          <w:lang w:val="en-US"/>
        </w:rPr>
        <w:t xml:space="preserve"> </w:t>
      </w:r>
      <w:r>
        <w:rPr>
          <w:lang w:val="en-US"/>
        </w:rPr>
        <w:t xml:space="preserve">It can be modified by the user if the </w:t>
      </w:r>
      <w:r w:rsidR="00061331">
        <w:rPr>
          <w:lang w:val="en-US"/>
        </w:rPr>
        <w:t>exact value is known.</w:t>
      </w:r>
    </w:p>
    <w:p w14:paraId="3DF0D146" w14:textId="77777777" w:rsidR="00FD20AC" w:rsidRDefault="0076400A" w:rsidP="00912380">
      <w:pPr>
        <w:pBdr>
          <w:top w:val="single" w:sz="4" w:space="1" w:color="auto"/>
          <w:left w:val="single" w:sz="4" w:space="4" w:color="auto"/>
          <w:bottom w:val="single" w:sz="4" w:space="1" w:color="auto"/>
          <w:right w:val="single" w:sz="4" w:space="4" w:color="auto"/>
        </w:pBdr>
        <w:rPr>
          <w:lang w:val="en-US"/>
        </w:rPr>
      </w:pPr>
      <w:r w:rsidRPr="00912380">
        <w:rPr>
          <w:lang w:val="en-US"/>
        </w:rPr>
        <w:t>For example, a passenger stair is operated 10 minutes for a B-737 size aircraft at an open (e.g. remote) stand upon arrival. The stair has a 45-kW engine, operated at 25 per cent load, with an NO</w:t>
      </w:r>
      <w:r w:rsidRPr="00912380">
        <w:rPr>
          <w:position w:val="-3"/>
          <w:sz w:val="16"/>
          <w:szCs w:val="16"/>
          <w:lang w:val="en-US"/>
        </w:rPr>
        <w:t xml:space="preserve">x </w:t>
      </w:r>
      <w:r w:rsidRPr="00912380">
        <w:rPr>
          <w:lang w:val="en-US"/>
        </w:rPr>
        <w:t>EI of 6.0 g/kW-h and a deterioration factor of 3 per cent. The total NO</w:t>
      </w:r>
      <w:r w:rsidRPr="00912380">
        <w:rPr>
          <w:position w:val="-3"/>
          <w:sz w:val="16"/>
          <w:szCs w:val="16"/>
          <w:lang w:val="en-US"/>
        </w:rPr>
        <w:t xml:space="preserve">x </w:t>
      </w:r>
      <w:r w:rsidRPr="00912380">
        <w:rPr>
          <w:lang w:val="en-US"/>
        </w:rPr>
        <w:t xml:space="preserve">of this GSE operation is: </w:t>
      </w:r>
    </w:p>
    <w:p w14:paraId="0FF9B530" w14:textId="3C6B22F3" w:rsidR="00871EB2" w:rsidRPr="00FD20AC" w:rsidRDefault="0076400A" w:rsidP="00FD20AC">
      <w:pPr>
        <w:pBdr>
          <w:top w:val="single" w:sz="4" w:space="1" w:color="auto"/>
          <w:left w:val="single" w:sz="4" w:space="4" w:color="auto"/>
          <w:bottom w:val="single" w:sz="4" w:space="1" w:color="auto"/>
          <w:right w:val="single" w:sz="4" w:space="4" w:color="auto"/>
        </w:pBdr>
        <w:jc w:val="center"/>
        <w:rPr>
          <w:rFonts w:ascii="Times" w:hAnsi="Times" w:cs="Times"/>
          <w:i/>
          <w:sz w:val="24"/>
          <w:szCs w:val="24"/>
          <w:lang w:val="en-US"/>
        </w:rPr>
      </w:pPr>
      <w:r w:rsidRPr="00FD20AC">
        <w:rPr>
          <w:i/>
          <w:lang w:val="en-US"/>
        </w:rPr>
        <w:t>45 kW × 0.25 load factor × 6.0 g/kW-h × 1.03 deterioration factor × 10 min</w:t>
      </w:r>
      <w:r w:rsidR="00FD20AC">
        <w:rPr>
          <w:i/>
          <w:lang w:val="en-US"/>
        </w:rPr>
        <w:t xml:space="preserve"> × 1-hr/60min</w:t>
      </w:r>
      <w:r w:rsidRPr="00FD20AC">
        <w:rPr>
          <w:i/>
          <w:lang w:val="en-US"/>
        </w:rPr>
        <w:t xml:space="preserve"> = 11.61 g NO</w:t>
      </w:r>
      <w:r w:rsidRPr="00FD20AC">
        <w:rPr>
          <w:i/>
          <w:position w:val="-3"/>
          <w:sz w:val="16"/>
          <w:szCs w:val="16"/>
          <w:lang w:val="en-US"/>
        </w:rPr>
        <w:t>x</w:t>
      </w:r>
      <w:r w:rsidRPr="00FD20AC">
        <w:rPr>
          <w:i/>
          <w:lang w:val="en-US"/>
        </w:rPr>
        <w:t>.</w:t>
      </w:r>
    </w:p>
    <w:p w14:paraId="2B15E0AF" w14:textId="46D73FF9" w:rsidR="00E468C5" w:rsidRDefault="00737BF8" w:rsidP="00EC564B">
      <w:pPr>
        <w:pStyle w:val="Heading1"/>
        <w:jc w:val="left"/>
      </w:pPr>
      <w:bookmarkStart w:id="11" w:name="_Toc454900075"/>
      <w:r>
        <w:t>Demonstration</w:t>
      </w:r>
      <w:bookmarkEnd w:id="11"/>
    </w:p>
    <w:p w14:paraId="2F1ADCFF" w14:textId="77777777" w:rsidR="002D34B8" w:rsidRDefault="00721A96" w:rsidP="00EC564B">
      <w:pPr>
        <w:jc w:val="left"/>
        <w:rPr>
          <w:lang w:val="en-US"/>
        </w:rPr>
      </w:pPr>
      <w:r>
        <w:rPr>
          <w:lang w:val="en-US"/>
        </w:rPr>
        <w:t>The use of the application for an LAQ with Open-ALAQS is optional. By default, an Open-ALAQS output file contains all necessary information to calculate GSE emissions based on default values as described in the previous section. The GSE application can be used to derive airport-specific EFs</w:t>
      </w:r>
      <w:r w:rsidR="00D8127E">
        <w:rPr>
          <w:lang w:val="en-US"/>
        </w:rPr>
        <w:t xml:space="preserve"> </w:t>
      </w:r>
      <w:r w:rsidR="00D8127E" w:rsidRPr="002274B0">
        <w:rPr>
          <w:u w:val="single"/>
          <w:lang w:val="en-US"/>
        </w:rPr>
        <w:t xml:space="preserve">provided that the user has </w:t>
      </w:r>
      <w:r w:rsidR="00A76483" w:rsidRPr="002274B0">
        <w:rPr>
          <w:u w:val="single"/>
          <w:lang w:val="en-US"/>
        </w:rPr>
        <w:t>good</w:t>
      </w:r>
      <w:r w:rsidR="00D8127E" w:rsidRPr="002274B0">
        <w:rPr>
          <w:u w:val="single"/>
          <w:lang w:val="en-US"/>
        </w:rPr>
        <w:t xml:space="preserve"> knowledge of </w:t>
      </w:r>
      <w:r w:rsidR="00F0156F" w:rsidRPr="002274B0">
        <w:rPr>
          <w:u w:val="single"/>
          <w:lang w:val="en-US"/>
        </w:rPr>
        <w:t>the GSE</w:t>
      </w:r>
      <w:r w:rsidR="00D8127E" w:rsidRPr="002274B0">
        <w:rPr>
          <w:u w:val="single"/>
          <w:lang w:val="en-US"/>
        </w:rPr>
        <w:t xml:space="preserve"> used at the airport as well of the service time</w:t>
      </w:r>
      <w:r w:rsidR="00F509B9" w:rsidRPr="002274B0">
        <w:rPr>
          <w:u w:val="single"/>
          <w:lang w:val="en-US"/>
        </w:rPr>
        <w:t xml:space="preserve"> </w:t>
      </w:r>
      <w:r w:rsidR="003F7BC3" w:rsidRPr="002274B0">
        <w:rPr>
          <w:u w:val="single"/>
          <w:lang w:val="en-US"/>
        </w:rPr>
        <w:t>for each</w:t>
      </w:r>
      <w:r w:rsidR="00F509B9" w:rsidRPr="002274B0">
        <w:rPr>
          <w:u w:val="single"/>
          <w:lang w:val="en-US"/>
        </w:rPr>
        <w:t xml:space="preserve"> GSE</w:t>
      </w:r>
      <w:r w:rsidR="00ED50F3" w:rsidRPr="002274B0">
        <w:rPr>
          <w:u w:val="single"/>
          <w:lang w:val="en-US"/>
        </w:rPr>
        <w:t xml:space="preserve"> piece</w:t>
      </w:r>
      <w:r w:rsidR="00D8127E">
        <w:rPr>
          <w:lang w:val="en-US"/>
        </w:rPr>
        <w:t>.</w:t>
      </w:r>
      <w:r w:rsidR="002A410D">
        <w:rPr>
          <w:lang w:val="en-US"/>
        </w:rPr>
        <w:t xml:space="preserve"> </w:t>
      </w:r>
    </w:p>
    <w:p w14:paraId="4EE0D771" w14:textId="3A1B1E99" w:rsidR="00721A96" w:rsidRPr="00721A96" w:rsidRDefault="002A410D" w:rsidP="00EC564B">
      <w:pPr>
        <w:jc w:val="left"/>
      </w:pPr>
      <w:r>
        <w:rPr>
          <w:lang w:val="en-US"/>
        </w:rPr>
        <w:t xml:space="preserve">In this case, </w:t>
      </w:r>
      <w:r w:rsidR="002D34B8">
        <w:t>the initial “</w:t>
      </w:r>
      <w:proofErr w:type="spellStart"/>
      <w:r w:rsidR="002D34B8" w:rsidRPr="00361810">
        <w:rPr>
          <w:i/>
        </w:rPr>
        <w:t>default_gate_profiles</w:t>
      </w:r>
      <w:proofErr w:type="spellEnd"/>
      <w:r w:rsidR="002D34B8">
        <w:t xml:space="preserve">” contained in the Open-ALAQS </w:t>
      </w:r>
      <w:r w:rsidR="002D34B8">
        <w:rPr>
          <w:lang w:val="en-US"/>
        </w:rPr>
        <w:t xml:space="preserve">output </w:t>
      </w:r>
      <w:r w:rsidR="002D34B8">
        <w:t>file table</w:t>
      </w:r>
      <w:r>
        <w:rPr>
          <w:lang w:val="en-US"/>
        </w:rPr>
        <w:t xml:space="preserve"> will be automatically updated with the new values at the end of the procedure.</w:t>
      </w:r>
    </w:p>
    <w:p w14:paraId="698EB32B" w14:textId="765F505E" w:rsidR="00A068EC" w:rsidRDefault="00B51DB7" w:rsidP="00F83900">
      <w:pPr>
        <w:pStyle w:val="Heading2"/>
      </w:pPr>
      <w:bookmarkStart w:id="12" w:name="_Toc454900076"/>
      <w:r>
        <w:t>Prepar</w:t>
      </w:r>
      <w:r w:rsidR="00505DD0">
        <w:t>ation of a</w:t>
      </w:r>
      <w:r>
        <w:t xml:space="preserve"> GSE table</w:t>
      </w:r>
      <w:bookmarkEnd w:id="12"/>
    </w:p>
    <w:p w14:paraId="695EFB9B" w14:textId="77777777" w:rsidR="00543EDD" w:rsidRDefault="00104B1D" w:rsidP="00EC564B">
      <w:pPr>
        <w:jc w:val="left"/>
        <w:rPr>
          <w:lang w:val="en-US"/>
        </w:rPr>
      </w:pPr>
      <w:r>
        <w:t xml:space="preserve">The first step </w:t>
      </w:r>
      <w:r w:rsidR="009E5AF4">
        <w:t xml:space="preserve">consists in selecting an </w:t>
      </w:r>
      <w:r w:rsidR="009E5AF4" w:rsidRPr="009E5AF4">
        <w:rPr>
          <w:lang w:val="en-US"/>
        </w:rPr>
        <w:t>Open-ALAQS output file</w:t>
      </w:r>
      <w:r w:rsidR="009E5AF4">
        <w:rPr>
          <w:lang w:val="en-US"/>
        </w:rPr>
        <w:t xml:space="preserve"> </w:t>
      </w:r>
      <w:r w:rsidR="009E5AF4" w:rsidRPr="009E5AF4">
        <w:rPr>
          <w:lang w:val="en-US"/>
        </w:rPr>
        <w:t>(</w:t>
      </w:r>
      <w:r w:rsidR="009E5AF4" w:rsidRPr="004B1665">
        <w:rPr>
          <w:i/>
          <w:lang w:val="en-US"/>
        </w:rPr>
        <w:t>.</w:t>
      </w:r>
      <w:proofErr w:type="spellStart"/>
      <w:r w:rsidR="009E5AF4" w:rsidRPr="004B1665">
        <w:rPr>
          <w:i/>
          <w:lang w:val="en-US"/>
        </w:rPr>
        <w:t>alaqs</w:t>
      </w:r>
      <w:proofErr w:type="spellEnd"/>
      <w:r w:rsidR="009E5AF4" w:rsidRPr="009E5AF4">
        <w:rPr>
          <w:lang w:val="en-US"/>
        </w:rPr>
        <w:t>)</w:t>
      </w:r>
      <w:r w:rsidR="00A30B8D">
        <w:rPr>
          <w:lang w:val="en-US"/>
        </w:rPr>
        <w:t xml:space="preserve"> by clicking on the “Open Database” button</w:t>
      </w:r>
      <w:r w:rsidR="009E5AF4">
        <w:rPr>
          <w:lang w:val="en-US"/>
        </w:rPr>
        <w:t xml:space="preserve">. </w:t>
      </w:r>
    </w:p>
    <w:p w14:paraId="713AFD97" w14:textId="088BB96F" w:rsidR="003D44E3" w:rsidRPr="000A6EC6" w:rsidRDefault="00A95377" w:rsidP="00EC564B">
      <w:pPr>
        <w:jc w:val="left"/>
      </w:pPr>
      <w:r w:rsidRPr="00AE5589">
        <w:t xml:space="preserve">When the </w:t>
      </w:r>
      <w:r w:rsidR="00A30B8D" w:rsidRPr="00AE5589">
        <w:t xml:space="preserve">database is loaded, </w:t>
      </w:r>
      <w:r w:rsidR="00AE5589">
        <w:t>click on</w:t>
      </w:r>
      <w:r w:rsidR="00A30B8D" w:rsidRPr="00AE5589">
        <w:t xml:space="preserve"> “Define Movements</w:t>
      </w:r>
      <w:r w:rsidR="00A30B8D" w:rsidRPr="00482991">
        <w:t>”</w:t>
      </w:r>
      <w:r w:rsidR="00964894" w:rsidRPr="00482991">
        <w:t xml:space="preserve">. </w:t>
      </w:r>
      <w:r w:rsidR="00482991" w:rsidRPr="00482991">
        <w:t>A new window will appear where the user can select all GSE/GPU pie</w:t>
      </w:r>
      <w:r w:rsidR="00C56DE1">
        <w:t xml:space="preserve">ces per aircraft </w:t>
      </w:r>
      <w:r w:rsidR="00750A69">
        <w:t xml:space="preserve">group </w:t>
      </w:r>
      <w:r w:rsidR="00C56DE1">
        <w:t>and stand type (</w:t>
      </w:r>
      <w:r w:rsidR="00C56DE1">
        <w:fldChar w:fldCharType="begin"/>
      </w:r>
      <w:r w:rsidR="00C56DE1">
        <w:instrText xml:space="preserve"> REF _Ref454896962 \h </w:instrText>
      </w:r>
      <w:r w:rsidR="00EC564B">
        <w:instrText xml:space="preserve"> \* MERGEFORMAT </w:instrText>
      </w:r>
      <w:r w:rsidR="00C56DE1">
        <w:fldChar w:fldCharType="separate"/>
      </w:r>
      <w:r w:rsidR="00C56DE1">
        <w:t xml:space="preserve">Figure </w:t>
      </w:r>
      <w:r w:rsidR="00C56DE1">
        <w:rPr>
          <w:noProof/>
        </w:rPr>
        <w:t>3</w:t>
      </w:r>
      <w:r w:rsidR="00C56DE1">
        <w:fldChar w:fldCharType="end"/>
      </w:r>
      <w:r w:rsidR="00C56DE1">
        <w:t>) from the list of available units.</w:t>
      </w:r>
      <w:r w:rsidR="000A6EC6">
        <w:t xml:space="preserve"> </w:t>
      </w:r>
    </w:p>
    <w:p w14:paraId="31FD8ABB" w14:textId="59AAB21B" w:rsidR="001436F0" w:rsidRDefault="008471F8" w:rsidP="001436F0">
      <w:pPr>
        <w:pStyle w:val="Caption"/>
        <w:keepNext/>
        <w:jc w:val="center"/>
      </w:pPr>
      <w:r>
        <w:rPr>
          <w:noProof/>
          <w:snapToGrid/>
          <w:lang w:val="en-US"/>
        </w:rPr>
        <w:drawing>
          <wp:inline distT="0" distB="0" distL="0" distR="0" wp14:anchorId="047FABE6" wp14:editId="39E18955">
            <wp:extent cx="6097270" cy="45142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16-06-30 17.43.44.png"/>
                    <pic:cNvPicPr/>
                  </pic:nvPicPr>
                  <pic:blipFill>
                    <a:blip r:embed="rId22">
                      <a:extLst>
                        <a:ext uri="{28A0092B-C50C-407E-A947-70E740481C1C}">
                          <a14:useLocalDpi xmlns:a14="http://schemas.microsoft.com/office/drawing/2010/main" val="0"/>
                        </a:ext>
                      </a:extLst>
                    </a:blip>
                    <a:stretch>
                      <a:fillRect/>
                    </a:stretch>
                  </pic:blipFill>
                  <pic:spPr>
                    <a:xfrm>
                      <a:off x="0" y="0"/>
                      <a:ext cx="6097270" cy="4514215"/>
                    </a:xfrm>
                    <a:prstGeom prst="rect">
                      <a:avLst/>
                    </a:prstGeom>
                  </pic:spPr>
                </pic:pic>
              </a:graphicData>
            </a:graphic>
          </wp:inline>
        </w:drawing>
      </w:r>
    </w:p>
    <w:p w14:paraId="3B439DE9" w14:textId="24282AB4" w:rsidR="001436F0" w:rsidRDefault="001436F0" w:rsidP="001436F0">
      <w:pPr>
        <w:pStyle w:val="Caption"/>
        <w:jc w:val="center"/>
      </w:pPr>
      <w:bookmarkStart w:id="13" w:name="_Ref454896962"/>
      <w:r>
        <w:t xml:space="preserve">Figure </w:t>
      </w:r>
      <w:r w:rsidR="00EB0771">
        <w:fldChar w:fldCharType="begin"/>
      </w:r>
      <w:r w:rsidR="00EB0771">
        <w:instrText xml:space="preserve"> SEQ Figure \* ARABIC </w:instrText>
      </w:r>
      <w:r w:rsidR="00EB0771">
        <w:fldChar w:fldCharType="separate"/>
      </w:r>
      <w:r w:rsidR="005C3E43">
        <w:rPr>
          <w:noProof/>
        </w:rPr>
        <w:t>3</w:t>
      </w:r>
      <w:r w:rsidR="00EB0771">
        <w:rPr>
          <w:noProof/>
        </w:rPr>
        <w:fldChar w:fldCharType="end"/>
      </w:r>
      <w:bookmarkEnd w:id="13"/>
      <w:r>
        <w:t>:</w:t>
      </w:r>
      <w:r w:rsidR="00E73E7B">
        <w:t xml:space="preserve"> Available and selected GSE/GPU pieces per aircraft group and sta</w:t>
      </w:r>
      <w:r w:rsidR="00E26958">
        <w:t>n</w:t>
      </w:r>
      <w:r w:rsidR="00E73E7B">
        <w:t>d type.</w:t>
      </w:r>
    </w:p>
    <w:p w14:paraId="428BB8E6" w14:textId="31C3A2C7" w:rsidR="00FE765F" w:rsidRPr="000A6EC6" w:rsidRDefault="00FE765F" w:rsidP="00EC564B">
      <w:pPr>
        <w:jc w:val="left"/>
      </w:pPr>
      <w:r w:rsidRPr="000A6EC6">
        <w:t>The equipment allocation per Gate Type / Aircraft Group combination</w:t>
      </w:r>
      <w:r>
        <w:t xml:space="preserve"> is visible on the bottom of the window. Every time a new unit is added the table is updated automatically.</w:t>
      </w:r>
    </w:p>
    <w:p w14:paraId="405A118F" w14:textId="4CDED109" w:rsidR="005C3C77" w:rsidRPr="005C3C77" w:rsidRDefault="005C3C77" w:rsidP="00EC564B">
      <w:pPr>
        <w:pStyle w:val="Caption"/>
        <w:jc w:val="left"/>
        <w:rPr>
          <w:b w:val="0"/>
        </w:rPr>
      </w:pPr>
      <w:r w:rsidRPr="005C3C77">
        <w:rPr>
          <w:b w:val="0"/>
        </w:rPr>
        <w:t xml:space="preserve">The </w:t>
      </w:r>
      <w:r>
        <w:rPr>
          <w:b w:val="0"/>
        </w:rPr>
        <w:t xml:space="preserve">characteristics of each </w:t>
      </w:r>
      <w:r w:rsidR="005316DE" w:rsidRPr="005C3C77">
        <w:rPr>
          <w:b w:val="0"/>
        </w:rPr>
        <w:t xml:space="preserve">individual </w:t>
      </w:r>
      <w:r>
        <w:rPr>
          <w:b w:val="0"/>
        </w:rPr>
        <w:t>GSE/GPU</w:t>
      </w:r>
      <w:r w:rsidR="005316DE">
        <w:rPr>
          <w:b w:val="0"/>
        </w:rPr>
        <w:t xml:space="preserve"> </w:t>
      </w:r>
      <w:r w:rsidR="005316DE" w:rsidRPr="005C3C77">
        <w:rPr>
          <w:b w:val="0"/>
        </w:rPr>
        <w:t>piece</w:t>
      </w:r>
      <w:r>
        <w:rPr>
          <w:b w:val="0"/>
        </w:rPr>
        <w:t xml:space="preserve"> can be </w:t>
      </w:r>
      <w:r w:rsidR="00467F43">
        <w:rPr>
          <w:b w:val="0"/>
        </w:rPr>
        <w:t>modified by</w:t>
      </w:r>
      <w:r w:rsidR="008471F8">
        <w:rPr>
          <w:b w:val="0"/>
        </w:rPr>
        <w:t xml:space="preserve"> the user in the .csv file. The operating times and number of units used can be defined </w:t>
      </w:r>
      <w:r w:rsidR="00A569A3">
        <w:rPr>
          <w:b w:val="0"/>
        </w:rPr>
        <w:t xml:space="preserve">directly </w:t>
      </w:r>
      <w:r w:rsidR="008471F8">
        <w:rPr>
          <w:b w:val="0"/>
        </w:rPr>
        <w:t>in the application (</w:t>
      </w:r>
      <w:r w:rsidR="00A569A3">
        <w:rPr>
          <w:b w:val="0"/>
        </w:rPr>
        <w:t>“</w:t>
      </w:r>
      <w:r w:rsidR="008471F8">
        <w:rPr>
          <w:b w:val="0"/>
        </w:rPr>
        <w:t>time</w:t>
      </w:r>
      <w:r w:rsidR="00A569A3">
        <w:rPr>
          <w:b w:val="0"/>
        </w:rPr>
        <w:t>”</w:t>
      </w:r>
      <w:r w:rsidR="008471F8">
        <w:rPr>
          <w:b w:val="0"/>
        </w:rPr>
        <w:t xml:space="preserve"> and </w:t>
      </w:r>
      <w:r w:rsidR="00A569A3">
        <w:rPr>
          <w:b w:val="0"/>
        </w:rPr>
        <w:t>“</w:t>
      </w:r>
      <w:r w:rsidR="008471F8">
        <w:rPr>
          <w:b w:val="0"/>
        </w:rPr>
        <w:t>count</w:t>
      </w:r>
      <w:r w:rsidR="00A569A3">
        <w:rPr>
          <w:b w:val="0"/>
        </w:rPr>
        <w:t>” parameters</w:t>
      </w:r>
      <w:r w:rsidR="008471F8">
        <w:rPr>
          <w:b w:val="0"/>
        </w:rPr>
        <w:t>)</w:t>
      </w:r>
      <w:r w:rsidR="00AF3DA9">
        <w:rPr>
          <w:b w:val="0"/>
        </w:rPr>
        <w:t xml:space="preserve">. </w:t>
      </w:r>
      <w:r w:rsidR="00103987">
        <w:rPr>
          <w:b w:val="0"/>
        </w:rPr>
        <w:t>Once the allocation of GSE/GPU units is finished, click on “Save and Close” to finalise this step.</w:t>
      </w:r>
    </w:p>
    <w:p w14:paraId="726AF26A" w14:textId="0EB47775" w:rsidR="00186F98" w:rsidRDefault="002D7C0B" w:rsidP="00186F98">
      <w:pPr>
        <w:pStyle w:val="Heading2"/>
      </w:pPr>
      <w:bookmarkStart w:id="14" w:name="_Toc454900077"/>
      <w:r>
        <w:t>Calculate emissions</w:t>
      </w:r>
      <w:bookmarkEnd w:id="14"/>
    </w:p>
    <w:p w14:paraId="646EE78F" w14:textId="639B2ED9" w:rsidR="00FC7475" w:rsidRDefault="00907E8A" w:rsidP="00EC564B">
      <w:pPr>
        <w:pStyle w:val="Caption"/>
        <w:keepNext/>
        <w:tabs>
          <w:tab w:val="clear" w:pos="567"/>
          <w:tab w:val="clear" w:pos="851"/>
          <w:tab w:val="clear" w:pos="7655"/>
          <w:tab w:val="clear" w:pos="9024"/>
          <w:tab w:val="left" w:pos="2271"/>
        </w:tabs>
        <w:jc w:val="left"/>
        <w:rPr>
          <w:b w:val="0"/>
        </w:rPr>
      </w:pPr>
      <w:r>
        <w:rPr>
          <w:b w:val="0"/>
        </w:rPr>
        <w:t>In order to calculate the emissions for the selected GSE/GPU pieces,</w:t>
      </w:r>
      <w:r w:rsidR="00FC7475">
        <w:rPr>
          <w:b w:val="0"/>
        </w:rPr>
        <w:t xml:space="preserve"> click on “Calculate emissions</w:t>
      </w:r>
      <w:r w:rsidR="00DD1EFF">
        <w:rPr>
          <w:b w:val="0"/>
        </w:rPr>
        <w:t>”</w:t>
      </w:r>
      <w:r w:rsidR="00FC7475">
        <w:rPr>
          <w:b w:val="0"/>
        </w:rPr>
        <w:t xml:space="preserve">. </w:t>
      </w:r>
      <w:r w:rsidR="00F96469">
        <w:rPr>
          <w:b w:val="0"/>
        </w:rPr>
        <w:t>The</w:t>
      </w:r>
      <w:r w:rsidR="00B5061D">
        <w:rPr>
          <w:b w:val="0"/>
        </w:rPr>
        <w:t xml:space="preserve"> </w:t>
      </w:r>
      <w:r w:rsidR="00F96469">
        <w:rPr>
          <w:b w:val="0"/>
        </w:rPr>
        <w:t>list of</w:t>
      </w:r>
      <w:r w:rsidR="00B5061D">
        <w:rPr>
          <w:b w:val="0"/>
        </w:rPr>
        <w:t xml:space="preserve"> all</w:t>
      </w:r>
      <w:r w:rsidR="00F96469">
        <w:rPr>
          <w:b w:val="0"/>
        </w:rPr>
        <w:t xml:space="preserve"> imported GSE/GPU</w:t>
      </w:r>
      <w:r w:rsidR="00B5061D">
        <w:rPr>
          <w:b w:val="0"/>
        </w:rPr>
        <w:t xml:space="preserve"> per aircraft group and stand type is listed on the top (“GSE list by Movement”). </w:t>
      </w:r>
      <w:r w:rsidR="00EA76CD">
        <w:rPr>
          <w:b w:val="0"/>
        </w:rPr>
        <w:t>Click on the button “Calculate emissions” to calculate the EFs for all pollutants.</w:t>
      </w:r>
      <w:r w:rsidR="003F78EE">
        <w:rPr>
          <w:b w:val="0"/>
        </w:rPr>
        <w:t xml:space="preserve"> The results should be visible at the bottom (“Output Emissions”)</w:t>
      </w:r>
      <w:r w:rsidR="00412E28">
        <w:rPr>
          <w:b w:val="0"/>
        </w:rPr>
        <w:t xml:space="preserve"> as shown in </w:t>
      </w:r>
      <w:r w:rsidR="00412E28" w:rsidRPr="00412E28">
        <w:rPr>
          <w:b w:val="0"/>
        </w:rPr>
        <w:fldChar w:fldCharType="begin"/>
      </w:r>
      <w:r w:rsidR="00412E28" w:rsidRPr="00412E28">
        <w:rPr>
          <w:b w:val="0"/>
        </w:rPr>
        <w:instrText xml:space="preserve"> REF _Ref454899891 \h  \* MERGEFORMAT </w:instrText>
      </w:r>
      <w:r w:rsidR="00412E28" w:rsidRPr="00412E28">
        <w:rPr>
          <w:b w:val="0"/>
        </w:rPr>
      </w:r>
      <w:r w:rsidR="00412E28" w:rsidRPr="00412E28">
        <w:rPr>
          <w:b w:val="0"/>
        </w:rPr>
        <w:fldChar w:fldCharType="separate"/>
      </w:r>
      <w:r w:rsidR="00412E28" w:rsidRPr="00412E28">
        <w:rPr>
          <w:b w:val="0"/>
        </w:rPr>
        <w:t xml:space="preserve">Figure </w:t>
      </w:r>
      <w:r w:rsidR="00412E28" w:rsidRPr="00412E28">
        <w:rPr>
          <w:b w:val="0"/>
          <w:noProof/>
        </w:rPr>
        <w:t>5</w:t>
      </w:r>
      <w:r w:rsidR="00412E28" w:rsidRPr="00412E28">
        <w:rPr>
          <w:b w:val="0"/>
        </w:rPr>
        <w:fldChar w:fldCharType="end"/>
      </w:r>
      <w:r w:rsidR="00412E28">
        <w:rPr>
          <w:b w:val="0"/>
        </w:rPr>
        <w:t>.</w:t>
      </w:r>
    </w:p>
    <w:p w14:paraId="65D54338" w14:textId="77777777" w:rsidR="00412E28" w:rsidRDefault="00412E28" w:rsidP="005C3E43">
      <w:pPr>
        <w:pStyle w:val="Caption"/>
        <w:keepNext/>
        <w:jc w:val="center"/>
      </w:pPr>
    </w:p>
    <w:p w14:paraId="7E09BF66" w14:textId="77777777" w:rsidR="005C3E43" w:rsidRDefault="005C3E43" w:rsidP="005C3E43">
      <w:pPr>
        <w:pStyle w:val="Caption"/>
        <w:keepNext/>
        <w:jc w:val="center"/>
      </w:pPr>
      <w:r>
        <w:rPr>
          <w:b w:val="0"/>
          <w:noProof/>
          <w:snapToGrid/>
          <w:lang w:val="en-US"/>
        </w:rPr>
        <w:drawing>
          <wp:inline distT="0" distB="0" distL="0" distR="0" wp14:anchorId="30BFC91A" wp14:editId="49E3CEDA">
            <wp:extent cx="5299190" cy="4035376"/>
            <wp:effectExtent l="0" t="0" r="952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16-06-28 15.00.06.png"/>
                    <pic:cNvPicPr/>
                  </pic:nvPicPr>
                  <pic:blipFill>
                    <a:blip r:embed="rId23">
                      <a:extLst>
                        <a:ext uri="{28A0092B-C50C-407E-A947-70E740481C1C}">
                          <a14:useLocalDpi xmlns:a14="http://schemas.microsoft.com/office/drawing/2010/main" val="0"/>
                        </a:ext>
                      </a:extLst>
                    </a:blip>
                    <a:stretch>
                      <a:fillRect/>
                    </a:stretch>
                  </pic:blipFill>
                  <pic:spPr>
                    <a:xfrm>
                      <a:off x="0" y="0"/>
                      <a:ext cx="5303281" cy="4038491"/>
                    </a:xfrm>
                    <a:prstGeom prst="rect">
                      <a:avLst/>
                    </a:prstGeom>
                  </pic:spPr>
                </pic:pic>
              </a:graphicData>
            </a:graphic>
          </wp:inline>
        </w:drawing>
      </w:r>
    </w:p>
    <w:p w14:paraId="6DE89DD8" w14:textId="06DE48B6" w:rsidR="00862B35" w:rsidRDefault="005C3E43" w:rsidP="005C3E43">
      <w:pPr>
        <w:pStyle w:val="Caption"/>
        <w:jc w:val="center"/>
        <w:rPr>
          <w:b w:val="0"/>
        </w:rPr>
      </w:pPr>
      <w:bookmarkStart w:id="15" w:name="_Ref454899891"/>
      <w:r>
        <w:t xml:space="preserve">Figure </w:t>
      </w:r>
      <w:r w:rsidR="00EB0771">
        <w:fldChar w:fldCharType="begin"/>
      </w:r>
      <w:r w:rsidR="00EB0771">
        <w:instrText xml:space="preserve"> SEQ Figure \* ARABIC </w:instrText>
      </w:r>
      <w:r w:rsidR="00EB0771">
        <w:fldChar w:fldCharType="separate"/>
      </w:r>
      <w:r>
        <w:rPr>
          <w:noProof/>
        </w:rPr>
        <w:t>5</w:t>
      </w:r>
      <w:r w:rsidR="00EB0771">
        <w:rPr>
          <w:noProof/>
        </w:rPr>
        <w:fldChar w:fldCharType="end"/>
      </w:r>
      <w:bookmarkEnd w:id="15"/>
      <w:r>
        <w:t>:</w:t>
      </w:r>
      <w:r w:rsidR="00DC651C">
        <w:t xml:space="preserve"> Emissions Calculator for the selected GSE/GPU pieces</w:t>
      </w:r>
    </w:p>
    <w:p w14:paraId="0EB10A06" w14:textId="77777777" w:rsidR="00E43CF7" w:rsidRDefault="00E43CF7" w:rsidP="00996A8F">
      <w:pPr>
        <w:pStyle w:val="Caption"/>
        <w:keepNext/>
        <w:jc w:val="left"/>
        <w:rPr>
          <w:b w:val="0"/>
        </w:rPr>
      </w:pPr>
    </w:p>
    <w:p w14:paraId="47765251" w14:textId="7190C8A1" w:rsidR="003A5BD2" w:rsidRDefault="00E827EB" w:rsidP="00EC564B">
      <w:pPr>
        <w:pStyle w:val="Caption"/>
        <w:keepNext/>
        <w:jc w:val="left"/>
        <w:rPr>
          <w:b w:val="0"/>
        </w:rPr>
      </w:pPr>
      <w:r>
        <w:rPr>
          <w:b w:val="0"/>
        </w:rPr>
        <w:t xml:space="preserve">The Open-ALAQS file is </w:t>
      </w:r>
      <w:r w:rsidR="00F24D9F">
        <w:rPr>
          <w:b w:val="0"/>
        </w:rPr>
        <w:t xml:space="preserve">automatically </w:t>
      </w:r>
      <w:r>
        <w:rPr>
          <w:b w:val="0"/>
        </w:rPr>
        <w:t>updated and can be used to calculate movement emissions according to the new airport-specific values for GSE/GPU.</w:t>
      </w:r>
      <w:r w:rsidR="00F24D9F">
        <w:rPr>
          <w:b w:val="0"/>
        </w:rPr>
        <w:t xml:space="preserve"> Moreover, the results can be saved as a .csv file by clicking on “Export table to CSV”.</w:t>
      </w:r>
    </w:p>
    <w:p w14:paraId="2140CCA9" w14:textId="77777777" w:rsidR="003A5BD2" w:rsidRDefault="003A5BD2" w:rsidP="00996A8F">
      <w:pPr>
        <w:pStyle w:val="Caption"/>
        <w:keepNext/>
        <w:jc w:val="left"/>
        <w:rPr>
          <w:b w:val="0"/>
        </w:rPr>
      </w:pPr>
    </w:p>
    <w:sectPr w:rsidR="003A5BD2" w:rsidSect="005C1A21">
      <w:headerReference w:type="even" r:id="rId24"/>
      <w:headerReference w:type="default" r:id="rId25"/>
      <w:footerReference w:type="default" r:id="rId26"/>
      <w:headerReference w:type="first" r:id="rId27"/>
      <w:pgSz w:w="11906" w:h="16838" w:code="9"/>
      <w:pgMar w:top="1008" w:right="1152" w:bottom="1008" w:left="1008" w:header="864" w:footer="495" w:gutter="144"/>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716E4" w14:textId="77777777" w:rsidR="00EB0771" w:rsidRDefault="00EB0771">
      <w:r>
        <w:separator/>
      </w:r>
    </w:p>
  </w:endnote>
  <w:endnote w:type="continuationSeparator" w:id="0">
    <w:p w14:paraId="74BE4BEB" w14:textId="77777777" w:rsidR="00EB0771" w:rsidRDefault="00EB07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lvetica-Bold">
    <w:charset w:val="00"/>
    <w:family w:val="auto"/>
    <w:pitch w:val="variable"/>
    <w:sig w:usb0="E00002FF" w:usb1="5000785B" w:usb2="00000000" w:usb3="00000000" w:csb0="0000019F" w:csb1="00000000"/>
  </w:font>
  <w:font w:name="Times">
    <w:panose1 w:val="020206030504050203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BE50D" w14:textId="77777777" w:rsidR="00C91AD2" w:rsidRDefault="00C91A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Layout w:type="fixed"/>
      <w:tblCellMar>
        <w:left w:w="0" w:type="dxa"/>
        <w:right w:w="0" w:type="dxa"/>
      </w:tblCellMar>
      <w:tblLook w:val="0000" w:firstRow="0" w:lastRow="0" w:firstColumn="0" w:lastColumn="0" w:noHBand="0" w:noVBand="0"/>
    </w:tblPr>
    <w:tblGrid>
      <w:gridCol w:w="4253"/>
      <w:gridCol w:w="5386"/>
    </w:tblGrid>
    <w:tr w:rsidR="00C91AD2" w:rsidRPr="00EF646A" w14:paraId="7C7A654F" w14:textId="77777777" w:rsidTr="007C53FF">
      <w:trPr>
        <w:cantSplit/>
      </w:trPr>
      <w:tc>
        <w:tcPr>
          <w:tcW w:w="4253" w:type="dxa"/>
        </w:tcPr>
        <w:p w14:paraId="6D9CD9BF" w14:textId="77777777" w:rsidR="00C91AD2" w:rsidRPr="00EF646A" w:rsidRDefault="00C91AD2" w:rsidP="00AD1537">
          <w:pPr>
            <w:spacing w:before="360"/>
            <w:jc w:val="left"/>
          </w:pPr>
          <w:r w:rsidRPr="00EF646A">
            <w:tab/>
          </w:r>
          <w:r w:rsidRPr="00EF646A">
            <w:tab/>
          </w:r>
          <w:r w:rsidRPr="00EF646A">
            <w:tab/>
          </w:r>
          <w:r w:rsidRPr="00EF646A">
            <w:tab/>
          </w:r>
          <w:r w:rsidRPr="00EF646A">
            <w:tab/>
          </w:r>
          <w:r w:rsidRPr="00EF646A">
            <w:tab/>
          </w:r>
          <w:r>
            <w:rPr>
              <w:noProof/>
              <w:lang w:val="en-US" w:eastAsia="en-US"/>
            </w:rPr>
            <w:drawing>
              <wp:inline distT="0" distB="0" distL="0" distR="0" wp14:anchorId="0B21F4AB" wp14:editId="30B3FA38">
                <wp:extent cx="1162050" cy="742950"/>
                <wp:effectExtent l="0" t="0" r="0" b="0"/>
                <wp:docPr id="30" name="Picture 30" descr="LOGO ENV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ENVIS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2050" cy="742950"/>
                        </a:xfrm>
                        <a:prstGeom prst="rect">
                          <a:avLst/>
                        </a:prstGeom>
                        <a:noFill/>
                        <a:ln>
                          <a:noFill/>
                        </a:ln>
                      </pic:spPr>
                    </pic:pic>
                  </a:graphicData>
                </a:graphic>
              </wp:inline>
            </w:drawing>
          </w:r>
        </w:p>
      </w:tc>
      <w:tc>
        <w:tcPr>
          <w:tcW w:w="5386" w:type="dxa"/>
        </w:tcPr>
        <w:p w14:paraId="355A5D10" w14:textId="77777777" w:rsidR="00C91AD2" w:rsidRPr="00EF646A" w:rsidRDefault="00C91AD2" w:rsidP="00120F61">
          <w:pPr>
            <w:rPr>
              <w:b/>
              <w:sz w:val="28"/>
            </w:rPr>
          </w:pPr>
        </w:p>
        <w:p w14:paraId="66B0FF35" w14:textId="77777777" w:rsidR="00C91AD2" w:rsidRDefault="00C91AD2" w:rsidP="007C53FF">
          <w:pPr>
            <w:pBdr>
              <w:top w:val="single" w:sz="4" w:space="1" w:color="auto" w:shadow="1"/>
              <w:left w:val="single" w:sz="4" w:space="4" w:color="auto" w:shadow="1"/>
              <w:bottom w:val="single" w:sz="4" w:space="1" w:color="auto" w:shadow="1"/>
              <w:right w:val="single" w:sz="4" w:space="4" w:color="auto" w:shadow="1"/>
            </w:pBdr>
            <w:tabs>
              <w:tab w:val="right" w:pos="4961"/>
              <w:tab w:val="right" w:pos="8931"/>
            </w:tabs>
            <w:ind w:left="425" w:right="142"/>
          </w:pPr>
          <w:r w:rsidRPr="00EF646A">
            <w:t>Reference:</w:t>
          </w:r>
          <w:r>
            <w:t xml:space="preserve">      </w:t>
          </w:r>
          <w:r w:rsidRPr="00EF646A">
            <w:tab/>
          </w:r>
          <w:fldSimple w:instr=" DOCPROPERTY  &quot;Prop-Réf proposition techique&quot;  \* MERGEFORMAT ">
            <w:r>
              <w:t>ENVISA/EEC/201403</w:t>
            </w:r>
          </w:fldSimple>
        </w:p>
        <w:p w14:paraId="2F3B90A3" w14:textId="77777777" w:rsidR="00C91AD2" w:rsidRDefault="00C91AD2" w:rsidP="007C53FF">
          <w:pPr>
            <w:pBdr>
              <w:top w:val="single" w:sz="4" w:space="1" w:color="auto" w:shadow="1"/>
              <w:left w:val="single" w:sz="4" w:space="4" w:color="auto" w:shadow="1"/>
              <w:bottom w:val="single" w:sz="4" w:space="1" w:color="auto" w:shadow="1"/>
              <w:right w:val="single" w:sz="4" w:space="4" w:color="auto" w:shadow="1"/>
            </w:pBdr>
            <w:tabs>
              <w:tab w:val="right" w:pos="4961"/>
              <w:tab w:val="right" w:pos="8931"/>
            </w:tabs>
            <w:ind w:left="425" w:right="142"/>
          </w:pPr>
          <w:r w:rsidRPr="00EF646A">
            <w:t>Version:</w:t>
          </w:r>
          <w:r w:rsidRPr="00EF646A">
            <w:tab/>
          </w:r>
          <w:fldSimple w:instr=" DOCPROPERTY  prop-version  \* MERGEFORMAT ">
            <w:r>
              <w:t>1.0</w:t>
            </w:r>
          </w:fldSimple>
        </w:p>
        <w:p w14:paraId="1B2884C6" w14:textId="77777777" w:rsidR="00C91AD2" w:rsidRPr="00EF646A" w:rsidRDefault="00C91AD2" w:rsidP="00EF0799">
          <w:pPr>
            <w:pBdr>
              <w:top w:val="single" w:sz="4" w:space="1" w:color="auto" w:shadow="1"/>
              <w:left w:val="single" w:sz="4" w:space="4" w:color="auto" w:shadow="1"/>
              <w:bottom w:val="single" w:sz="4" w:space="1" w:color="auto" w:shadow="1"/>
              <w:right w:val="single" w:sz="4" w:space="4" w:color="auto" w:shadow="1"/>
            </w:pBdr>
            <w:tabs>
              <w:tab w:val="right" w:pos="4961"/>
              <w:tab w:val="right" w:pos="8931"/>
            </w:tabs>
            <w:spacing w:before="0"/>
            <w:ind w:left="425" w:right="142"/>
          </w:pPr>
          <w:r w:rsidRPr="00EF646A">
            <w:t>Date:</w:t>
          </w:r>
          <w:r w:rsidRPr="00EF646A">
            <w:tab/>
          </w:r>
          <w:fldSimple w:instr=" DOCPROPERTY  Prop-Date  \* MERGEFORMAT ">
            <w:r>
              <w:t>4 August 2014</w:t>
            </w:r>
          </w:fldSimple>
        </w:p>
      </w:tc>
    </w:tr>
  </w:tbl>
  <w:p w14:paraId="7E8D8F8A" w14:textId="77777777" w:rsidR="00C91AD2" w:rsidRPr="000E6C39" w:rsidRDefault="00C91AD2" w:rsidP="00610200">
    <w:pPr>
      <w:pStyle w:val="Footer"/>
      <w:pBdr>
        <w:top w:val="single" w:sz="4" w:space="1" w:color="auto"/>
      </w:pBdr>
      <w:jc w:val="cen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E39F6" w14:textId="77777777" w:rsidR="00C91AD2" w:rsidRDefault="00C91AD2" w:rsidP="00E444E0">
    <w:pPr>
      <w:pBdr>
        <w:top w:val="single" w:sz="4" w:space="1" w:color="auto"/>
      </w:pBdr>
      <w:jc w:val="center"/>
      <w:rPr>
        <w:sz w:val="18"/>
        <w:szCs w:val="18"/>
        <w:lang w:val="fr-FR"/>
      </w:rPr>
    </w:pPr>
  </w:p>
  <w:p w14:paraId="0E6287B5" w14:textId="77777777" w:rsidR="00C91AD2" w:rsidRPr="00057B03" w:rsidRDefault="00C91AD2" w:rsidP="00E444E0">
    <w:pPr>
      <w:pBdr>
        <w:top w:val="single" w:sz="4" w:space="1" w:color="auto"/>
      </w:pBdr>
      <w:jc w:val="center"/>
      <w:rPr>
        <w:sz w:val="18"/>
        <w:szCs w:val="18"/>
        <w:lang w:val="fr-FR"/>
      </w:rPr>
    </w:pPr>
    <w:r w:rsidRPr="00057B03">
      <w:rPr>
        <w:sz w:val="18"/>
        <w:szCs w:val="18"/>
        <w:lang w:val="fr-FR"/>
      </w:rPr>
      <w:t>ENVISA, 22 rue Oberkampf, F-75011 P</w:t>
    </w:r>
    <w:r>
      <w:rPr>
        <w:sz w:val="18"/>
        <w:szCs w:val="18"/>
        <w:lang w:val="fr-FR"/>
      </w:rPr>
      <w:t>aris</w:t>
    </w:r>
    <w:r w:rsidRPr="00057B03">
      <w:rPr>
        <w:sz w:val="18"/>
        <w:szCs w:val="18"/>
        <w:lang w:val="fr-FR"/>
      </w:rPr>
      <w:t xml:space="preserve">, </w:t>
    </w:r>
    <w:r>
      <w:rPr>
        <w:sz w:val="18"/>
        <w:szCs w:val="18"/>
        <w:lang w:val="fr-FR"/>
      </w:rPr>
      <w:t xml:space="preserve">Tel. </w:t>
    </w:r>
    <w:r w:rsidRPr="00057B03">
      <w:rPr>
        <w:sz w:val="18"/>
        <w:szCs w:val="18"/>
        <w:lang w:val="fr-FR"/>
      </w:rPr>
      <w:t>+33 1 71 19 45 80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CB964" w14:textId="77777777" w:rsidR="00C91AD2" w:rsidRPr="0085767F" w:rsidRDefault="00C91AD2" w:rsidP="0074583C">
    <w:pPr>
      <w:pBdr>
        <w:top w:val="single" w:sz="4" w:space="1" w:color="auto"/>
      </w:pBdr>
      <w:jc w:val="center"/>
      <w:rPr>
        <w:sz w:val="18"/>
        <w:szCs w:val="18"/>
      </w:rPr>
    </w:pPr>
  </w:p>
  <w:p w14:paraId="4190F8BC" w14:textId="77777777" w:rsidR="00C91AD2" w:rsidRPr="00057B03" w:rsidRDefault="00C91AD2" w:rsidP="00057B03">
    <w:pPr>
      <w:pBdr>
        <w:top w:val="single" w:sz="4" w:space="1" w:color="auto"/>
      </w:pBdr>
      <w:jc w:val="center"/>
      <w:rPr>
        <w:sz w:val="18"/>
        <w:szCs w:val="18"/>
        <w:lang w:val="fr-FR"/>
      </w:rPr>
    </w:pPr>
    <w:r w:rsidRPr="00057B03">
      <w:rPr>
        <w:sz w:val="18"/>
        <w:szCs w:val="18"/>
        <w:lang w:val="fr-FR"/>
      </w:rPr>
      <w:t>ENVISA, 22 rue Oberkampf, F-75011 P</w:t>
    </w:r>
    <w:r>
      <w:rPr>
        <w:sz w:val="18"/>
        <w:szCs w:val="18"/>
        <w:lang w:val="fr-FR"/>
      </w:rPr>
      <w:t>aris</w:t>
    </w:r>
    <w:r w:rsidRPr="00057B03">
      <w:rPr>
        <w:sz w:val="18"/>
        <w:szCs w:val="18"/>
        <w:lang w:val="fr-FR"/>
      </w:rPr>
      <w:t xml:space="preserve">, </w:t>
    </w:r>
    <w:r>
      <w:rPr>
        <w:sz w:val="18"/>
        <w:szCs w:val="18"/>
        <w:lang w:val="fr-FR"/>
      </w:rPr>
      <w:t xml:space="preserve">Tel. </w:t>
    </w:r>
    <w:r w:rsidRPr="00057B03">
      <w:rPr>
        <w:sz w:val="18"/>
        <w:szCs w:val="18"/>
        <w:lang w:val="fr-FR"/>
      </w:rPr>
      <w:t>+33 1 71 19 45 80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AC7C0" w14:textId="77777777" w:rsidR="00EB0771" w:rsidRDefault="00EB0771">
      <w:r>
        <w:separator/>
      </w:r>
    </w:p>
  </w:footnote>
  <w:footnote w:type="continuationSeparator" w:id="0">
    <w:p w14:paraId="6C601415" w14:textId="77777777" w:rsidR="00EB0771" w:rsidRDefault="00EB07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8A392" w14:textId="39E8E8F0" w:rsidR="00C91AD2" w:rsidRDefault="00C91A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119"/>
      <w:gridCol w:w="3827"/>
      <w:gridCol w:w="2693"/>
    </w:tblGrid>
    <w:tr w:rsidR="00C91AD2" w:rsidRPr="00B948A6" w14:paraId="0FFA6C1E" w14:textId="77777777" w:rsidTr="00FA25BC">
      <w:trPr>
        <w:cantSplit/>
      </w:trPr>
      <w:tc>
        <w:tcPr>
          <w:tcW w:w="3119" w:type="dxa"/>
          <w:vAlign w:val="center"/>
        </w:tcPr>
        <w:p w14:paraId="700BA0D3" w14:textId="46F180D9" w:rsidR="00C91AD2" w:rsidRDefault="00C91AD2" w:rsidP="00FA25BC">
          <w:pPr>
            <w:tabs>
              <w:tab w:val="right" w:pos="1348"/>
            </w:tabs>
            <w:spacing w:before="40" w:after="40"/>
            <w:ind w:left="57" w:firstLine="15"/>
            <w:jc w:val="left"/>
            <w:rPr>
              <w:noProof/>
              <w:sz w:val="20"/>
            </w:rPr>
          </w:pPr>
          <w:r w:rsidRPr="00FA25BC">
            <w:rPr>
              <w:b/>
              <w:noProof/>
              <w:sz w:val="20"/>
            </w:rPr>
            <w:t>Version:</w:t>
          </w:r>
          <w:r>
            <w:rPr>
              <w:b/>
              <w:noProof/>
              <w:sz w:val="20"/>
            </w:rPr>
            <w:tab/>
          </w:r>
          <w:r w:rsidRPr="00FA25BC">
            <w:rPr>
              <w:sz w:val="20"/>
            </w:rPr>
            <w:fldChar w:fldCharType="begin"/>
          </w:r>
          <w:r w:rsidRPr="00FA25BC">
            <w:rPr>
              <w:sz w:val="20"/>
            </w:rPr>
            <w:instrText xml:space="preserve"> DOCPROPERTY  prop-version  \* MERGEFORMAT </w:instrText>
          </w:r>
          <w:r w:rsidRPr="00FA25BC">
            <w:rPr>
              <w:sz w:val="20"/>
            </w:rPr>
            <w:fldChar w:fldCharType="separate"/>
          </w:r>
          <w:r w:rsidRPr="00FA25BC">
            <w:rPr>
              <w:noProof/>
              <w:sz w:val="20"/>
            </w:rPr>
            <w:t>0.1</w:t>
          </w:r>
          <w:r w:rsidRPr="00FA25BC">
            <w:rPr>
              <w:noProof/>
              <w:sz w:val="20"/>
            </w:rPr>
            <w:fldChar w:fldCharType="end"/>
          </w:r>
        </w:p>
        <w:p w14:paraId="0925A90E" w14:textId="77777777" w:rsidR="00C91AD2" w:rsidRDefault="00C91AD2" w:rsidP="00FA25BC">
          <w:pPr>
            <w:tabs>
              <w:tab w:val="right" w:pos="1348"/>
            </w:tabs>
            <w:spacing w:before="40" w:after="40"/>
            <w:ind w:left="57" w:firstLine="15"/>
            <w:jc w:val="left"/>
            <w:rPr>
              <w:noProof/>
              <w:sz w:val="20"/>
            </w:rPr>
          </w:pPr>
          <w:r w:rsidRPr="00FA25BC">
            <w:rPr>
              <w:b/>
              <w:noProof/>
              <w:sz w:val="20"/>
            </w:rPr>
            <w:t>Status:</w:t>
          </w:r>
          <w:r>
            <w:rPr>
              <w:b/>
              <w:noProof/>
              <w:sz w:val="20"/>
            </w:rPr>
            <w:tab/>
            <w:t xml:space="preserve"> </w:t>
          </w:r>
          <w:r w:rsidRPr="00FA25BC">
            <w:rPr>
              <w:noProof/>
              <w:sz w:val="20"/>
            </w:rPr>
            <w:fldChar w:fldCharType="begin"/>
          </w:r>
          <w:r w:rsidRPr="00FA25BC">
            <w:rPr>
              <w:noProof/>
              <w:sz w:val="20"/>
            </w:rPr>
            <w:instrText xml:space="preserve"> DOCPROPERTY  Prop-Statut  \* MERGEFORMAT </w:instrText>
          </w:r>
          <w:r w:rsidRPr="00FA25BC">
            <w:rPr>
              <w:noProof/>
              <w:sz w:val="20"/>
            </w:rPr>
            <w:fldChar w:fldCharType="separate"/>
          </w:r>
          <w:r w:rsidRPr="00FA25BC">
            <w:rPr>
              <w:noProof/>
              <w:sz w:val="20"/>
            </w:rPr>
            <w:t>Draft</w:t>
          </w:r>
          <w:r w:rsidRPr="00FA25BC">
            <w:rPr>
              <w:noProof/>
              <w:sz w:val="20"/>
            </w:rPr>
            <w:fldChar w:fldCharType="end"/>
          </w:r>
        </w:p>
        <w:p w14:paraId="04D32EDE" w14:textId="77777777" w:rsidR="00C91AD2" w:rsidRPr="00FA25BC" w:rsidRDefault="00C91AD2" w:rsidP="00FA25BC">
          <w:pPr>
            <w:tabs>
              <w:tab w:val="right" w:pos="1348"/>
            </w:tabs>
            <w:spacing w:before="40" w:after="40"/>
            <w:ind w:left="57" w:firstLine="15"/>
            <w:jc w:val="left"/>
            <w:rPr>
              <w:b/>
              <w:noProof/>
              <w:sz w:val="20"/>
            </w:rPr>
          </w:pPr>
          <w:r>
            <w:rPr>
              <w:b/>
              <w:noProof/>
              <w:sz w:val="20"/>
            </w:rPr>
            <w:t>Page:</w:t>
          </w:r>
          <w:r>
            <w:rPr>
              <w:b/>
              <w:noProof/>
              <w:sz w:val="20"/>
            </w:rPr>
            <w:tab/>
          </w:r>
          <w:r w:rsidRPr="00FA25BC">
            <w:rPr>
              <w:noProof/>
              <w:sz w:val="20"/>
            </w:rPr>
            <w:fldChar w:fldCharType="begin"/>
          </w:r>
          <w:r w:rsidRPr="00FA25BC">
            <w:rPr>
              <w:noProof/>
              <w:sz w:val="20"/>
            </w:rPr>
            <w:instrText xml:space="preserve"> PAGE   \* MERGEFORMAT </w:instrText>
          </w:r>
          <w:r w:rsidRPr="00FA25BC">
            <w:rPr>
              <w:noProof/>
              <w:sz w:val="20"/>
            </w:rPr>
            <w:fldChar w:fldCharType="separate"/>
          </w:r>
          <w:r>
            <w:rPr>
              <w:noProof/>
              <w:sz w:val="20"/>
            </w:rPr>
            <w:t>2</w:t>
          </w:r>
          <w:r w:rsidRPr="00FA25BC">
            <w:rPr>
              <w:noProof/>
              <w:sz w:val="20"/>
            </w:rPr>
            <w:fldChar w:fldCharType="end"/>
          </w:r>
          <w:r w:rsidRPr="00FA25BC">
            <w:rPr>
              <w:noProof/>
              <w:sz w:val="20"/>
            </w:rPr>
            <w:t>/</w:t>
          </w:r>
          <w:r w:rsidRPr="00FA25BC">
            <w:rPr>
              <w:noProof/>
              <w:sz w:val="20"/>
            </w:rPr>
            <w:fldChar w:fldCharType="begin"/>
          </w:r>
          <w:r w:rsidRPr="00FA25BC">
            <w:rPr>
              <w:noProof/>
              <w:sz w:val="20"/>
            </w:rPr>
            <w:instrText xml:space="preserve"> NUMPAGES   \* MERGEFORMAT </w:instrText>
          </w:r>
          <w:r w:rsidRPr="00FA25BC">
            <w:rPr>
              <w:noProof/>
              <w:sz w:val="20"/>
            </w:rPr>
            <w:fldChar w:fldCharType="separate"/>
          </w:r>
          <w:r>
            <w:rPr>
              <w:noProof/>
              <w:sz w:val="20"/>
            </w:rPr>
            <w:t>8</w:t>
          </w:r>
          <w:r w:rsidRPr="00FA25BC">
            <w:rPr>
              <w:noProof/>
              <w:sz w:val="20"/>
            </w:rPr>
            <w:fldChar w:fldCharType="end"/>
          </w:r>
        </w:p>
      </w:tc>
      <w:tc>
        <w:tcPr>
          <w:tcW w:w="3827" w:type="dxa"/>
        </w:tcPr>
        <w:p w14:paraId="34B9B7A4" w14:textId="77777777" w:rsidR="00C91AD2" w:rsidRPr="00662FD8" w:rsidRDefault="00C91AD2" w:rsidP="00CC3598">
          <w:pPr>
            <w:jc w:val="center"/>
            <w:rPr>
              <w:b/>
              <w:noProof/>
              <w:sz w:val="20"/>
            </w:rPr>
          </w:pPr>
          <w:r>
            <w:rPr>
              <w:sz w:val="20"/>
            </w:rPr>
            <w:t>D1 Determination of most suitable dispersion model to plug-in to Open-ALAQS</w:t>
          </w:r>
        </w:p>
      </w:tc>
      <w:tc>
        <w:tcPr>
          <w:tcW w:w="2693" w:type="dxa"/>
        </w:tcPr>
        <w:p w14:paraId="53C6E2DF" w14:textId="77777777" w:rsidR="00C91AD2" w:rsidRPr="00B948A6" w:rsidRDefault="00C91AD2" w:rsidP="000B5676">
          <w:pPr>
            <w:jc w:val="center"/>
            <w:rPr>
              <w:b/>
              <w:noProof/>
            </w:rPr>
          </w:pPr>
          <w:r>
            <w:rPr>
              <w:noProof/>
              <w:lang w:val="en-US" w:eastAsia="en-US"/>
            </w:rPr>
            <w:drawing>
              <wp:anchor distT="0" distB="0" distL="114300" distR="114300" simplePos="0" relativeHeight="251656192" behindDoc="0" locked="0" layoutInCell="1" allowOverlap="1" wp14:anchorId="7157625C" wp14:editId="4065595C">
                <wp:simplePos x="0" y="0"/>
                <wp:positionH relativeFrom="column">
                  <wp:posOffset>271154</wp:posOffset>
                </wp:positionH>
                <wp:positionV relativeFrom="paragraph">
                  <wp:posOffset>80010</wp:posOffset>
                </wp:positionV>
                <wp:extent cx="1009650" cy="455299"/>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009650" cy="455299"/>
                        </a:xfrm>
                        <a:prstGeom prst="rect">
                          <a:avLst/>
                        </a:prstGeom>
                      </pic:spPr>
                    </pic:pic>
                  </a:graphicData>
                </a:graphic>
                <wp14:sizeRelH relativeFrom="page">
                  <wp14:pctWidth>0</wp14:pctWidth>
                </wp14:sizeRelH>
                <wp14:sizeRelV relativeFrom="page">
                  <wp14:pctHeight>0</wp14:pctHeight>
                </wp14:sizeRelV>
              </wp:anchor>
            </w:drawing>
          </w:r>
        </w:p>
      </w:tc>
    </w:tr>
  </w:tbl>
  <w:p w14:paraId="15126BFB" w14:textId="77777777" w:rsidR="00C91AD2" w:rsidRPr="001E36B9" w:rsidRDefault="00C91AD2" w:rsidP="004B541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3DD0B" w14:textId="373D0C70" w:rsidR="00C91AD2" w:rsidRPr="00191797" w:rsidRDefault="00C91AD2" w:rsidP="000F7817">
    <w:pPr>
      <w:autoSpaceDE w:val="0"/>
      <w:autoSpaceDN w:val="0"/>
      <w:adjustRightInd w:val="0"/>
      <w:spacing w:before="0" w:after="0"/>
      <w:jc w:val="center"/>
      <w:rPr>
        <w:rFonts w:ascii="Helvetica-Bold" w:hAnsi="Helvetica-Bold" w:cs="Helvetica-Bold"/>
        <w:b/>
        <w:bCs/>
        <w:sz w:val="21"/>
        <w:szCs w:val="21"/>
        <w:lang w:val="en-US"/>
      </w:rPr>
    </w:pPr>
    <w:r w:rsidRPr="00191797">
      <w:rPr>
        <w:rFonts w:ascii="Helvetica-Bold" w:hAnsi="Helvetica-Bold" w:cs="Helvetica-Bold"/>
        <w:b/>
        <w:bCs/>
        <w:sz w:val="21"/>
        <w:szCs w:val="21"/>
        <w:lang w:val="en-US"/>
      </w:rPr>
      <w:t>EUROCONTROL</w:t>
    </w:r>
  </w:p>
  <w:p w14:paraId="7733998D" w14:textId="4E4B9E04" w:rsidR="00C91AD2" w:rsidRPr="00BF75F1" w:rsidRDefault="00C91AD2" w:rsidP="00BF75F1">
    <w:pPr>
      <w:pStyle w:val="BodyText"/>
      <w:spacing w:before="120"/>
      <w:rPr>
        <w:sz w:val="24"/>
        <w:szCs w:val="24"/>
      </w:rPr>
    </w:pPr>
    <w:r w:rsidRPr="00BF75F1">
      <w:rPr>
        <w:sz w:val="24"/>
        <w:szCs w:val="24"/>
      </w:rPr>
      <w:fldChar w:fldCharType="begin"/>
    </w:r>
    <w:r w:rsidRPr="00BF75F1">
      <w:rPr>
        <w:sz w:val="24"/>
        <w:szCs w:val="24"/>
      </w:rPr>
      <w:instrText xml:space="preserve"> DOCPROPERTY  "Prop-Titre Appel Offre"  \* MERGEFORMAT </w:instrText>
    </w:r>
    <w:r w:rsidRPr="00BF75F1">
      <w:rPr>
        <w:sz w:val="24"/>
        <w:szCs w:val="24"/>
      </w:rPr>
      <w:fldChar w:fldCharType="separate"/>
    </w:r>
    <w:r w:rsidRPr="00BF75F1">
      <w:rPr>
        <w:sz w:val="24"/>
        <w:szCs w:val="24"/>
      </w:rPr>
      <w:t>SESAR 16.03.03</w:t>
    </w:r>
    <w:r>
      <w:rPr>
        <w:sz w:val="24"/>
        <w:szCs w:val="24"/>
      </w:rPr>
      <w:t xml:space="preserve">: </w:t>
    </w:r>
    <w:r w:rsidRPr="00BF75F1">
      <w:rPr>
        <w:sz w:val="24"/>
        <w:szCs w:val="24"/>
      </w:rPr>
      <w:t>Development of advanced modelling capabilities for Open-ALAQS</w:t>
    </w:r>
    <w:r w:rsidRPr="00BF75F1">
      <w:rPr>
        <w:sz w:val="24"/>
        <w:szCs w:val="24"/>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B715D" w14:textId="414AE0BD" w:rsidR="00C91AD2" w:rsidRDefault="00C91AD2"/>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AAA0E" w14:textId="3C1308F1" w:rsidR="00C91AD2" w:rsidRDefault="00C91AD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119"/>
      <w:gridCol w:w="3827"/>
      <w:gridCol w:w="2693"/>
    </w:tblGrid>
    <w:tr w:rsidR="00C91AD2" w:rsidRPr="00B948A6" w14:paraId="37E5DD27" w14:textId="77777777" w:rsidTr="00C95959">
      <w:trPr>
        <w:cantSplit/>
      </w:trPr>
      <w:tc>
        <w:tcPr>
          <w:tcW w:w="3119" w:type="dxa"/>
          <w:vAlign w:val="center"/>
        </w:tcPr>
        <w:p w14:paraId="1A604F89" w14:textId="709C8EAB" w:rsidR="00C91AD2" w:rsidRDefault="00C91AD2" w:rsidP="00894712">
          <w:pPr>
            <w:tabs>
              <w:tab w:val="right" w:pos="1348"/>
            </w:tabs>
            <w:spacing w:before="40" w:after="40"/>
            <w:ind w:left="57" w:firstLine="15"/>
            <w:jc w:val="left"/>
            <w:rPr>
              <w:noProof/>
              <w:sz w:val="20"/>
            </w:rPr>
          </w:pPr>
          <w:r w:rsidRPr="00FA25BC">
            <w:rPr>
              <w:b/>
              <w:noProof/>
              <w:sz w:val="20"/>
            </w:rPr>
            <w:t>Version:</w:t>
          </w:r>
          <w:r>
            <w:rPr>
              <w:b/>
              <w:noProof/>
              <w:sz w:val="20"/>
            </w:rPr>
            <w:tab/>
            <w:t>1.</w:t>
          </w:r>
          <w:r>
            <w:rPr>
              <w:sz w:val="20"/>
            </w:rPr>
            <w:t>0</w:t>
          </w:r>
        </w:p>
        <w:p w14:paraId="7BD7F9A2" w14:textId="77777777" w:rsidR="00C91AD2" w:rsidRDefault="00C91AD2" w:rsidP="00894712">
          <w:pPr>
            <w:tabs>
              <w:tab w:val="right" w:pos="1348"/>
            </w:tabs>
            <w:spacing w:before="40" w:after="40"/>
            <w:ind w:left="57" w:firstLine="15"/>
            <w:jc w:val="left"/>
            <w:rPr>
              <w:noProof/>
              <w:sz w:val="20"/>
            </w:rPr>
          </w:pPr>
          <w:r w:rsidRPr="00FA25BC">
            <w:rPr>
              <w:b/>
              <w:noProof/>
              <w:sz w:val="20"/>
            </w:rPr>
            <w:t>Status:</w:t>
          </w:r>
          <w:r>
            <w:rPr>
              <w:b/>
              <w:noProof/>
              <w:sz w:val="20"/>
            </w:rPr>
            <w:tab/>
          </w:r>
          <w:r w:rsidRPr="00FA25BC">
            <w:rPr>
              <w:noProof/>
              <w:sz w:val="20"/>
            </w:rPr>
            <w:fldChar w:fldCharType="begin"/>
          </w:r>
          <w:r w:rsidRPr="00FA25BC">
            <w:rPr>
              <w:noProof/>
              <w:sz w:val="20"/>
            </w:rPr>
            <w:instrText xml:space="preserve"> DOCPROPERTY  Prop-Statut  \* MERGEFORMAT </w:instrText>
          </w:r>
          <w:r w:rsidRPr="00FA25BC">
            <w:rPr>
              <w:noProof/>
              <w:sz w:val="20"/>
            </w:rPr>
            <w:fldChar w:fldCharType="separate"/>
          </w:r>
          <w:r w:rsidRPr="00FA25BC">
            <w:rPr>
              <w:noProof/>
              <w:sz w:val="20"/>
            </w:rPr>
            <w:t>Draft</w:t>
          </w:r>
          <w:r w:rsidRPr="00FA25BC">
            <w:rPr>
              <w:noProof/>
              <w:sz w:val="20"/>
            </w:rPr>
            <w:fldChar w:fldCharType="end"/>
          </w:r>
        </w:p>
        <w:p w14:paraId="2790A4E7" w14:textId="77777777" w:rsidR="00C91AD2" w:rsidRPr="00FA25BC" w:rsidRDefault="00C91AD2" w:rsidP="00894712">
          <w:pPr>
            <w:tabs>
              <w:tab w:val="right" w:pos="1348"/>
            </w:tabs>
            <w:spacing w:before="40" w:after="40"/>
            <w:ind w:left="57" w:firstLine="15"/>
            <w:jc w:val="left"/>
            <w:rPr>
              <w:b/>
              <w:noProof/>
              <w:sz w:val="20"/>
            </w:rPr>
          </w:pPr>
          <w:r>
            <w:rPr>
              <w:b/>
              <w:noProof/>
              <w:sz w:val="20"/>
            </w:rPr>
            <w:t>Page:</w:t>
          </w:r>
          <w:r>
            <w:rPr>
              <w:b/>
              <w:noProof/>
              <w:sz w:val="20"/>
            </w:rPr>
            <w:tab/>
          </w:r>
          <w:r w:rsidRPr="00FA25BC">
            <w:rPr>
              <w:noProof/>
              <w:sz w:val="20"/>
            </w:rPr>
            <w:fldChar w:fldCharType="begin"/>
          </w:r>
          <w:r w:rsidRPr="00FA25BC">
            <w:rPr>
              <w:noProof/>
              <w:sz w:val="20"/>
            </w:rPr>
            <w:instrText xml:space="preserve"> PAGE   \* MERGEFORMAT </w:instrText>
          </w:r>
          <w:r w:rsidRPr="00FA25BC">
            <w:rPr>
              <w:noProof/>
              <w:sz w:val="20"/>
            </w:rPr>
            <w:fldChar w:fldCharType="separate"/>
          </w:r>
          <w:r w:rsidR="00082F7D">
            <w:rPr>
              <w:noProof/>
              <w:sz w:val="20"/>
            </w:rPr>
            <w:t>2</w:t>
          </w:r>
          <w:r w:rsidRPr="00FA25BC">
            <w:rPr>
              <w:noProof/>
              <w:sz w:val="20"/>
            </w:rPr>
            <w:fldChar w:fldCharType="end"/>
          </w:r>
          <w:r w:rsidRPr="00FA25BC">
            <w:rPr>
              <w:noProof/>
              <w:sz w:val="20"/>
            </w:rPr>
            <w:t>/</w:t>
          </w:r>
          <w:r w:rsidRPr="00FA25BC">
            <w:rPr>
              <w:noProof/>
              <w:sz w:val="20"/>
            </w:rPr>
            <w:fldChar w:fldCharType="begin"/>
          </w:r>
          <w:r w:rsidRPr="00FA25BC">
            <w:rPr>
              <w:noProof/>
              <w:sz w:val="20"/>
            </w:rPr>
            <w:instrText xml:space="preserve"> NUMPAGES   \* MERGEFORMAT </w:instrText>
          </w:r>
          <w:r w:rsidRPr="00FA25BC">
            <w:rPr>
              <w:noProof/>
              <w:sz w:val="20"/>
            </w:rPr>
            <w:fldChar w:fldCharType="separate"/>
          </w:r>
          <w:r w:rsidR="00082F7D">
            <w:rPr>
              <w:noProof/>
              <w:sz w:val="20"/>
            </w:rPr>
            <w:t>8</w:t>
          </w:r>
          <w:r w:rsidRPr="00FA25BC">
            <w:rPr>
              <w:noProof/>
              <w:sz w:val="20"/>
            </w:rPr>
            <w:fldChar w:fldCharType="end"/>
          </w:r>
        </w:p>
      </w:tc>
      <w:tc>
        <w:tcPr>
          <w:tcW w:w="3827" w:type="dxa"/>
          <w:vAlign w:val="center"/>
        </w:tcPr>
        <w:p w14:paraId="7312FEDE" w14:textId="51E3B069" w:rsidR="00C91AD2" w:rsidRPr="00662FD8" w:rsidRDefault="00C91AD2" w:rsidP="00C95959">
          <w:pPr>
            <w:jc w:val="center"/>
            <w:rPr>
              <w:b/>
              <w:noProof/>
              <w:sz w:val="20"/>
            </w:rPr>
          </w:pPr>
          <w:r w:rsidRPr="00C95959">
            <w:rPr>
              <w:sz w:val="20"/>
            </w:rPr>
            <w:t>The Open-ALAQS GSE application</w:t>
          </w:r>
        </w:p>
      </w:tc>
      <w:tc>
        <w:tcPr>
          <w:tcW w:w="2693" w:type="dxa"/>
        </w:tcPr>
        <w:p w14:paraId="3AC87965" w14:textId="77777777" w:rsidR="00C91AD2" w:rsidRPr="00B948A6" w:rsidRDefault="00C91AD2" w:rsidP="00894712">
          <w:pPr>
            <w:jc w:val="center"/>
            <w:rPr>
              <w:b/>
              <w:noProof/>
            </w:rPr>
          </w:pPr>
          <w:r>
            <w:rPr>
              <w:noProof/>
              <w:lang w:val="en-US" w:eastAsia="en-US"/>
            </w:rPr>
            <w:drawing>
              <wp:anchor distT="0" distB="0" distL="114300" distR="114300" simplePos="0" relativeHeight="251658240" behindDoc="0" locked="0" layoutInCell="1" allowOverlap="1" wp14:anchorId="039315BB" wp14:editId="3CB5632D">
                <wp:simplePos x="0" y="0"/>
                <wp:positionH relativeFrom="column">
                  <wp:posOffset>271145</wp:posOffset>
                </wp:positionH>
                <wp:positionV relativeFrom="paragraph">
                  <wp:posOffset>80010</wp:posOffset>
                </wp:positionV>
                <wp:extent cx="1009650" cy="455299"/>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009650" cy="455299"/>
                        </a:xfrm>
                        <a:prstGeom prst="rect">
                          <a:avLst/>
                        </a:prstGeom>
                      </pic:spPr>
                    </pic:pic>
                  </a:graphicData>
                </a:graphic>
                <wp14:sizeRelH relativeFrom="page">
                  <wp14:pctWidth>0</wp14:pctWidth>
                </wp14:sizeRelH>
                <wp14:sizeRelV relativeFrom="page">
                  <wp14:pctHeight>0</wp14:pctHeight>
                </wp14:sizeRelV>
              </wp:anchor>
            </w:drawing>
          </w:r>
        </w:p>
      </w:tc>
    </w:tr>
  </w:tbl>
  <w:p w14:paraId="0861E342" w14:textId="77777777" w:rsidR="00C91AD2" w:rsidRPr="00F91012" w:rsidRDefault="00C91AD2" w:rsidP="00F91012">
    <w:pPr>
      <w:pStyle w:val="Header"/>
      <w:rPr>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singleLevel"/>
    <w:tmpl w:val="00000007"/>
    <w:name w:val="WW8Num22"/>
    <w:lvl w:ilvl="0">
      <w:start w:val="1"/>
      <w:numFmt w:val="bullet"/>
      <w:lvlText w:val=""/>
      <w:lvlJc w:val="left"/>
      <w:pPr>
        <w:tabs>
          <w:tab w:val="num" w:pos="720"/>
        </w:tabs>
        <w:ind w:left="720" w:hanging="360"/>
      </w:pPr>
      <w:rPr>
        <w:rFonts w:ascii="Wingdings" w:hAnsi="Wingdings"/>
      </w:rPr>
    </w:lvl>
  </w:abstractNum>
  <w:abstractNum w:abstractNumId="1" w15:restartNumberingAfterBreak="0">
    <w:nsid w:val="00000011"/>
    <w:multiLevelType w:val="singleLevel"/>
    <w:tmpl w:val="00000011"/>
    <w:name w:val="WW8Num17"/>
    <w:lvl w:ilvl="0">
      <w:start w:val="1"/>
      <w:numFmt w:val="bullet"/>
      <w:lvlText w:val=""/>
      <w:lvlJc w:val="left"/>
      <w:pPr>
        <w:tabs>
          <w:tab w:val="num" w:pos="283"/>
        </w:tabs>
        <w:ind w:left="283" w:hanging="283"/>
      </w:pPr>
      <w:rPr>
        <w:rFonts w:ascii="Symbol" w:hAnsi="Symbol"/>
      </w:rPr>
    </w:lvl>
  </w:abstractNum>
  <w:abstractNum w:abstractNumId="2" w15:restartNumberingAfterBreak="0">
    <w:nsid w:val="03075941"/>
    <w:multiLevelType w:val="hybridMultilevel"/>
    <w:tmpl w:val="A42EE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25432F"/>
    <w:multiLevelType w:val="hybridMultilevel"/>
    <w:tmpl w:val="4934B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127EFC"/>
    <w:multiLevelType w:val="hybridMultilevel"/>
    <w:tmpl w:val="B956A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EF3044"/>
    <w:multiLevelType w:val="singleLevel"/>
    <w:tmpl w:val="0EBA5904"/>
    <w:lvl w:ilvl="0">
      <w:start w:val="1"/>
      <w:numFmt w:val="bullet"/>
      <w:pStyle w:val="ListBullet"/>
      <w:lvlText w:val=""/>
      <w:lvlJc w:val="left"/>
      <w:pPr>
        <w:tabs>
          <w:tab w:val="num" w:pos="360"/>
        </w:tabs>
        <w:ind w:left="360" w:hanging="360"/>
      </w:pPr>
      <w:rPr>
        <w:rFonts w:ascii="Wingdings" w:hAnsi="Wingdings" w:hint="default"/>
      </w:rPr>
    </w:lvl>
  </w:abstractNum>
  <w:abstractNum w:abstractNumId="6" w15:restartNumberingAfterBreak="0">
    <w:nsid w:val="0F4D3D21"/>
    <w:multiLevelType w:val="hybridMultilevel"/>
    <w:tmpl w:val="969445C4"/>
    <w:lvl w:ilvl="0" w:tplc="7D22025E">
      <w:start w:val="1"/>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17A174D"/>
    <w:multiLevelType w:val="hybridMultilevel"/>
    <w:tmpl w:val="235CDF02"/>
    <w:lvl w:ilvl="0" w:tplc="7D22025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5F0641"/>
    <w:multiLevelType w:val="hybridMultilevel"/>
    <w:tmpl w:val="48C07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8B26CF"/>
    <w:multiLevelType w:val="multilevel"/>
    <w:tmpl w:val="A7806CE6"/>
    <w:lvl w:ilvl="0">
      <w:start w:val="1"/>
      <w:numFmt w:val="decimal"/>
      <w:pStyle w:val="Titre1"/>
      <w:lvlText w:val="%1."/>
      <w:lvlJc w:val="left"/>
      <w:pPr>
        <w:tabs>
          <w:tab w:val="num" w:pos="1077"/>
        </w:tabs>
        <w:ind w:left="1134" w:hanging="1134"/>
      </w:pPr>
      <w:rPr>
        <w:rFonts w:hint="default"/>
      </w:rPr>
    </w:lvl>
    <w:lvl w:ilvl="1">
      <w:start w:val="1"/>
      <w:numFmt w:val="decimal"/>
      <w:pStyle w:val="Titre2"/>
      <w:lvlText w:val="%1.%2"/>
      <w:lvlJc w:val="left"/>
      <w:pPr>
        <w:tabs>
          <w:tab w:val="num" w:pos="2269"/>
        </w:tabs>
        <w:ind w:left="2269" w:hanging="567"/>
      </w:pPr>
      <w:rPr>
        <w:rFonts w:hint="default"/>
      </w:rPr>
    </w:lvl>
    <w:lvl w:ilvl="2">
      <w:start w:val="1"/>
      <w:numFmt w:val="decimal"/>
      <w:pStyle w:val="Titre3"/>
      <w:lvlText w:val="%1.%2.%3"/>
      <w:lvlJc w:val="left"/>
      <w:pPr>
        <w:tabs>
          <w:tab w:val="num" w:pos="1843"/>
        </w:tabs>
        <w:ind w:left="1843" w:hanging="709"/>
      </w:pPr>
      <w:rPr>
        <w:rFonts w:hint="default"/>
      </w:rPr>
    </w:lvl>
    <w:lvl w:ilvl="3">
      <w:start w:val="1"/>
      <w:numFmt w:val="decimal"/>
      <w:lvlText w:val="%1.%2.%3.a"/>
      <w:lvlJc w:val="left"/>
      <w:pPr>
        <w:tabs>
          <w:tab w:val="num" w:pos="1715"/>
        </w:tabs>
        <w:ind w:left="1715" w:hanging="864"/>
      </w:pPr>
      <w:rPr>
        <w:rFonts w:hint="default"/>
      </w:rPr>
    </w:lvl>
    <w:lvl w:ilvl="4">
      <w:start w:val="1"/>
      <w:numFmt w:val="decimal"/>
      <w:lvlText w:val="%1.%2.%3.%4.%5"/>
      <w:lvlJc w:val="left"/>
      <w:pPr>
        <w:tabs>
          <w:tab w:val="num" w:pos="1859"/>
        </w:tabs>
        <w:ind w:left="1859" w:hanging="1008"/>
      </w:pPr>
      <w:rPr>
        <w:rFonts w:hint="default"/>
      </w:rPr>
    </w:lvl>
    <w:lvl w:ilvl="5">
      <w:start w:val="1"/>
      <w:numFmt w:val="decimal"/>
      <w:lvlText w:val="%1.%2.%3.%4.%5.%6"/>
      <w:lvlJc w:val="left"/>
      <w:pPr>
        <w:tabs>
          <w:tab w:val="num" w:pos="2003"/>
        </w:tabs>
        <w:ind w:left="2003" w:hanging="1152"/>
      </w:pPr>
      <w:rPr>
        <w:rFonts w:hint="default"/>
      </w:rPr>
    </w:lvl>
    <w:lvl w:ilvl="6">
      <w:start w:val="1"/>
      <w:numFmt w:val="decimal"/>
      <w:lvlText w:val="%1.%2.%3.%4.%5.%6.%7"/>
      <w:lvlJc w:val="left"/>
      <w:pPr>
        <w:tabs>
          <w:tab w:val="num" w:pos="2147"/>
        </w:tabs>
        <w:ind w:left="2147" w:hanging="1296"/>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435"/>
        </w:tabs>
        <w:ind w:left="2435" w:hanging="1584"/>
      </w:pPr>
      <w:rPr>
        <w:rFonts w:hint="default"/>
      </w:rPr>
    </w:lvl>
  </w:abstractNum>
  <w:abstractNum w:abstractNumId="10" w15:restartNumberingAfterBreak="0">
    <w:nsid w:val="1D975CD2"/>
    <w:multiLevelType w:val="multilevel"/>
    <w:tmpl w:val="DE8C4822"/>
    <w:lvl w:ilvl="0">
      <w:start w:val="1"/>
      <w:numFmt w:val="decimal"/>
      <w:pStyle w:val="1Heading"/>
      <w:lvlText w:val="%1."/>
      <w:lvlJc w:val="left"/>
      <w:pPr>
        <w:tabs>
          <w:tab w:val="num" w:pos="720"/>
        </w:tabs>
        <w:ind w:left="720" w:hanging="720"/>
      </w:pPr>
      <w:rPr>
        <w:rFonts w:ascii="Times New Roman" w:hAnsi="Times New Roman" w:cs="Times New Roman"/>
        <w:b w:val="0"/>
        <w:sz w:val="22"/>
      </w:rPr>
    </w:lvl>
    <w:lvl w:ilvl="1">
      <w:start w:val="1"/>
      <w:numFmt w:val="decimal"/>
      <w:pStyle w:val="2Para"/>
      <w:lvlText w:val="%1.%2"/>
      <w:lvlJc w:val="left"/>
      <w:pPr>
        <w:tabs>
          <w:tab w:val="num" w:pos="0"/>
        </w:tabs>
        <w:ind w:left="0" w:firstLine="0"/>
      </w:pPr>
      <w:rPr>
        <w:rFonts w:ascii="Times New Roman" w:hAnsi="Times New Roman" w:cs="Times New Roman"/>
        <w:b w:val="0"/>
        <w:color w:val="auto"/>
        <w:sz w:val="22"/>
      </w:rPr>
    </w:lvl>
    <w:lvl w:ilvl="2">
      <w:start w:val="1"/>
      <w:numFmt w:val="decimal"/>
      <w:pStyle w:val="3Para"/>
      <w:lvlText w:val="%1.%2.%3"/>
      <w:lvlJc w:val="left"/>
      <w:pPr>
        <w:tabs>
          <w:tab w:val="num" w:pos="0"/>
        </w:tabs>
        <w:ind w:left="0" w:firstLine="0"/>
      </w:pPr>
      <w:rPr>
        <w:rFonts w:ascii="Times New Roman" w:hAnsi="Times New Roman" w:cs="Times New Roman"/>
        <w:b w:val="0"/>
        <w:sz w:val="22"/>
      </w:rPr>
    </w:lvl>
    <w:lvl w:ilvl="3">
      <w:start w:val="1"/>
      <w:numFmt w:val="decimal"/>
      <w:pStyle w:val="4Para"/>
      <w:lvlText w:val="%1.%2.%3.%4"/>
      <w:lvlJc w:val="left"/>
      <w:pPr>
        <w:tabs>
          <w:tab w:val="num" w:pos="0"/>
        </w:tabs>
        <w:ind w:left="0" w:firstLine="0"/>
      </w:pPr>
      <w:rPr>
        <w:rFonts w:ascii="Times New Roman" w:hAnsi="Times New Roman" w:cs="Times New Roman"/>
        <w:b w:val="0"/>
        <w:sz w:val="22"/>
      </w:rPr>
    </w:lvl>
    <w:lvl w:ilvl="4">
      <w:start w:val="1"/>
      <w:numFmt w:val="decimal"/>
      <w:pStyle w:val="5Para"/>
      <w:lvlText w:val="%1.%2.%3.%4.%5"/>
      <w:lvlJc w:val="left"/>
      <w:pPr>
        <w:tabs>
          <w:tab w:val="num" w:pos="0"/>
        </w:tabs>
        <w:ind w:left="0" w:firstLine="0"/>
      </w:pPr>
      <w:rPr>
        <w:rFonts w:ascii="Times New Roman" w:hAnsi="Times New Roman" w:cs="Times New Roman"/>
        <w:b w:val="0"/>
        <w:sz w:val="22"/>
      </w:rPr>
    </w:lvl>
    <w:lvl w:ilvl="5">
      <w:start w:val="1"/>
      <w:numFmt w:val="decimal"/>
      <w:pStyle w:val="6Para"/>
      <w:lvlText w:val="%1.%2.%3.%4.%5.%6"/>
      <w:lvlJc w:val="left"/>
      <w:pPr>
        <w:tabs>
          <w:tab w:val="num" w:pos="0"/>
        </w:tabs>
        <w:ind w:left="0" w:firstLine="0"/>
      </w:pPr>
      <w:rPr>
        <w:rFonts w:ascii="Times New Roman" w:hAnsi="Times New Roman" w:cs="Times New Roman"/>
        <w:b w:val="0"/>
        <w:sz w:val="22"/>
      </w:rPr>
    </w:lvl>
    <w:lvl w:ilvl="6">
      <w:start w:val="1"/>
      <w:numFmt w:val="decimal"/>
      <w:pStyle w:val="7Para"/>
      <w:lvlText w:val="%1.%2.%3.%4.%5.%6.%7"/>
      <w:lvlJc w:val="left"/>
      <w:pPr>
        <w:tabs>
          <w:tab w:val="num" w:pos="0"/>
        </w:tabs>
        <w:ind w:left="0" w:firstLine="0"/>
      </w:pPr>
      <w:rPr>
        <w:rFonts w:ascii="Times New Roman" w:hAnsi="Times New Roman" w:cs="Times New Roman"/>
        <w:b w:val="0"/>
        <w:sz w:val="22"/>
      </w:rPr>
    </w:lvl>
    <w:lvl w:ilvl="7">
      <w:start w:val="1"/>
      <w:numFmt w:val="decimal"/>
      <w:pStyle w:val="8Para"/>
      <w:lvlText w:val="%1.%2.%3.%4.%5.%6.%7.%8"/>
      <w:lvlJc w:val="left"/>
      <w:pPr>
        <w:tabs>
          <w:tab w:val="num" w:pos="0"/>
        </w:tabs>
        <w:ind w:left="0" w:firstLine="0"/>
      </w:pPr>
      <w:rPr>
        <w:rFonts w:ascii="Times New Roman" w:hAnsi="Times New Roman" w:cs="Times New Roman"/>
        <w:b w:val="0"/>
        <w:sz w:val="22"/>
      </w:rPr>
    </w:lvl>
    <w:lvl w:ilvl="8">
      <w:start w:val="1"/>
      <w:numFmt w:val="decimal"/>
      <w:lvlText w:val="%1.%2.%3.%4.%5.%6.%7.%8.%9"/>
      <w:lvlJc w:val="left"/>
      <w:pPr>
        <w:ind w:left="1584" w:hanging="1584"/>
      </w:pPr>
    </w:lvl>
  </w:abstractNum>
  <w:abstractNum w:abstractNumId="11" w15:restartNumberingAfterBreak="0">
    <w:nsid w:val="1FC508D9"/>
    <w:multiLevelType w:val="hybridMultilevel"/>
    <w:tmpl w:val="FA924A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23602C"/>
    <w:multiLevelType w:val="hybridMultilevel"/>
    <w:tmpl w:val="A9A24E64"/>
    <w:lvl w:ilvl="0" w:tplc="7D22025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D65B83"/>
    <w:multiLevelType w:val="singleLevel"/>
    <w:tmpl w:val="388CD0B6"/>
    <w:lvl w:ilvl="0">
      <w:start w:val="1"/>
      <w:numFmt w:val="bullet"/>
      <w:pStyle w:val="liste1"/>
      <w:lvlText w:val=""/>
      <w:lvlJc w:val="left"/>
      <w:pPr>
        <w:tabs>
          <w:tab w:val="num" w:pos="0"/>
        </w:tabs>
        <w:ind w:left="283" w:hanging="283"/>
      </w:pPr>
      <w:rPr>
        <w:rFonts w:ascii="Symbol" w:hAnsi="Symbol" w:hint="default"/>
      </w:rPr>
    </w:lvl>
  </w:abstractNum>
  <w:abstractNum w:abstractNumId="14" w15:restartNumberingAfterBreak="0">
    <w:nsid w:val="29462609"/>
    <w:multiLevelType w:val="hybridMultilevel"/>
    <w:tmpl w:val="B7781ADC"/>
    <w:name w:val="WW8Num172"/>
    <w:lvl w:ilvl="0" w:tplc="08090003">
      <w:start w:val="1"/>
      <w:numFmt w:val="bullet"/>
      <w:lvlText w:val="o"/>
      <w:lvlJc w:val="left"/>
      <w:pPr>
        <w:tabs>
          <w:tab w:val="num" w:pos="1919"/>
        </w:tabs>
        <w:ind w:left="1919" w:hanging="360"/>
      </w:pPr>
      <w:rPr>
        <w:rFonts w:ascii="Courier New" w:hAnsi="Courier New" w:cs="Courier New" w:hint="default"/>
      </w:rPr>
    </w:lvl>
    <w:lvl w:ilvl="1" w:tplc="08090003" w:tentative="1">
      <w:start w:val="1"/>
      <w:numFmt w:val="bullet"/>
      <w:lvlText w:val="o"/>
      <w:lvlJc w:val="left"/>
      <w:pPr>
        <w:tabs>
          <w:tab w:val="num" w:pos="2639"/>
        </w:tabs>
        <w:ind w:left="2639" w:hanging="360"/>
      </w:pPr>
      <w:rPr>
        <w:rFonts w:ascii="Courier New" w:hAnsi="Courier New" w:cs="Courier New" w:hint="default"/>
      </w:rPr>
    </w:lvl>
    <w:lvl w:ilvl="2" w:tplc="08090005" w:tentative="1">
      <w:start w:val="1"/>
      <w:numFmt w:val="bullet"/>
      <w:lvlText w:val=""/>
      <w:lvlJc w:val="left"/>
      <w:pPr>
        <w:tabs>
          <w:tab w:val="num" w:pos="3359"/>
        </w:tabs>
        <w:ind w:left="3359" w:hanging="360"/>
      </w:pPr>
      <w:rPr>
        <w:rFonts w:ascii="Wingdings" w:hAnsi="Wingdings" w:hint="default"/>
      </w:rPr>
    </w:lvl>
    <w:lvl w:ilvl="3" w:tplc="08090001" w:tentative="1">
      <w:start w:val="1"/>
      <w:numFmt w:val="bullet"/>
      <w:lvlText w:val=""/>
      <w:lvlJc w:val="left"/>
      <w:pPr>
        <w:tabs>
          <w:tab w:val="num" w:pos="4079"/>
        </w:tabs>
        <w:ind w:left="4079" w:hanging="360"/>
      </w:pPr>
      <w:rPr>
        <w:rFonts w:ascii="Symbol" w:hAnsi="Symbol" w:hint="default"/>
      </w:rPr>
    </w:lvl>
    <w:lvl w:ilvl="4" w:tplc="08090003" w:tentative="1">
      <w:start w:val="1"/>
      <w:numFmt w:val="bullet"/>
      <w:lvlText w:val="o"/>
      <w:lvlJc w:val="left"/>
      <w:pPr>
        <w:tabs>
          <w:tab w:val="num" w:pos="4799"/>
        </w:tabs>
        <w:ind w:left="4799" w:hanging="360"/>
      </w:pPr>
      <w:rPr>
        <w:rFonts w:ascii="Courier New" w:hAnsi="Courier New" w:cs="Courier New" w:hint="default"/>
      </w:rPr>
    </w:lvl>
    <w:lvl w:ilvl="5" w:tplc="08090005" w:tentative="1">
      <w:start w:val="1"/>
      <w:numFmt w:val="bullet"/>
      <w:lvlText w:val=""/>
      <w:lvlJc w:val="left"/>
      <w:pPr>
        <w:tabs>
          <w:tab w:val="num" w:pos="5519"/>
        </w:tabs>
        <w:ind w:left="5519" w:hanging="360"/>
      </w:pPr>
      <w:rPr>
        <w:rFonts w:ascii="Wingdings" w:hAnsi="Wingdings" w:hint="default"/>
      </w:rPr>
    </w:lvl>
    <w:lvl w:ilvl="6" w:tplc="08090001" w:tentative="1">
      <w:start w:val="1"/>
      <w:numFmt w:val="bullet"/>
      <w:lvlText w:val=""/>
      <w:lvlJc w:val="left"/>
      <w:pPr>
        <w:tabs>
          <w:tab w:val="num" w:pos="6239"/>
        </w:tabs>
        <w:ind w:left="6239" w:hanging="360"/>
      </w:pPr>
      <w:rPr>
        <w:rFonts w:ascii="Symbol" w:hAnsi="Symbol" w:hint="default"/>
      </w:rPr>
    </w:lvl>
    <w:lvl w:ilvl="7" w:tplc="08090003" w:tentative="1">
      <w:start w:val="1"/>
      <w:numFmt w:val="bullet"/>
      <w:lvlText w:val="o"/>
      <w:lvlJc w:val="left"/>
      <w:pPr>
        <w:tabs>
          <w:tab w:val="num" w:pos="6959"/>
        </w:tabs>
        <w:ind w:left="6959" w:hanging="360"/>
      </w:pPr>
      <w:rPr>
        <w:rFonts w:ascii="Courier New" w:hAnsi="Courier New" w:cs="Courier New" w:hint="default"/>
      </w:rPr>
    </w:lvl>
    <w:lvl w:ilvl="8" w:tplc="08090005" w:tentative="1">
      <w:start w:val="1"/>
      <w:numFmt w:val="bullet"/>
      <w:lvlText w:val=""/>
      <w:lvlJc w:val="left"/>
      <w:pPr>
        <w:tabs>
          <w:tab w:val="num" w:pos="7679"/>
        </w:tabs>
        <w:ind w:left="7679" w:hanging="360"/>
      </w:pPr>
      <w:rPr>
        <w:rFonts w:ascii="Wingdings" w:hAnsi="Wingdings" w:hint="default"/>
      </w:rPr>
    </w:lvl>
  </w:abstractNum>
  <w:abstractNum w:abstractNumId="15" w15:restartNumberingAfterBreak="0">
    <w:nsid w:val="2A2040A2"/>
    <w:multiLevelType w:val="singleLevel"/>
    <w:tmpl w:val="22FC7D06"/>
    <w:lvl w:ilvl="0">
      <w:start w:val="6"/>
      <w:numFmt w:val="bullet"/>
      <w:pStyle w:val="pucestype3"/>
      <w:lvlText w:val="-"/>
      <w:lvlJc w:val="left"/>
      <w:pPr>
        <w:tabs>
          <w:tab w:val="num" w:pos="360"/>
        </w:tabs>
        <w:ind w:left="360" w:hanging="360"/>
      </w:pPr>
      <w:rPr>
        <w:rFonts w:ascii="Times New Roman" w:hAnsi="Times New Roman" w:hint="default"/>
      </w:rPr>
    </w:lvl>
  </w:abstractNum>
  <w:abstractNum w:abstractNumId="16" w15:restartNumberingAfterBreak="0">
    <w:nsid w:val="31F37C32"/>
    <w:multiLevelType w:val="hybridMultilevel"/>
    <w:tmpl w:val="9E768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280B42"/>
    <w:multiLevelType w:val="singleLevel"/>
    <w:tmpl w:val="91C6BD02"/>
    <w:lvl w:ilvl="0">
      <w:start w:val="1"/>
      <w:numFmt w:val="bullet"/>
      <w:pStyle w:val="list2"/>
      <w:lvlText w:val=""/>
      <w:lvlJc w:val="left"/>
      <w:pPr>
        <w:tabs>
          <w:tab w:val="num" w:pos="360"/>
        </w:tabs>
        <w:ind w:left="360" w:hanging="360"/>
      </w:pPr>
      <w:rPr>
        <w:rFonts w:ascii="Wingdings" w:hAnsi="Wingdings" w:hint="default"/>
      </w:rPr>
    </w:lvl>
  </w:abstractNum>
  <w:abstractNum w:abstractNumId="18" w15:restartNumberingAfterBreak="0">
    <w:nsid w:val="42514ED2"/>
    <w:multiLevelType w:val="singleLevel"/>
    <w:tmpl w:val="A016DF10"/>
    <w:lvl w:ilvl="0">
      <w:start w:val="1"/>
      <w:numFmt w:val="bullet"/>
      <w:pStyle w:val="pucestype1"/>
      <w:lvlText w:val=""/>
      <w:lvlJc w:val="left"/>
      <w:pPr>
        <w:tabs>
          <w:tab w:val="num" w:pos="360"/>
        </w:tabs>
        <w:ind w:left="360" w:hanging="360"/>
      </w:pPr>
      <w:rPr>
        <w:rFonts w:ascii="Wingdings" w:hAnsi="Wingdings" w:hint="default"/>
      </w:rPr>
    </w:lvl>
  </w:abstractNum>
  <w:abstractNum w:abstractNumId="19" w15:restartNumberingAfterBreak="0">
    <w:nsid w:val="43A72E26"/>
    <w:multiLevelType w:val="hybridMultilevel"/>
    <w:tmpl w:val="35F8D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934E8B"/>
    <w:multiLevelType w:val="hybridMultilevel"/>
    <w:tmpl w:val="FA2E3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2625A7"/>
    <w:multiLevelType w:val="singleLevel"/>
    <w:tmpl w:val="98DCA9EA"/>
    <w:lvl w:ilvl="0">
      <w:start w:val="1"/>
      <w:numFmt w:val="bullet"/>
      <w:pStyle w:val="pucestype2"/>
      <w:lvlText w:val=""/>
      <w:lvlJc w:val="left"/>
      <w:pPr>
        <w:tabs>
          <w:tab w:val="num" w:pos="360"/>
        </w:tabs>
        <w:ind w:left="360" w:hanging="360"/>
      </w:pPr>
      <w:rPr>
        <w:rFonts w:ascii="Symbol" w:hAnsi="Symbol" w:hint="default"/>
      </w:rPr>
    </w:lvl>
  </w:abstractNum>
  <w:abstractNum w:abstractNumId="22" w15:restartNumberingAfterBreak="0">
    <w:nsid w:val="53B9326F"/>
    <w:multiLevelType w:val="hybridMultilevel"/>
    <w:tmpl w:val="1DE09F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A801BA"/>
    <w:multiLevelType w:val="multilevel"/>
    <w:tmpl w:val="A6022F2E"/>
    <w:lvl w:ilvl="0">
      <w:start w:val="1"/>
      <w:numFmt w:val="upperLetter"/>
      <w:pStyle w:val="AnnexTitre2"/>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57E0672C"/>
    <w:multiLevelType w:val="multilevel"/>
    <w:tmpl w:val="9544BFD6"/>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0"/>
        </w:tabs>
        <w:ind w:left="0" w:firstLine="0"/>
      </w:pPr>
      <w:rPr>
        <w:rFonts w:hint="default"/>
        <w:b/>
      </w:rPr>
    </w:lvl>
    <w:lvl w:ilvl="2">
      <w:start w:val="1"/>
      <w:numFmt w:val="decimal"/>
      <w:pStyle w:val="Heading3"/>
      <w:lvlText w:val="%1.%2.%3"/>
      <w:lvlJc w:val="left"/>
      <w:pPr>
        <w:tabs>
          <w:tab w:val="num" w:pos="1021"/>
        </w:tabs>
        <w:ind w:left="1021" w:hanging="1021"/>
      </w:pPr>
      <w:rPr>
        <w:rFonts w:hint="default"/>
      </w:rPr>
    </w:lvl>
    <w:lvl w:ilvl="3">
      <w:start w:val="1"/>
      <w:numFmt w:val="decimal"/>
      <w:lvlText w:val="%1.%2.%3.%4"/>
      <w:lvlJc w:val="left"/>
      <w:pPr>
        <w:tabs>
          <w:tab w:val="num" w:pos="936"/>
        </w:tabs>
        <w:ind w:left="720" w:hanging="720"/>
      </w:pPr>
      <w:rPr>
        <w:rFonts w:hint="default"/>
      </w:rPr>
    </w:lvl>
    <w:lvl w:ilvl="4">
      <w:start w:val="1"/>
      <w:numFmt w:val="decimal"/>
      <w:pStyle w:val="Heading5"/>
      <w:lvlText w:val="%1.%2.%3.%4.%5"/>
      <w:lvlJc w:val="left"/>
      <w:pPr>
        <w:tabs>
          <w:tab w:val="num" w:pos="0"/>
        </w:tabs>
        <w:ind w:left="0" w:firstLine="0"/>
      </w:pPr>
      <w:rPr>
        <w:rFonts w:hint="default"/>
      </w:rPr>
    </w:lvl>
    <w:lvl w:ilvl="5">
      <w:start w:val="1"/>
      <w:numFmt w:val="decimal"/>
      <w:pStyle w:val="Heading6"/>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25" w15:restartNumberingAfterBreak="0">
    <w:nsid w:val="5FB15B2B"/>
    <w:multiLevelType w:val="multilevel"/>
    <w:tmpl w:val="8936477E"/>
    <w:lvl w:ilvl="0">
      <w:start w:val="8"/>
      <w:numFmt w:val="decimal"/>
      <w:lvlText w:val="%1"/>
      <w:lvlJc w:val="left"/>
      <w:pPr>
        <w:tabs>
          <w:tab w:val="num" w:pos="360"/>
        </w:tabs>
        <w:ind w:left="284" w:hanging="284"/>
      </w:pPr>
      <w:rPr>
        <w:rFonts w:hint="default"/>
      </w:rPr>
    </w:lvl>
    <w:lvl w:ilvl="1">
      <w:start w:val="8"/>
      <w:numFmt w:val="upperLetter"/>
      <w:suff w:val="space"/>
      <w:lvlText w:val="APPENDIX %2 - "/>
      <w:lvlJc w:val="left"/>
      <w:pPr>
        <w:ind w:left="113" w:hanging="113"/>
      </w:pPr>
      <w:rPr>
        <w:rFonts w:hint="default"/>
      </w:rPr>
    </w:lvl>
    <w:lvl w:ilvl="2">
      <w:start w:val="1"/>
      <w:numFmt w:val="decimal"/>
      <w:suff w:val="space"/>
      <w:lvlText w:val="%2.%3"/>
      <w:lvlJc w:val="left"/>
      <w:pPr>
        <w:ind w:left="0" w:firstLine="0"/>
      </w:pPr>
      <w:rPr>
        <w:rFonts w:hint="default"/>
        <w:b/>
        <w:i w:val="0"/>
      </w:rPr>
    </w:lvl>
    <w:lvl w:ilvl="3">
      <w:start w:val="1"/>
      <w:numFmt w:val="decimal"/>
      <w:lvlText w:val="%2.%3.%4"/>
      <w:lvlJc w:val="left"/>
      <w:pPr>
        <w:tabs>
          <w:tab w:val="num" w:pos="720"/>
        </w:tabs>
        <w:ind w:left="0" w:firstLine="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5FB61798"/>
    <w:multiLevelType w:val="hybridMultilevel"/>
    <w:tmpl w:val="9BC07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D44B2C"/>
    <w:multiLevelType w:val="hybridMultilevel"/>
    <w:tmpl w:val="3E7C9D36"/>
    <w:lvl w:ilvl="0" w:tplc="0409000F">
      <w:start w:val="1"/>
      <w:numFmt w:val="decimal"/>
      <w:lvlText w:val="%1."/>
      <w:lvlJc w:val="left"/>
      <w:pPr>
        <w:ind w:left="720" w:hanging="360"/>
      </w:pPr>
      <w:rPr>
        <w:rFonts w:hint="default"/>
      </w:rPr>
    </w:lvl>
    <w:lvl w:ilvl="1" w:tplc="0409001B">
      <w:start w:val="1"/>
      <w:numFmt w:val="lowerRoman"/>
      <w:lvlText w:val="%2."/>
      <w:lvlJc w:val="righ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54421A"/>
    <w:multiLevelType w:val="hybridMultilevel"/>
    <w:tmpl w:val="634CE55A"/>
    <w:lvl w:ilvl="0" w:tplc="7D22025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E963FF"/>
    <w:multiLevelType w:val="hybridMultilevel"/>
    <w:tmpl w:val="5456D792"/>
    <w:lvl w:ilvl="0" w:tplc="08090001">
      <w:start w:val="1"/>
      <w:numFmt w:val="bullet"/>
      <w:pStyle w:val="Bullet"/>
      <w:lvlText w:val=""/>
      <w:lvlJc w:val="left"/>
      <w:pPr>
        <w:tabs>
          <w:tab w:val="num" w:pos="720"/>
        </w:tabs>
        <w:ind w:left="720" w:hanging="360"/>
      </w:pPr>
      <w:rPr>
        <w:rFonts w:ascii="Symbol" w:hAnsi="Symbol" w:hint="default"/>
        <w:sz w:val="16"/>
      </w:rPr>
    </w:lvl>
    <w:lvl w:ilvl="1" w:tplc="08090003">
      <w:numFmt w:val="bullet"/>
      <w:lvlText w:val="-"/>
      <w:lvlJc w:val="left"/>
      <w:pPr>
        <w:tabs>
          <w:tab w:val="num" w:pos="1605"/>
        </w:tabs>
        <w:ind w:left="1605" w:hanging="525"/>
      </w:pPr>
      <w:rPr>
        <w:rFonts w:ascii="Arial" w:eastAsia="Times New Roman" w:hAnsi="Arial"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D450D17"/>
    <w:multiLevelType w:val="hybridMultilevel"/>
    <w:tmpl w:val="4440965E"/>
    <w:lvl w:ilvl="0" w:tplc="7D22025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3745457">
    <w:abstractNumId w:val="15"/>
  </w:num>
  <w:num w:numId="2" w16cid:durableId="615874512">
    <w:abstractNumId w:val="5"/>
  </w:num>
  <w:num w:numId="3" w16cid:durableId="1238788897">
    <w:abstractNumId w:val="24"/>
  </w:num>
  <w:num w:numId="4" w16cid:durableId="2073651981">
    <w:abstractNumId w:val="18"/>
  </w:num>
  <w:num w:numId="5" w16cid:durableId="726881767">
    <w:abstractNumId w:val="21"/>
  </w:num>
  <w:num w:numId="6" w16cid:durableId="805270890">
    <w:abstractNumId w:val="17"/>
  </w:num>
  <w:num w:numId="7" w16cid:durableId="848104805">
    <w:abstractNumId w:val="29"/>
  </w:num>
  <w:num w:numId="8" w16cid:durableId="392122996">
    <w:abstractNumId w:val="23"/>
  </w:num>
  <w:num w:numId="9" w16cid:durableId="665714890">
    <w:abstractNumId w:val="9"/>
  </w:num>
  <w:num w:numId="10" w16cid:durableId="1965573409">
    <w:abstractNumId w:val="13"/>
  </w:num>
  <w:num w:numId="11" w16cid:durableId="117651584">
    <w:abstractNumId w:val="10"/>
  </w:num>
  <w:num w:numId="12" w16cid:durableId="1273585463">
    <w:abstractNumId w:val="8"/>
  </w:num>
  <w:num w:numId="13" w16cid:durableId="2132550346">
    <w:abstractNumId w:val="19"/>
  </w:num>
  <w:num w:numId="14" w16cid:durableId="2065517948">
    <w:abstractNumId w:val="3"/>
  </w:num>
  <w:num w:numId="15" w16cid:durableId="2084720704">
    <w:abstractNumId w:val="30"/>
  </w:num>
  <w:num w:numId="16" w16cid:durableId="713777904">
    <w:abstractNumId w:val="6"/>
  </w:num>
  <w:num w:numId="17" w16cid:durableId="1353455813">
    <w:abstractNumId w:val="28"/>
  </w:num>
  <w:num w:numId="18" w16cid:durableId="1265111359">
    <w:abstractNumId w:val="12"/>
  </w:num>
  <w:num w:numId="19" w16cid:durableId="1841461615">
    <w:abstractNumId w:val="7"/>
  </w:num>
  <w:num w:numId="20" w16cid:durableId="730348158">
    <w:abstractNumId w:val="25"/>
  </w:num>
  <w:num w:numId="21" w16cid:durableId="1978340619">
    <w:abstractNumId w:val="22"/>
  </w:num>
  <w:num w:numId="22" w16cid:durableId="130489673">
    <w:abstractNumId w:val="11"/>
  </w:num>
  <w:num w:numId="23" w16cid:durableId="1216434427">
    <w:abstractNumId w:val="4"/>
  </w:num>
  <w:num w:numId="24" w16cid:durableId="48382487">
    <w:abstractNumId w:val="20"/>
  </w:num>
  <w:num w:numId="25" w16cid:durableId="294068682">
    <w:abstractNumId w:val="27"/>
  </w:num>
  <w:num w:numId="26" w16cid:durableId="443423842">
    <w:abstractNumId w:val="2"/>
  </w:num>
  <w:num w:numId="27" w16cid:durableId="1304430958">
    <w:abstractNumId w:val="16"/>
  </w:num>
  <w:num w:numId="28" w16cid:durableId="1650477366">
    <w:abstractNumId w:val="2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activeWritingStyle w:appName="MSWord" w:lang="nl-BE" w:vendorID="1" w:dllVersion="512" w:checkStyle="1"/>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09"/>
  <w:hyphenationZone w:val="425"/>
  <w:drawingGridHorizontalSpacing w:val="110"/>
  <w:displayHorizontalDrawingGridEvery w:val="0"/>
  <w:displayVerticalDrawingGridEvery w:val="0"/>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F1B"/>
    <w:rsid w:val="00000252"/>
    <w:rsid w:val="00000869"/>
    <w:rsid w:val="000014E6"/>
    <w:rsid w:val="00002422"/>
    <w:rsid w:val="0000285E"/>
    <w:rsid w:val="00002C3E"/>
    <w:rsid w:val="00003DC1"/>
    <w:rsid w:val="00004AFB"/>
    <w:rsid w:val="00004BC1"/>
    <w:rsid w:val="00004D63"/>
    <w:rsid w:val="00005F52"/>
    <w:rsid w:val="00006780"/>
    <w:rsid w:val="00006986"/>
    <w:rsid w:val="0000708A"/>
    <w:rsid w:val="00007311"/>
    <w:rsid w:val="00007807"/>
    <w:rsid w:val="000108C6"/>
    <w:rsid w:val="00010CE3"/>
    <w:rsid w:val="0001132A"/>
    <w:rsid w:val="000115AA"/>
    <w:rsid w:val="0001220B"/>
    <w:rsid w:val="00012587"/>
    <w:rsid w:val="000125EA"/>
    <w:rsid w:val="00013734"/>
    <w:rsid w:val="00013F6C"/>
    <w:rsid w:val="00014A6A"/>
    <w:rsid w:val="0001510B"/>
    <w:rsid w:val="00015368"/>
    <w:rsid w:val="00015C90"/>
    <w:rsid w:val="00015E2E"/>
    <w:rsid w:val="00015F67"/>
    <w:rsid w:val="0001600D"/>
    <w:rsid w:val="0001607E"/>
    <w:rsid w:val="00016512"/>
    <w:rsid w:val="00016748"/>
    <w:rsid w:val="00016944"/>
    <w:rsid w:val="00016BB9"/>
    <w:rsid w:val="00016C09"/>
    <w:rsid w:val="00016EE0"/>
    <w:rsid w:val="00017F2C"/>
    <w:rsid w:val="00020107"/>
    <w:rsid w:val="000218A8"/>
    <w:rsid w:val="00021FBB"/>
    <w:rsid w:val="00023557"/>
    <w:rsid w:val="00023F0D"/>
    <w:rsid w:val="000242F4"/>
    <w:rsid w:val="0002542A"/>
    <w:rsid w:val="0002545C"/>
    <w:rsid w:val="0002607F"/>
    <w:rsid w:val="0002613C"/>
    <w:rsid w:val="000266E0"/>
    <w:rsid w:val="0002693C"/>
    <w:rsid w:val="000274B2"/>
    <w:rsid w:val="00027581"/>
    <w:rsid w:val="00027C56"/>
    <w:rsid w:val="00027FC7"/>
    <w:rsid w:val="0003052E"/>
    <w:rsid w:val="00030A34"/>
    <w:rsid w:val="000310CA"/>
    <w:rsid w:val="00032485"/>
    <w:rsid w:val="00032D53"/>
    <w:rsid w:val="00033998"/>
    <w:rsid w:val="00035DA0"/>
    <w:rsid w:val="00035F73"/>
    <w:rsid w:val="00036698"/>
    <w:rsid w:val="00036857"/>
    <w:rsid w:val="00036A63"/>
    <w:rsid w:val="00036BA1"/>
    <w:rsid w:val="00036C3C"/>
    <w:rsid w:val="00036E8B"/>
    <w:rsid w:val="000373D9"/>
    <w:rsid w:val="00037F19"/>
    <w:rsid w:val="00040114"/>
    <w:rsid w:val="00040588"/>
    <w:rsid w:val="00040760"/>
    <w:rsid w:val="00040842"/>
    <w:rsid w:val="0004084B"/>
    <w:rsid w:val="00040884"/>
    <w:rsid w:val="00040B96"/>
    <w:rsid w:val="00040EC2"/>
    <w:rsid w:val="00041924"/>
    <w:rsid w:val="00043BFC"/>
    <w:rsid w:val="00043EBB"/>
    <w:rsid w:val="00044529"/>
    <w:rsid w:val="00044A96"/>
    <w:rsid w:val="00044CAC"/>
    <w:rsid w:val="00044EA1"/>
    <w:rsid w:val="00045004"/>
    <w:rsid w:val="00045363"/>
    <w:rsid w:val="0004598F"/>
    <w:rsid w:val="00045C37"/>
    <w:rsid w:val="00045EA0"/>
    <w:rsid w:val="00046387"/>
    <w:rsid w:val="0004651D"/>
    <w:rsid w:val="00046C22"/>
    <w:rsid w:val="00046FAB"/>
    <w:rsid w:val="0004704E"/>
    <w:rsid w:val="0004715A"/>
    <w:rsid w:val="00050405"/>
    <w:rsid w:val="00050D30"/>
    <w:rsid w:val="000511A3"/>
    <w:rsid w:val="000515D8"/>
    <w:rsid w:val="0005199E"/>
    <w:rsid w:val="00053341"/>
    <w:rsid w:val="00053644"/>
    <w:rsid w:val="000537CE"/>
    <w:rsid w:val="000539C5"/>
    <w:rsid w:val="00055982"/>
    <w:rsid w:val="00055AF7"/>
    <w:rsid w:val="000564F9"/>
    <w:rsid w:val="00056661"/>
    <w:rsid w:val="000569CD"/>
    <w:rsid w:val="00056D79"/>
    <w:rsid w:val="00056EEA"/>
    <w:rsid w:val="00057418"/>
    <w:rsid w:val="00057607"/>
    <w:rsid w:val="00057B03"/>
    <w:rsid w:val="0006069D"/>
    <w:rsid w:val="00061331"/>
    <w:rsid w:val="000613F7"/>
    <w:rsid w:val="0006255B"/>
    <w:rsid w:val="000627F5"/>
    <w:rsid w:val="00063563"/>
    <w:rsid w:val="00063C77"/>
    <w:rsid w:val="00063D8F"/>
    <w:rsid w:val="0006482B"/>
    <w:rsid w:val="00064B33"/>
    <w:rsid w:val="00064E39"/>
    <w:rsid w:val="000663F3"/>
    <w:rsid w:val="00066B71"/>
    <w:rsid w:val="00067935"/>
    <w:rsid w:val="00067967"/>
    <w:rsid w:val="00070D27"/>
    <w:rsid w:val="00070EBB"/>
    <w:rsid w:val="00071EB0"/>
    <w:rsid w:val="000728E3"/>
    <w:rsid w:val="000735C2"/>
    <w:rsid w:val="00073B9E"/>
    <w:rsid w:val="0007428A"/>
    <w:rsid w:val="00074599"/>
    <w:rsid w:val="00075193"/>
    <w:rsid w:val="0007661D"/>
    <w:rsid w:val="000767D4"/>
    <w:rsid w:val="000770A3"/>
    <w:rsid w:val="000804AA"/>
    <w:rsid w:val="00080EB5"/>
    <w:rsid w:val="00081140"/>
    <w:rsid w:val="00081C1F"/>
    <w:rsid w:val="0008274D"/>
    <w:rsid w:val="0008294A"/>
    <w:rsid w:val="00082B0A"/>
    <w:rsid w:val="00082F04"/>
    <w:rsid w:val="00082F7D"/>
    <w:rsid w:val="00083043"/>
    <w:rsid w:val="000833DE"/>
    <w:rsid w:val="00083428"/>
    <w:rsid w:val="00083CE3"/>
    <w:rsid w:val="0008403C"/>
    <w:rsid w:val="00084154"/>
    <w:rsid w:val="00084B6D"/>
    <w:rsid w:val="00084E40"/>
    <w:rsid w:val="00085E65"/>
    <w:rsid w:val="00086816"/>
    <w:rsid w:val="00086C9F"/>
    <w:rsid w:val="00086DA4"/>
    <w:rsid w:val="00087AD7"/>
    <w:rsid w:val="000902E8"/>
    <w:rsid w:val="000904F0"/>
    <w:rsid w:val="000907BA"/>
    <w:rsid w:val="00090CB7"/>
    <w:rsid w:val="00090D98"/>
    <w:rsid w:val="00091108"/>
    <w:rsid w:val="0009192D"/>
    <w:rsid w:val="00091BA2"/>
    <w:rsid w:val="00092328"/>
    <w:rsid w:val="00092BA1"/>
    <w:rsid w:val="00092CC1"/>
    <w:rsid w:val="00092FCE"/>
    <w:rsid w:val="000944EA"/>
    <w:rsid w:val="000946D4"/>
    <w:rsid w:val="000950D6"/>
    <w:rsid w:val="00095196"/>
    <w:rsid w:val="0009522A"/>
    <w:rsid w:val="00096243"/>
    <w:rsid w:val="000963CA"/>
    <w:rsid w:val="000971F4"/>
    <w:rsid w:val="0009729A"/>
    <w:rsid w:val="000A0437"/>
    <w:rsid w:val="000A18ED"/>
    <w:rsid w:val="000A1A29"/>
    <w:rsid w:val="000A1F47"/>
    <w:rsid w:val="000A27C8"/>
    <w:rsid w:val="000A2FF0"/>
    <w:rsid w:val="000A3F01"/>
    <w:rsid w:val="000A3F23"/>
    <w:rsid w:val="000A4065"/>
    <w:rsid w:val="000A4445"/>
    <w:rsid w:val="000A463D"/>
    <w:rsid w:val="000A4737"/>
    <w:rsid w:val="000A4786"/>
    <w:rsid w:val="000A51F9"/>
    <w:rsid w:val="000A5435"/>
    <w:rsid w:val="000A5E92"/>
    <w:rsid w:val="000A641C"/>
    <w:rsid w:val="000A6EC6"/>
    <w:rsid w:val="000A7131"/>
    <w:rsid w:val="000A7181"/>
    <w:rsid w:val="000A76CE"/>
    <w:rsid w:val="000A79EA"/>
    <w:rsid w:val="000A7F69"/>
    <w:rsid w:val="000B0A97"/>
    <w:rsid w:val="000B0B65"/>
    <w:rsid w:val="000B102C"/>
    <w:rsid w:val="000B1423"/>
    <w:rsid w:val="000B1860"/>
    <w:rsid w:val="000B240A"/>
    <w:rsid w:val="000B2535"/>
    <w:rsid w:val="000B280E"/>
    <w:rsid w:val="000B2BB5"/>
    <w:rsid w:val="000B2D1B"/>
    <w:rsid w:val="000B2F82"/>
    <w:rsid w:val="000B3C8D"/>
    <w:rsid w:val="000B49E7"/>
    <w:rsid w:val="000B4DBA"/>
    <w:rsid w:val="000B5676"/>
    <w:rsid w:val="000B63BB"/>
    <w:rsid w:val="000B700E"/>
    <w:rsid w:val="000B78F4"/>
    <w:rsid w:val="000C06AC"/>
    <w:rsid w:val="000C16A5"/>
    <w:rsid w:val="000C21F8"/>
    <w:rsid w:val="000C24F6"/>
    <w:rsid w:val="000C2513"/>
    <w:rsid w:val="000C2A47"/>
    <w:rsid w:val="000C344E"/>
    <w:rsid w:val="000C34DF"/>
    <w:rsid w:val="000C3D80"/>
    <w:rsid w:val="000C3DC8"/>
    <w:rsid w:val="000C3F16"/>
    <w:rsid w:val="000C4281"/>
    <w:rsid w:val="000C5389"/>
    <w:rsid w:val="000C67ED"/>
    <w:rsid w:val="000C6A6B"/>
    <w:rsid w:val="000C7F3C"/>
    <w:rsid w:val="000D04AD"/>
    <w:rsid w:val="000D0619"/>
    <w:rsid w:val="000D085F"/>
    <w:rsid w:val="000D0B77"/>
    <w:rsid w:val="000D0D37"/>
    <w:rsid w:val="000D113F"/>
    <w:rsid w:val="000D1243"/>
    <w:rsid w:val="000D1847"/>
    <w:rsid w:val="000D2298"/>
    <w:rsid w:val="000D25AC"/>
    <w:rsid w:val="000D2633"/>
    <w:rsid w:val="000D27EE"/>
    <w:rsid w:val="000D2BE8"/>
    <w:rsid w:val="000D38EA"/>
    <w:rsid w:val="000D3BBA"/>
    <w:rsid w:val="000D3D6B"/>
    <w:rsid w:val="000D3ECB"/>
    <w:rsid w:val="000D458C"/>
    <w:rsid w:val="000D52E2"/>
    <w:rsid w:val="000D65C2"/>
    <w:rsid w:val="000D6E07"/>
    <w:rsid w:val="000E02CB"/>
    <w:rsid w:val="000E0689"/>
    <w:rsid w:val="000E0B08"/>
    <w:rsid w:val="000E0D11"/>
    <w:rsid w:val="000E0F35"/>
    <w:rsid w:val="000E11E4"/>
    <w:rsid w:val="000E1284"/>
    <w:rsid w:val="000E1540"/>
    <w:rsid w:val="000E17EF"/>
    <w:rsid w:val="000E19FA"/>
    <w:rsid w:val="000E2559"/>
    <w:rsid w:val="000E33A5"/>
    <w:rsid w:val="000E358E"/>
    <w:rsid w:val="000E41A7"/>
    <w:rsid w:val="000E475D"/>
    <w:rsid w:val="000E48B7"/>
    <w:rsid w:val="000E552F"/>
    <w:rsid w:val="000E5912"/>
    <w:rsid w:val="000E65E3"/>
    <w:rsid w:val="000E69DB"/>
    <w:rsid w:val="000E6C39"/>
    <w:rsid w:val="000F000C"/>
    <w:rsid w:val="000F0185"/>
    <w:rsid w:val="000F08A0"/>
    <w:rsid w:val="000F0A3B"/>
    <w:rsid w:val="000F0AEF"/>
    <w:rsid w:val="000F0C8A"/>
    <w:rsid w:val="000F0CBA"/>
    <w:rsid w:val="000F1123"/>
    <w:rsid w:val="000F1516"/>
    <w:rsid w:val="000F16B6"/>
    <w:rsid w:val="000F1DDA"/>
    <w:rsid w:val="000F2759"/>
    <w:rsid w:val="000F3155"/>
    <w:rsid w:val="000F401A"/>
    <w:rsid w:val="000F439A"/>
    <w:rsid w:val="000F4546"/>
    <w:rsid w:val="000F4D02"/>
    <w:rsid w:val="000F56B5"/>
    <w:rsid w:val="000F5862"/>
    <w:rsid w:val="000F58F2"/>
    <w:rsid w:val="000F58FF"/>
    <w:rsid w:val="000F60A2"/>
    <w:rsid w:val="000F64DF"/>
    <w:rsid w:val="000F6501"/>
    <w:rsid w:val="000F6557"/>
    <w:rsid w:val="000F6572"/>
    <w:rsid w:val="000F6877"/>
    <w:rsid w:val="000F76F1"/>
    <w:rsid w:val="000F7817"/>
    <w:rsid w:val="000F78BB"/>
    <w:rsid w:val="000F7BAE"/>
    <w:rsid w:val="0010065F"/>
    <w:rsid w:val="00100A82"/>
    <w:rsid w:val="00100E04"/>
    <w:rsid w:val="00101FFA"/>
    <w:rsid w:val="001020C5"/>
    <w:rsid w:val="0010284D"/>
    <w:rsid w:val="00102D9F"/>
    <w:rsid w:val="00102F4C"/>
    <w:rsid w:val="00103039"/>
    <w:rsid w:val="00103204"/>
    <w:rsid w:val="0010332F"/>
    <w:rsid w:val="00103987"/>
    <w:rsid w:val="00103C53"/>
    <w:rsid w:val="00103C7C"/>
    <w:rsid w:val="00103DD3"/>
    <w:rsid w:val="00104358"/>
    <w:rsid w:val="00104552"/>
    <w:rsid w:val="00104B1D"/>
    <w:rsid w:val="00104D47"/>
    <w:rsid w:val="00105274"/>
    <w:rsid w:val="00105346"/>
    <w:rsid w:val="00106A13"/>
    <w:rsid w:val="00106B84"/>
    <w:rsid w:val="00106BFE"/>
    <w:rsid w:val="001070C8"/>
    <w:rsid w:val="00107113"/>
    <w:rsid w:val="0011085A"/>
    <w:rsid w:val="00110C9F"/>
    <w:rsid w:val="00110E3D"/>
    <w:rsid w:val="00110FEB"/>
    <w:rsid w:val="0011173C"/>
    <w:rsid w:val="00112654"/>
    <w:rsid w:val="001130BC"/>
    <w:rsid w:val="0011348F"/>
    <w:rsid w:val="0011371F"/>
    <w:rsid w:val="00113DDD"/>
    <w:rsid w:val="0011418E"/>
    <w:rsid w:val="001144CB"/>
    <w:rsid w:val="00114739"/>
    <w:rsid w:val="00114AD1"/>
    <w:rsid w:val="00114B4C"/>
    <w:rsid w:val="00114B5B"/>
    <w:rsid w:val="00114C5B"/>
    <w:rsid w:val="00115841"/>
    <w:rsid w:val="001161F3"/>
    <w:rsid w:val="0011672F"/>
    <w:rsid w:val="00117458"/>
    <w:rsid w:val="00117D0A"/>
    <w:rsid w:val="00117ED3"/>
    <w:rsid w:val="00117EF5"/>
    <w:rsid w:val="001206BD"/>
    <w:rsid w:val="00120F61"/>
    <w:rsid w:val="00121151"/>
    <w:rsid w:val="00121269"/>
    <w:rsid w:val="00122956"/>
    <w:rsid w:val="001234B9"/>
    <w:rsid w:val="001236C1"/>
    <w:rsid w:val="00123E9B"/>
    <w:rsid w:val="001240D2"/>
    <w:rsid w:val="00124173"/>
    <w:rsid w:val="00124430"/>
    <w:rsid w:val="0012697B"/>
    <w:rsid w:val="00126DC0"/>
    <w:rsid w:val="001272B0"/>
    <w:rsid w:val="00127B42"/>
    <w:rsid w:val="00127E0A"/>
    <w:rsid w:val="00130D4C"/>
    <w:rsid w:val="00131802"/>
    <w:rsid w:val="0013216E"/>
    <w:rsid w:val="0013301F"/>
    <w:rsid w:val="001338F8"/>
    <w:rsid w:val="0013412B"/>
    <w:rsid w:val="001342AD"/>
    <w:rsid w:val="00134451"/>
    <w:rsid w:val="001345C8"/>
    <w:rsid w:val="00134739"/>
    <w:rsid w:val="001347A7"/>
    <w:rsid w:val="00134D95"/>
    <w:rsid w:val="00135014"/>
    <w:rsid w:val="0013529B"/>
    <w:rsid w:val="00135B29"/>
    <w:rsid w:val="001361FB"/>
    <w:rsid w:val="00136436"/>
    <w:rsid w:val="0013667F"/>
    <w:rsid w:val="00136AE0"/>
    <w:rsid w:val="00136AE9"/>
    <w:rsid w:val="00136BC2"/>
    <w:rsid w:val="00137683"/>
    <w:rsid w:val="001378E9"/>
    <w:rsid w:val="00137B78"/>
    <w:rsid w:val="00141AD9"/>
    <w:rsid w:val="00141E5C"/>
    <w:rsid w:val="001421E4"/>
    <w:rsid w:val="0014221C"/>
    <w:rsid w:val="00142908"/>
    <w:rsid w:val="00142D58"/>
    <w:rsid w:val="00143554"/>
    <w:rsid w:val="001436F0"/>
    <w:rsid w:val="00144839"/>
    <w:rsid w:val="00144CE9"/>
    <w:rsid w:val="001450E5"/>
    <w:rsid w:val="00145573"/>
    <w:rsid w:val="00145A39"/>
    <w:rsid w:val="00145B3A"/>
    <w:rsid w:val="00145C81"/>
    <w:rsid w:val="00147D4B"/>
    <w:rsid w:val="00150745"/>
    <w:rsid w:val="00150B84"/>
    <w:rsid w:val="001510FA"/>
    <w:rsid w:val="00152135"/>
    <w:rsid w:val="0015245A"/>
    <w:rsid w:val="00152C3A"/>
    <w:rsid w:val="00152E67"/>
    <w:rsid w:val="00152EFD"/>
    <w:rsid w:val="00154109"/>
    <w:rsid w:val="00154ADD"/>
    <w:rsid w:val="00154D08"/>
    <w:rsid w:val="0015541E"/>
    <w:rsid w:val="001561DD"/>
    <w:rsid w:val="00156BDA"/>
    <w:rsid w:val="001571F0"/>
    <w:rsid w:val="001572DE"/>
    <w:rsid w:val="00157437"/>
    <w:rsid w:val="00157EEC"/>
    <w:rsid w:val="0016026A"/>
    <w:rsid w:val="00160E58"/>
    <w:rsid w:val="00161534"/>
    <w:rsid w:val="0016178A"/>
    <w:rsid w:val="00161D23"/>
    <w:rsid w:val="00162311"/>
    <w:rsid w:val="001632C9"/>
    <w:rsid w:val="00163866"/>
    <w:rsid w:val="0016461D"/>
    <w:rsid w:val="001647F5"/>
    <w:rsid w:val="00165DCC"/>
    <w:rsid w:val="00165EA7"/>
    <w:rsid w:val="00165F28"/>
    <w:rsid w:val="00166604"/>
    <w:rsid w:val="001667D6"/>
    <w:rsid w:val="0016795D"/>
    <w:rsid w:val="00167CCE"/>
    <w:rsid w:val="0017047C"/>
    <w:rsid w:val="00170B76"/>
    <w:rsid w:val="00170D42"/>
    <w:rsid w:val="00171260"/>
    <w:rsid w:val="0017131B"/>
    <w:rsid w:val="001714FE"/>
    <w:rsid w:val="00171A4E"/>
    <w:rsid w:val="001721D0"/>
    <w:rsid w:val="00172543"/>
    <w:rsid w:val="001731A3"/>
    <w:rsid w:val="0017327B"/>
    <w:rsid w:val="00173307"/>
    <w:rsid w:val="00173977"/>
    <w:rsid w:val="00173D5F"/>
    <w:rsid w:val="00174032"/>
    <w:rsid w:val="001741D2"/>
    <w:rsid w:val="0017451A"/>
    <w:rsid w:val="0017586A"/>
    <w:rsid w:val="001758D3"/>
    <w:rsid w:val="00175AF3"/>
    <w:rsid w:val="00175B6B"/>
    <w:rsid w:val="001760FE"/>
    <w:rsid w:val="00176406"/>
    <w:rsid w:val="00176D3F"/>
    <w:rsid w:val="00176F31"/>
    <w:rsid w:val="00176FD6"/>
    <w:rsid w:val="00177114"/>
    <w:rsid w:val="001775B9"/>
    <w:rsid w:val="001775CA"/>
    <w:rsid w:val="00180074"/>
    <w:rsid w:val="0018054D"/>
    <w:rsid w:val="00180609"/>
    <w:rsid w:val="001808C4"/>
    <w:rsid w:val="00180939"/>
    <w:rsid w:val="001820FF"/>
    <w:rsid w:val="00182188"/>
    <w:rsid w:val="001830FC"/>
    <w:rsid w:val="0018341E"/>
    <w:rsid w:val="001836AC"/>
    <w:rsid w:val="001837DC"/>
    <w:rsid w:val="00185702"/>
    <w:rsid w:val="00185BEE"/>
    <w:rsid w:val="00186F98"/>
    <w:rsid w:val="001870AD"/>
    <w:rsid w:val="00187320"/>
    <w:rsid w:val="00187435"/>
    <w:rsid w:val="0019081A"/>
    <w:rsid w:val="001908F8"/>
    <w:rsid w:val="001912F6"/>
    <w:rsid w:val="00191797"/>
    <w:rsid w:val="00191BF0"/>
    <w:rsid w:val="00191C9C"/>
    <w:rsid w:val="00191EB3"/>
    <w:rsid w:val="001924C0"/>
    <w:rsid w:val="001928D9"/>
    <w:rsid w:val="00192DB7"/>
    <w:rsid w:val="00193751"/>
    <w:rsid w:val="00194790"/>
    <w:rsid w:val="00194CA7"/>
    <w:rsid w:val="00194E0C"/>
    <w:rsid w:val="00196308"/>
    <w:rsid w:val="0019675B"/>
    <w:rsid w:val="0019682D"/>
    <w:rsid w:val="001969D1"/>
    <w:rsid w:val="00196D6A"/>
    <w:rsid w:val="00196F95"/>
    <w:rsid w:val="0019723E"/>
    <w:rsid w:val="00197262"/>
    <w:rsid w:val="001973F3"/>
    <w:rsid w:val="0019768D"/>
    <w:rsid w:val="00197F61"/>
    <w:rsid w:val="001A0A4F"/>
    <w:rsid w:val="001A0C8A"/>
    <w:rsid w:val="001A1350"/>
    <w:rsid w:val="001A2837"/>
    <w:rsid w:val="001A2F6F"/>
    <w:rsid w:val="001A39D1"/>
    <w:rsid w:val="001A4089"/>
    <w:rsid w:val="001A4092"/>
    <w:rsid w:val="001A434B"/>
    <w:rsid w:val="001A474F"/>
    <w:rsid w:val="001A5D60"/>
    <w:rsid w:val="001A6166"/>
    <w:rsid w:val="001A61EC"/>
    <w:rsid w:val="001A642B"/>
    <w:rsid w:val="001A72FE"/>
    <w:rsid w:val="001A75C4"/>
    <w:rsid w:val="001A7E6D"/>
    <w:rsid w:val="001B0113"/>
    <w:rsid w:val="001B0718"/>
    <w:rsid w:val="001B0A4E"/>
    <w:rsid w:val="001B0B04"/>
    <w:rsid w:val="001B104A"/>
    <w:rsid w:val="001B15BF"/>
    <w:rsid w:val="001B1E5B"/>
    <w:rsid w:val="001B248C"/>
    <w:rsid w:val="001B253A"/>
    <w:rsid w:val="001B29B6"/>
    <w:rsid w:val="001B2EF3"/>
    <w:rsid w:val="001B4702"/>
    <w:rsid w:val="001B58F9"/>
    <w:rsid w:val="001B6193"/>
    <w:rsid w:val="001B6582"/>
    <w:rsid w:val="001B72D4"/>
    <w:rsid w:val="001B7C95"/>
    <w:rsid w:val="001C03E1"/>
    <w:rsid w:val="001C1A3F"/>
    <w:rsid w:val="001C23EF"/>
    <w:rsid w:val="001C25AF"/>
    <w:rsid w:val="001C29DD"/>
    <w:rsid w:val="001C3308"/>
    <w:rsid w:val="001C3514"/>
    <w:rsid w:val="001C46F1"/>
    <w:rsid w:val="001C481C"/>
    <w:rsid w:val="001C66D0"/>
    <w:rsid w:val="001C6BE0"/>
    <w:rsid w:val="001C746A"/>
    <w:rsid w:val="001C7BF2"/>
    <w:rsid w:val="001C7FC4"/>
    <w:rsid w:val="001D04CF"/>
    <w:rsid w:val="001D0772"/>
    <w:rsid w:val="001D1612"/>
    <w:rsid w:val="001D281C"/>
    <w:rsid w:val="001D3ED8"/>
    <w:rsid w:val="001D4295"/>
    <w:rsid w:val="001D4A0C"/>
    <w:rsid w:val="001D4DFD"/>
    <w:rsid w:val="001D5FE2"/>
    <w:rsid w:val="001E0586"/>
    <w:rsid w:val="001E06F4"/>
    <w:rsid w:val="001E1131"/>
    <w:rsid w:val="001E158E"/>
    <w:rsid w:val="001E23C4"/>
    <w:rsid w:val="001E2F52"/>
    <w:rsid w:val="001E365A"/>
    <w:rsid w:val="001E36B9"/>
    <w:rsid w:val="001E3E3D"/>
    <w:rsid w:val="001E5B74"/>
    <w:rsid w:val="001E5CE5"/>
    <w:rsid w:val="001E60B7"/>
    <w:rsid w:val="001E695E"/>
    <w:rsid w:val="001E7268"/>
    <w:rsid w:val="001F02C8"/>
    <w:rsid w:val="001F09F3"/>
    <w:rsid w:val="001F0B7C"/>
    <w:rsid w:val="001F16EE"/>
    <w:rsid w:val="001F1C60"/>
    <w:rsid w:val="001F24F7"/>
    <w:rsid w:val="001F2830"/>
    <w:rsid w:val="001F2F9E"/>
    <w:rsid w:val="001F3264"/>
    <w:rsid w:val="001F364A"/>
    <w:rsid w:val="001F381B"/>
    <w:rsid w:val="001F3B0D"/>
    <w:rsid w:val="001F3B4F"/>
    <w:rsid w:val="001F4457"/>
    <w:rsid w:val="001F52AE"/>
    <w:rsid w:val="001F552E"/>
    <w:rsid w:val="001F589E"/>
    <w:rsid w:val="001F5959"/>
    <w:rsid w:val="001F5CA0"/>
    <w:rsid w:val="001F5CF0"/>
    <w:rsid w:val="001F6E3C"/>
    <w:rsid w:val="001F7C8C"/>
    <w:rsid w:val="00200126"/>
    <w:rsid w:val="002011D3"/>
    <w:rsid w:val="00202445"/>
    <w:rsid w:val="0020282C"/>
    <w:rsid w:val="00202C3E"/>
    <w:rsid w:val="0020336C"/>
    <w:rsid w:val="00204604"/>
    <w:rsid w:val="00204FFF"/>
    <w:rsid w:val="00205D3B"/>
    <w:rsid w:val="00205F39"/>
    <w:rsid w:val="00205F4B"/>
    <w:rsid w:val="00206AE9"/>
    <w:rsid w:val="00206C5A"/>
    <w:rsid w:val="0020722E"/>
    <w:rsid w:val="00207603"/>
    <w:rsid w:val="00207A8E"/>
    <w:rsid w:val="00207D96"/>
    <w:rsid w:val="00210D62"/>
    <w:rsid w:val="00210DA6"/>
    <w:rsid w:val="00211197"/>
    <w:rsid w:val="002116AE"/>
    <w:rsid w:val="00211887"/>
    <w:rsid w:val="00212D31"/>
    <w:rsid w:val="0021309A"/>
    <w:rsid w:val="00213832"/>
    <w:rsid w:val="002151B0"/>
    <w:rsid w:val="00215270"/>
    <w:rsid w:val="00216507"/>
    <w:rsid w:val="00216703"/>
    <w:rsid w:val="0021672A"/>
    <w:rsid w:val="00216A36"/>
    <w:rsid w:val="00216FDF"/>
    <w:rsid w:val="002170C8"/>
    <w:rsid w:val="0022064A"/>
    <w:rsid w:val="0022121A"/>
    <w:rsid w:val="00221714"/>
    <w:rsid w:val="0022216B"/>
    <w:rsid w:val="002222DD"/>
    <w:rsid w:val="002226E3"/>
    <w:rsid w:val="00222AE9"/>
    <w:rsid w:val="00222D80"/>
    <w:rsid w:val="00222FA0"/>
    <w:rsid w:val="002230E2"/>
    <w:rsid w:val="00223990"/>
    <w:rsid w:val="002240E4"/>
    <w:rsid w:val="002240F9"/>
    <w:rsid w:val="00224867"/>
    <w:rsid w:val="00225C3E"/>
    <w:rsid w:val="00225EF0"/>
    <w:rsid w:val="002261B3"/>
    <w:rsid w:val="002274B0"/>
    <w:rsid w:val="00227970"/>
    <w:rsid w:val="002303C3"/>
    <w:rsid w:val="00230B07"/>
    <w:rsid w:val="00230C22"/>
    <w:rsid w:val="00231072"/>
    <w:rsid w:val="00231215"/>
    <w:rsid w:val="00231560"/>
    <w:rsid w:val="00231667"/>
    <w:rsid w:val="00231BFA"/>
    <w:rsid w:val="00232E33"/>
    <w:rsid w:val="002335E4"/>
    <w:rsid w:val="0023471A"/>
    <w:rsid w:val="00234A75"/>
    <w:rsid w:val="002356E9"/>
    <w:rsid w:val="00236167"/>
    <w:rsid w:val="002362FF"/>
    <w:rsid w:val="002363DB"/>
    <w:rsid w:val="00236506"/>
    <w:rsid w:val="00236769"/>
    <w:rsid w:val="00236A34"/>
    <w:rsid w:val="00236D71"/>
    <w:rsid w:val="00237168"/>
    <w:rsid w:val="00237412"/>
    <w:rsid w:val="002375A6"/>
    <w:rsid w:val="00237FC0"/>
    <w:rsid w:val="00240376"/>
    <w:rsid w:val="002408F1"/>
    <w:rsid w:val="00241008"/>
    <w:rsid w:val="002412A0"/>
    <w:rsid w:val="002412B8"/>
    <w:rsid w:val="002416F6"/>
    <w:rsid w:val="0024246B"/>
    <w:rsid w:val="00242658"/>
    <w:rsid w:val="00242B0C"/>
    <w:rsid w:val="00242F4E"/>
    <w:rsid w:val="00243BC0"/>
    <w:rsid w:val="00243C5F"/>
    <w:rsid w:val="002448A8"/>
    <w:rsid w:val="00244BB8"/>
    <w:rsid w:val="002453DE"/>
    <w:rsid w:val="00245EDA"/>
    <w:rsid w:val="0024617B"/>
    <w:rsid w:val="002461B5"/>
    <w:rsid w:val="00246CC9"/>
    <w:rsid w:val="00247410"/>
    <w:rsid w:val="00247B60"/>
    <w:rsid w:val="00247E13"/>
    <w:rsid w:val="0025089A"/>
    <w:rsid w:val="00250DD3"/>
    <w:rsid w:val="00250E6F"/>
    <w:rsid w:val="00250F1F"/>
    <w:rsid w:val="0025139D"/>
    <w:rsid w:val="00251AE1"/>
    <w:rsid w:val="00252B68"/>
    <w:rsid w:val="002530AB"/>
    <w:rsid w:val="002534FA"/>
    <w:rsid w:val="00254272"/>
    <w:rsid w:val="00254556"/>
    <w:rsid w:val="002549BA"/>
    <w:rsid w:val="0025576B"/>
    <w:rsid w:val="00256115"/>
    <w:rsid w:val="00256CDD"/>
    <w:rsid w:val="00260513"/>
    <w:rsid w:val="00260A84"/>
    <w:rsid w:val="00260AF6"/>
    <w:rsid w:val="00261CD7"/>
    <w:rsid w:val="0026218D"/>
    <w:rsid w:val="002623DD"/>
    <w:rsid w:val="00262425"/>
    <w:rsid w:val="002627DA"/>
    <w:rsid w:val="00262A4B"/>
    <w:rsid w:val="00263AED"/>
    <w:rsid w:val="00264EF1"/>
    <w:rsid w:val="0026511A"/>
    <w:rsid w:val="002657BB"/>
    <w:rsid w:val="00265E6E"/>
    <w:rsid w:val="00265E75"/>
    <w:rsid w:val="00266E69"/>
    <w:rsid w:val="002672EE"/>
    <w:rsid w:val="00267786"/>
    <w:rsid w:val="002702CA"/>
    <w:rsid w:val="002705A0"/>
    <w:rsid w:val="00270A88"/>
    <w:rsid w:val="00271035"/>
    <w:rsid w:val="002734BA"/>
    <w:rsid w:val="00273F77"/>
    <w:rsid w:val="0027416B"/>
    <w:rsid w:val="002741C9"/>
    <w:rsid w:val="00274E06"/>
    <w:rsid w:val="00275226"/>
    <w:rsid w:val="00275C69"/>
    <w:rsid w:val="0027628C"/>
    <w:rsid w:val="00276A9B"/>
    <w:rsid w:val="00276AC9"/>
    <w:rsid w:val="0027710B"/>
    <w:rsid w:val="0027719B"/>
    <w:rsid w:val="00277BF5"/>
    <w:rsid w:val="00280E54"/>
    <w:rsid w:val="00281104"/>
    <w:rsid w:val="00281F56"/>
    <w:rsid w:val="00282847"/>
    <w:rsid w:val="0028303F"/>
    <w:rsid w:val="00284761"/>
    <w:rsid w:val="00284D88"/>
    <w:rsid w:val="002851F6"/>
    <w:rsid w:val="002852B9"/>
    <w:rsid w:val="002852EE"/>
    <w:rsid w:val="00287F29"/>
    <w:rsid w:val="00290CD1"/>
    <w:rsid w:val="00290DE4"/>
    <w:rsid w:val="00291240"/>
    <w:rsid w:val="002912FA"/>
    <w:rsid w:val="0029240D"/>
    <w:rsid w:val="00294BE5"/>
    <w:rsid w:val="00294D13"/>
    <w:rsid w:val="00294DEB"/>
    <w:rsid w:val="00295243"/>
    <w:rsid w:val="002957D9"/>
    <w:rsid w:val="00295AF2"/>
    <w:rsid w:val="00296BA1"/>
    <w:rsid w:val="00296E48"/>
    <w:rsid w:val="0029705F"/>
    <w:rsid w:val="00297BE5"/>
    <w:rsid w:val="00297D37"/>
    <w:rsid w:val="00297EAE"/>
    <w:rsid w:val="002A0367"/>
    <w:rsid w:val="002A090C"/>
    <w:rsid w:val="002A101E"/>
    <w:rsid w:val="002A10D0"/>
    <w:rsid w:val="002A1B69"/>
    <w:rsid w:val="002A2130"/>
    <w:rsid w:val="002A3404"/>
    <w:rsid w:val="002A351C"/>
    <w:rsid w:val="002A35F2"/>
    <w:rsid w:val="002A410D"/>
    <w:rsid w:val="002A4134"/>
    <w:rsid w:val="002A492C"/>
    <w:rsid w:val="002A5320"/>
    <w:rsid w:val="002A5489"/>
    <w:rsid w:val="002A5795"/>
    <w:rsid w:val="002A6035"/>
    <w:rsid w:val="002A698D"/>
    <w:rsid w:val="002A7365"/>
    <w:rsid w:val="002A73CB"/>
    <w:rsid w:val="002B04C3"/>
    <w:rsid w:val="002B0CAE"/>
    <w:rsid w:val="002B11D1"/>
    <w:rsid w:val="002B1677"/>
    <w:rsid w:val="002B1B44"/>
    <w:rsid w:val="002B21D1"/>
    <w:rsid w:val="002B2580"/>
    <w:rsid w:val="002B29B6"/>
    <w:rsid w:val="002B31F7"/>
    <w:rsid w:val="002B32AC"/>
    <w:rsid w:val="002B33FA"/>
    <w:rsid w:val="002B3D01"/>
    <w:rsid w:val="002B4E75"/>
    <w:rsid w:val="002B4F84"/>
    <w:rsid w:val="002B52EB"/>
    <w:rsid w:val="002B556C"/>
    <w:rsid w:val="002B56AE"/>
    <w:rsid w:val="002B651E"/>
    <w:rsid w:val="002B729A"/>
    <w:rsid w:val="002B7EB6"/>
    <w:rsid w:val="002B7F4D"/>
    <w:rsid w:val="002C0706"/>
    <w:rsid w:val="002C0749"/>
    <w:rsid w:val="002C0A62"/>
    <w:rsid w:val="002C0CD4"/>
    <w:rsid w:val="002C0E5B"/>
    <w:rsid w:val="002C0EFC"/>
    <w:rsid w:val="002C121B"/>
    <w:rsid w:val="002C1B4A"/>
    <w:rsid w:val="002C2002"/>
    <w:rsid w:val="002C372F"/>
    <w:rsid w:val="002C3A0E"/>
    <w:rsid w:val="002C441B"/>
    <w:rsid w:val="002C4509"/>
    <w:rsid w:val="002C478D"/>
    <w:rsid w:val="002C4EA2"/>
    <w:rsid w:val="002C4F3E"/>
    <w:rsid w:val="002C537B"/>
    <w:rsid w:val="002C570A"/>
    <w:rsid w:val="002C73F5"/>
    <w:rsid w:val="002D09FA"/>
    <w:rsid w:val="002D19C2"/>
    <w:rsid w:val="002D1E7A"/>
    <w:rsid w:val="002D278D"/>
    <w:rsid w:val="002D27B4"/>
    <w:rsid w:val="002D2A38"/>
    <w:rsid w:val="002D2D70"/>
    <w:rsid w:val="002D34B8"/>
    <w:rsid w:val="002D35D9"/>
    <w:rsid w:val="002D3D84"/>
    <w:rsid w:val="002D4214"/>
    <w:rsid w:val="002D4A86"/>
    <w:rsid w:val="002D5619"/>
    <w:rsid w:val="002D5970"/>
    <w:rsid w:val="002D60C3"/>
    <w:rsid w:val="002D617E"/>
    <w:rsid w:val="002D61C1"/>
    <w:rsid w:val="002D6A6E"/>
    <w:rsid w:val="002D6AD1"/>
    <w:rsid w:val="002D7218"/>
    <w:rsid w:val="002D7378"/>
    <w:rsid w:val="002D7476"/>
    <w:rsid w:val="002D7C0B"/>
    <w:rsid w:val="002D7EF9"/>
    <w:rsid w:val="002E08AA"/>
    <w:rsid w:val="002E096A"/>
    <w:rsid w:val="002E09D8"/>
    <w:rsid w:val="002E0EAD"/>
    <w:rsid w:val="002E14F8"/>
    <w:rsid w:val="002E1512"/>
    <w:rsid w:val="002E3B80"/>
    <w:rsid w:val="002E3E53"/>
    <w:rsid w:val="002E4D7A"/>
    <w:rsid w:val="002E68D5"/>
    <w:rsid w:val="002E6C65"/>
    <w:rsid w:val="002E6CA8"/>
    <w:rsid w:val="002E732A"/>
    <w:rsid w:val="002F0744"/>
    <w:rsid w:val="002F1BB9"/>
    <w:rsid w:val="002F1FB5"/>
    <w:rsid w:val="002F23E6"/>
    <w:rsid w:val="002F2CC2"/>
    <w:rsid w:val="002F31D7"/>
    <w:rsid w:val="002F32EB"/>
    <w:rsid w:val="002F3522"/>
    <w:rsid w:val="002F3B00"/>
    <w:rsid w:val="002F3F75"/>
    <w:rsid w:val="002F3FD5"/>
    <w:rsid w:val="002F402C"/>
    <w:rsid w:val="002F416F"/>
    <w:rsid w:val="002F5A8F"/>
    <w:rsid w:val="002F5D4B"/>
    <w:rsid w:val="002F5F4E"/>
    <w:rsid w:val="002F6752"/>
    <w:rsid w:val="002F6BDC"/>
    <w:rsid w:val="002F7126"/>
    <w:rsid w:val="002F72BC"/>
    <w:rsid w:val="002F7EC9"/>
    <w:rsid w:val="003006CA"/>
    <w:rsid w:val="0030143B"/>
    <w:rsid w:val="003014DB"/>
    <w:rsid w:val="003016D9"/>
    <w:rsid w:val="00301DC8"/>
    <w:rsid w:val="00301EB3"/>
    <w:rsid w:val="0030214A"/>
    <w:rsid w:val="003021D1"/>
    <w:rsid w:val="0030271E"/>
    <w:rsid w:val="00302B21"/>
    <w:rsid w:val="00303B90"/>
    <w:rsid w:val="0030427C"/>
    <w:rsid w:val="00304585"/>
    <w:rsid w:val="0030475B"/>
    <w:rsid w:val="00304991"/>
    <w:rsid w:val="003050E4"/>
    <w:rsid w:val="00305214"/>
    <w:rsid w:val="00305395"/>
    <w:rsid w:val="00305537"/>
    <w:rsid w:val="003058B6"/>
    <w:rsid w:val="003071DC"/>
    <w:rsid w:val="0030721B"/>
    <w:rsid w:val="0030745E"/>
    <w:rsid w:val="003077C8"/>
    <w:rsid w:val="00307F66"/>
    <w:rsid w:val="00307FD3"/>
    <w:rsid w:val="0031001C"/>
    <w:rsid w:val="00310093"/>
    <w:rsid w:val="003103D1"/>
    <w:rsid w:val="00310D1C"/>
    <w:rsid w:val="00310ECD"/>
    <w:rsid w:val="003111F9"/>
    <w:rsid w:val="0031140A"/>
    <w:rsid w:val="00311BA1"/>
    <w:rsid w:val="00311EAB"/>
    <w:rsid w:val="0031217B"/>
    <w:rsid w:val="0031236A"/>
    <w:rsid w:val="003123EC"/>
    <w:rsid w:val="00312B0A"/>
    <w:rsid w:val="00312D10"/>
    <w:rsid w:val="00312D68"/>
    <w:rsid w:val="003137DA"/>
    <w:rsid w:val="0031466D"/>
    <w:rsid w:val="0031496B"/>
    <w:rsid w:val="00314A32"/>
    <w:rsid w:val="00314B81"/>
    <w:rsid w:val="00314CDE"/>
    <w:rsid w:val="003154B9"/>
    <w:rsid w:val="00315D52"/>
    <w:rsid w:val="00315D6E"/>
    <w:rsid w:val="003174E3"/>
    <w:rsid w:val="00320CF9"/>
    <w:rsid w:val="0032181F"/>
    <w:rsid w:val="00321AAD"/>
    <w:rsid w:val="003220B9"/>
    <w:rsid w:val="003221B9"/>
    <w:rsid w:val="00322931"/>
    <w:rsid w:val="00322D9D"/>
    <w:rsid w:val="00323B3A"/>
    <w:rsid w:val="00323CEF"/>
    <w:rsid w:val="00324198"/>
    <w:rsid w:val="00324684"/>
    <w:rsid w:val="00324DEF"/>
    <w:rsid w:val="00324FF6"/>
    <w:rsid w:val="0032514F"/>
    <w:rsid w:val="00325401"/>
    <w:rsid w:val="00325D7F"/>
    <w:rsid w:val="003266A9"/>
    <w:rsid w:val="003275BD"/>
    <w:rsid w:val="00330769"/>
    <w:rsid w:val="00330F9C"/>
    <w:rsid w:val="003317E3"/>
    <w:rsid w:val="00331AFF"/>
    <w:rsid w:val="003320B9"/>
    <w:rsid w:val="00332E51"/>
    <w:rsid w:val="00333279"/>
    <w:rsid w:val="003332D5"/>
    <w:rsid w:val="0033412D"/>
    <w:rsid w:val="003341E6"/>
    <w:rsid w:val="0033499A"/>
    <w:rsid w:val="00334B92"/>
    <w:rsid w:val="00334E82"/>
    <w:rsid w:val="003354EC"/>
    <w:rsid w:val="00335C81"/>
    <w:rsid w:val="00335E92"/>
    <w:rsid w:val="003364B9"/>
    <w:rsid w:val="0033730F"/>
    <w:rsid w:val="00337748"/>
    <w:rsid w:val="003401A2"/>
    <w:rsid w:val="00341481"/>
    <w:rsid w:val="003415B4"/>
    <w:rsid w:val="00341825"/>
    <w:rsid w:val="00342886"/>
    <w:rsid w:val="00342CEF"/>
    <w:rsid w:val="00342D5E"/>
    <w:rsid w:val="0034334F"/>
    <w:rsid w:val="003436EA"/>
    <w:rsid w:val="00343767"/>
    <w:rsid w:val="00343868"/>
    <w:rsid w:val="0034425C"/>
    <w:rsid w:val="00344770"/>
    <w:rsid w:val="003449CF"/>
    <w:rsid w:val="00344C41"/>
    <w:rsid w:val="00345074"/>
    <w:rsid w:val="0034535A"/>
    <w:rsid w:val="00345B59"/>
    <w:rsid w:val="00345B7C"/>
    <w:rsid w:val="00345E8A"/>
    <w:rsid w:val="00346236"/>
    <w:rsid w:val="003464CE"/>
    <w:rsid w:val="003466B7"/>
    <w:rsid w:val="00347325"/>
    <w:rsid w:val="00347BB5"/>
    <w:rsid w:val="00347FAA"/>
    <w:rsid w:val="003500DA"/>
    <w:rsid w:val="003519BE"/>
    <w:rsid w:val="00351AC4"/>
    <w:rsid w:val="00353455"/>
    <w:rsid w:val="003538AF"/>
    <w:rsid w:val="003538FF"/>
    <w:rsid w:val="00354848"/>
    <w:rsid w:val="0035558B"/>
    <w:rsid w:val="0035682C"/>
    <w:rsid w:val="003569CC"/>
    <w:rsid w:val="00357990"/>
    <w:rsid w:val="00357BDE"/>
    <w:rsid w:val="00357D9C"/>
    <w:rsid w:val="0036004A"/>
    <w:rsid w:val="003602C5"/>
    <w:rsid w:val="00361810"/>
    <w:rsid w:val="00361D19"/>
    <w:rsid w:val="003620CD"/>
    <w:rsid w:val="003622F7"/>
    <w:rsid w:val="00362A23"/>
    <w:rsid w:val="00362B81"/>
    <w:rsid w:val="00363342"/>
    <w:rsid w:val="00363521"/>
    <w:rsid w:val="003635C8"/>
    <w:rsid w:val="0036389D"/>
    <w:rsid w:val="00363E9F"/>
    <w:rsid w:val="0036582C"/>
    <w:rsid w:val="0036642E"/>
    <w:rsid w:val="00366731"/>
    <w:rsid w:val="00366FC0"/>
    <w:rsid w:val="0036705F"/>
    <w:rsid w:val="003678E2"/>
    <w:rsid w:val="00367B2B"/>
    <w:rsid w:val="00367CF3"/>
    <w:rsid w:val="003705E9"/>
    <w:rsid w:val="0037094E"/>
    <w:rsid w:val="00371694"/>
    <w:rsid w:val="00371827"/>
    <w:rsid w:val="00371B11"/>
    <w:rsid w:val="00372F05"/>
    <w:rsid w:val="003751CC"/>
    <w:rsid w:val="0037572C"/>
    <w:rsid w:val="00375BA8"/>
    <w:rsid w:val="00375BF9"/>
    <w:rsid w:val="00376874"/>
    <w:rsid w:val="00376CC4"/>
    <w:rsid w:val="0037749D"/>
    <w:rsid w:val="00377F88"/>
    <w:rsid w:val="00380C28"/>
    <w:rsid w:val="00380C8E"/>
    <w:rsid w:val="00380E11"/>
    <w:rsid w:val="00381715"/>
    <w:rsid w:val="0038329D"/>
    <w:rsid w:val="0038344B"/>
    <w:rsid w:val="003834D2"/>
    <w:rsid w:val="00383700"/>
    <w:rsid w:val="00383CF1"/>
    <w:rsid w:val="0038485C"/>
    <w:rsid w:val="00384B9B"/>
    <w:rsid w:val="003851EB"/>
    <w:rsid w:val="003862C9"/>
    <w:rsid w:val="0038766F"/>
    <w:rsid w:val="00387C36"/>
    <w:rsid w:val="00390B13"/>
    <w:rsid w:val="00390F20"/>
    <w:rsid w:val="003912E3"/>
    <w:rsid w:val="00391966"/>
    <w:rsid w:val="00392248"/>
    <w:rsid w:val="0039252A"/>
    <w:rsid w:val="0039259C"/>
    <w:rsid w:val="00392C3E"/>
    <w:rsid w:val="003932D9"/>
    <w:rsid w:val="00393D76"/>
    <w:rsid w:val="003945E2"/>
    <w:rsid w:val="00395911"/>
    <w:rsid w:val="00395950"/>
    <w:rsid w:val="00395E85"/>
    <w:rsid w:val="00395ED1"/>
    <w:rsid w:val="0039667E"/>
    <w:rsid w:val="00396E76"/>
    <w:rsid w:val="00397703"/>
    <w:rsid w:val="003A02FF"/>
    <w:rsid w:val="003A0E10"/>
    <w:rsid w:val="003A124F"/>
    <w:rsid w:val="003A136B"/>
    <w:rsid w:val="003A1440"/>
    <w:rsid w:val="003A15F4"/>
    <w:rsid w:val="003A1883"/>
    <w:rsid w:val="003A1B87"/>
    <w:rsid w:val="003A1D77"/>
    <w:rsid w:val="003A1E00"/>
    <w:rsid w:val="003A207E"/>
    <w:rsid w:val="003A3B03"/>
    <w:rsid w:val="003A3E5E"/>
    <w:rsid w:val="003A3E87"/>
    <w:rsid w:val="003A46C2"/>
    <w:rsid w:val="003A4E2E"/>
    <w:rsid w:val="003A5218"/>
    <w:rsid w:val="003A5423"/>
    <w:rsid w:val="003A588D"/>
    <w:rsid w:val="003A5BD2"/>
    <w:rsid w:val="003A5F42"/>
    <w:rsid w:val="003A5F50"/>
    <w:rsid w:val="003A6DE2"/>
    <w:rsid w:val="003A6E6C"/>
    <w:rsid w:val="003A7881"/>
    <w:rsid w:val="003A7A77"/>
    <w:rsid w:val="003B0226"/>
    <w:rsid w:val="003B0CA7"/>
    <w:rsid w:val="003B1257"/>
    <w:rsid w:val="003B1FE7"/>
    <w:rsid w:val="003B28FA"/>
    <w:rsid w:val="003B2C67"/>
    <w:rsid w:val="003B2FB5"/>
    <w:rsid w:val="003B487A"/>
    <w:rsid w:val="003B48B3"/>
    <w:rsid w:val="003B48DB"/>
    <w:rsid w:val="003B4D0F"/>
    <w:rsid w:val="003B4DBA"/>
    <w:rsid w:val="003B50D7"/>
    <w:rsid w:val="003B535D"/>
    <w:rsid w:val="003B56BE"/>
    <w:rsid w:val="003B56D4"/>
    <w:rsid w:val="003B5776"/>
    <w:rsid w:val="003B731F"/>
    <w:rsid w:val="003B7DA6"/>
    <w:rsid w:val="003C0CDF"/>
    <w:rsid w:val="003C10A4"/>
    <w:rsid w:val="003C1EC0"/>
    <w:rsid w:val="003C282B"/>
    <w:rsid w:val="003C33D0"/>
    <w:rsid w:val="003C341F"/>
    <w:rsid w:val="003C3494"/>
    <w:rsid w:val="003C3713"/>
    <w:rsid w:val="003C38CE"/>
    <w:rsid w:val="003C3E7E"/>
    <w:rsid w:val="003C4D62"/>
    <w:rsid w:val="003C4F1B"/>
    <w:rsid w:val="003C4F70"/>
    <w:rsid w:val="003C4FA9"/>
    <w:rsid w:val="003C5A95"/>
    <w:rsid w:val="003C6978"/>
    <w:rsid w:val="003C6DA2"/>
    <w:rsid w:val="003C6EEB"/>
    <w:rsid w:val="003C79CA"/>
    <w:rsid w:val="003D0292"/>
    <w:rsid w:val="003D0444"/>
    <w:rsid w:val="003D074E"/>
    <w:rsid w:val="003D1149"/>
    <w:rsid w:val="003D1376"/>
    <w:rsid w:val="003D1401"/>
    <w:rsid w:val="003D16FB"/>
    <w:rsid w:val="003D1B0C"/>
    <w:rsid w:val="003D28B8"/>
    <w:rsid w:val="003D33BA"/>
    <w:rsid w:val="003D3C77"/>
    <w:rsid w:val="003D3D6D"/>
    <w:rsid w:val="003D41CF"/>
    <w:rsid w:val="003D4345"/>
    <w:rsid w:val="003D448A"/>
    <w:rsid w:val="003D44E3"/>
    <w:rsid w:val="003D4E43"/>
    <w:rsid w:val="003D6BC9"/>
    <w:rsid w:val="003D6D78"/>
    <w:rsid w:val="003D73E3"/>
    <w:rsid w:val="003D7659"/>
    <w:rsid w:val="003D7B63"/>
    <w:rsid w:val="003D7CB2"/>
    <w:rsid w:val="003E00CC"/>
    <w:rsid w:val="003E0438"/>
    <w:rsid w:val="003E1481"/>
    <w:rsid w:val="003E2159"/>
    <w:rsid w:val="003E21CC"/>
    <w:rsid w:val="003E21D2"/>
    <w:rsid w:val="003E2314"/>
    <w:rsid w:val="003E23A5"/>
    <w:rsid w:val="003E2D22"/>
    <w:rsid w:val="003E2DE6"/>
    <w:rsid w:val="003E3198"/>
    <w:rsid w:val="003E31D8"/>
    <w:rsid w:val="003E3512"/>
    <w:rsid w:val="003E36D6"/>
    <w:rsid w:val="003E3DB7"/>
    <w:rsid w:val="003E40FA"/>
    <w:rsid w:val="003E44DF"/>
    <w:rsid w:val="003E4713"/>
    <w:rsid w:val="003E4C2D"/>
    <w:rsid w:val="003E5080"/>
    <w:rsid w:val="003E51A9"/>
    <w:rsid w:val="003E54DB"/>
    <w:rsid w:val="003E57E5"/>
    <w:rsid w:val="003E5FBD"/>
    <w:rsid w:val="003E5FCE"/>
    <w:rsid w:val="003E681D"/>
    <w:rsid w:val="003E6E4E"/>
    <w:rsid w:val="003E6EE4"/>
    <w:rsid w:val="003E76B9"/>
    <w:rsid w:val="003E76D8"/>
    <w:rsid w:val="003E776F"/>
    <w:rsid w:val="003E7AA8"/>
    <w:rsid w:val="003E7BBC"/>
    <w:rsid w:val="003F046F"/>
    <w:rsid w:val="003F07D5"/>
    <w:rsid w:val="003F0DF7"/>
    <w:rsid w:val="003F1005"/>
    <w:rsid w:val="003F10FE"/>
    <w:rsid w:val="003F1FC7"/>
    <w:rsid w:val="003F27C9"/>
    <w:rsid w:val="003F2D07"/>
    <w:rsid w:val="003F3CA1"/>
    <w:rsid w:val="003F549B"/>
    <w:rsid w:val="003F5979"/>
    <w:rsid w:val="003F6654"/>
    <w:rsid w:val="003F78EE"/>
    <w:rsid w:val="003F7BC3"/>
    <w:rsid w:val="00400952"/>
    <w:rsid w:val="004010FC"/>
    <w:rsid w:val="00401DE5"/>
    <w:rsid w:val="004030C3"/>
    <w:rsid w:val="004033BB"/>
    <w:rsid w:val="004033C1"/>
    <w:rsid w:val="00404D90"/>
    <w:rsid w:val="00404FE7"/>
    <w:rsid w:val="00406136"/>
    <w:rsid w:val="00406BD0"/>
    <w:rsid w:val="00406FD8"/>
    <w:rsid w:val="00411140"/>
    <w:rsid w:val="00411788"/>
    <w:rsid w:val="0041184A"/>
    <w:rsid w:val="00411990"/>
    <w:rsid w:val="00411D82"/>
    <w:rsid w:val="004121DE"/>
    <w:rsid w:val="004127A8"/>
    <w:rsid w:val="00412945"/>
    <w:rsid w:val="00412AC1"/>
    <w:rsid w:val="00412E28"/>
    <w:rsid w:val="004137C6"/>
    <w:rsid w:val="004142CF"/>
    <w:rsid w:val="004144F3"/>
    <w:rsid w:val="00414DD9"/>
    <w:rsid w:val="00414EAB"/>
    <w:rsid w:val="0041517E"/>
    <w:rsid w:val="004158BD"/>
    <w:rsid w:val="004159B7"/>
    <w:rsid w:val="00415BBA"/>
    <w:rsid w:val="004160BF"/>
    <w:rsid w:val="00416154"/>
    <w:rsid w:val="004165A7"/>
    <w:rsid w:val="00416E1D"/>
    <w:rsid w:val="0042013B"/>
    <w:rsid w:val="00420AC6"/>
    <w:rsid w:val="00420C1F"/>
    <w:rsid w:val="004213D1"/>
    <w:rsid w:val="004222C0"/>
    <w:rsid w:val="004224DB"/>
    <w:rsid w:val="00422832"/>
    <w:rsid w:val="00423074"/>
    <w:rsid w:val="0042334A"/>
    <w:rsid w:val="00423630"/>
    <w:rsid w:val="00423816"/>
    <w:rsid w:val="004242E5"/>
    <w:rsid w:val="0042450F"/>
    <w:rsid w:val="004246E8"/>
    <w:rsid w:val="00424762"/>
    <w:rsid w:val="00424F67"/>
    <w:rsid w:val="00425077"/>
    <w:rsid w:val="00426247"/>
    <w:rsid w:val="00426991"/>
    <w:rsid w:val="00426BE9"/>
    <w:rsid w:val="00426BF3"/>
    <w:rsid w:val="00427548"/>
    <w:rsid w:val="00427C3A"/>
    <w:rsid w:val="00430FD7"/>
    <w:rsid w:val="0043192B"/>
    <w:rsid w:val="00432183"/>
    <w:rsid w:val="004322FD"/>
    <w:rsid w:val="0043282B"/>
    <w:rsid w:val="00432E8B"/>
    <w:rsid w:val="004336C8"/>
    <w:rsid w:val="00433E30"/>
    <w:rsid w:val="00434215"/>
    <w:rsid w:val="0043426D"/>
    <w:rsid w:val="0043429F"/>
    <w:rsid w:val="004347E5"/>
    <w:rsid w:val="00434C2A"/>
    <w:rsid w:val="00434E11"/>
    <w:rsid w:val="0043520E"/>
    <w:rsid w:val="004363BD"/>
    <w:rsid w:val="00436C27"/>
    <w:rsid w:val="00436D4B"/>
    <w:rsid w:val="00437413"/>
    <w:rsid w:val="00437DDB"/>
    <w:rsid w:val="00440269"/>
    <w:rsid w:val="004404D1"/>
    <w:rsid w:val="0044087E"/>
    <w:rsid w:val="00440C79"/>
    <w:rsid w:val="00441722"/>
    <w:rsid w:val="004430B1"/>
    <w:rsid w:val="00443E8B"/>
    <w:rsid w:val="00443FF3"/>
    <w:rsid w:val="0044465E"/>
    <w:rsid w:val="00446521"/>
    <w:rsid w:val="004468DF"/>
    <w:rsid w:val="00446B90"/>
    <w:rsid w:val="004508CF"/>
    <w:rsid w:val="00450FDB"/>
    <w:rsid w:val="004520B5"/>
    <w:rsid w:val="00452F5B"/>
    <w:rsid w:val="0045484F"/>
    <w:rsid w:val="0045495D"/>
    <w:rsid w:val="00454C3A"/>
    <w:rsid w:val="004553AD"/>
    <w:rsid w:val="00455499"/>
    <w:rsid w:val="00456326"/>
    <w:rsid w:val="00456473"/>
    <w:rsid w:val="00456963"/>
    <w:rsid w:val="00457024"/>
    <w:rsid w:val="0045776F"/>
    <w:rsid w:val="004604D8"/>
    <w:rsid w:val="004605D9"/>
    <w:rsid w:val="00460F7A"/>
    <w:rsid w:val="004610D0"/>
    <w:rsid w:val="00462286"/>
    <w:rsid w:val="00462D04"/>
    <w:rsid w:val="00462D35"/>
    <w:rsid w:val="004639ED"/>
    <w:rsid w:val="00464434"/>
    <w:rsid w:val="00464DAB"/>
    <w:rsid w:val="0046682D"/>
    <w:rsid w:val="00466B71"/>
    <w:rsid w:val="00466BB1"/>
    <w:rsid w:val="00466CE5"/>
    <w:rsid w:val="00467242"/>
    <w:rsid w:val="00467E89"/>
    <w:rsid w:val="00467F43"/>
    <w:rsid w:val="004717C0"/>
    <w:rsid w:val="0047195C"/>
    <w:rsid w:val="00471B62"/>
    <w:rsid w:val="00471EF1"/>
    <w:rsid w:val="004720CA"/>
    <w:rsid w:val="00472A59"/>
    <w:rsid w:val="00472AF6"/>
    <w:rsid w:val="00472B64"/>
    <w:rsid w:val="00472DD1"/>
    <w:rsid w:val="004730A9"/>
    <w:rsid w:val="0047455C"/>
    <w:rsid w:val="004756C7"/>
    <w:rsid w:val="00475B51"/>
    <w:rsid w:val="00475FE5"/>
    <w:rsid w:val="004772FD"/>
    <w:rsid w:val="00477377"/>
    <w:rsid w:val="00477C8B"/>
    <w:rsid w:val="00477D00"/>
    <w:rsid w:val="0048035C"/>
    <w:rsid w:val="004805A3"/>
    <w:rsid w:val="00480E32"/>
    <w:rsid w:val="004816D9"/>
    <w:rsid w:val="00482579"/>
    <w:rsid w:val="00482663"/>
    <w:rsid w:val="00482669"/>
    <w:rsid w:val="00482991"/>
    <w:rsid w:val="0048347C"/>
    <w:rsid w:val="00483CEB"/>
    <w:rsid w:val="00484202"/>
    <w:rsid w:val="00485C93"/>
    <w:rsid w:val="0048632D"/>
    <w:rsid w:val="00486660"/>
    <w:rsid w:val="00486A0A"/>
    <w:rsid w:val="00486FC6"/>
    <w:rsid w:val="00486FE3"/>
    <w:rsid w:val="004871CC"/>
    <w:rsid w:val="00490DA5"/>
    <w:rsid w:val="00491571"/>
    <w:rsid w:val="00491811"/>
    <w:rsid w:val="00491B70"/>
    <w:rsid w:val="00492011"/>
    <w:rsid w:val="0049236C"/>
    <w:rsid w:val="0049259E"/>
    <w:rsid w:val="00492B86"/>
    <w:rsid w:val="00493148"/>
    <w:rsid w:val="004936CB"/>
    <w:rsid w:val="004937ED"/>
    <w:rsid w:val="004939A0"/>
    <w:rsid w:val="004939EE"/>
    <w:rsid w:val="00494CB9"/>
    <w:rsid w:val="00495D51"/>
    <w:rsid w:val="00495D5A"/>
    <w:rsid w:val="00495DEF"/>
    <w:rsid w:val="004965B9"/>
    <w:rsid w:val="00496C35"/>
    <w:rsid w:val="00496D2D"/>
    <w:rsid w:val="004A06C9"/>
    <w:rsid w:val="004A079B"/>
    <w:rsid w:val="004A0F5A"/>
    <w:rsid w:val="004A1AE8"/>
    <w:rsid w:val="004A1E9D"/>
    <w:rsid w:val="004A22EC"/>
    <w:rsid w:val="004A2585"/>
    <w:rsid w:val="004A2875"/>
    <w:rsid w:val="004A2A78"/>
    <w:rsid w:val="004A37FF"/>
    <w:rsid w:val="004A4220"/>
    <w:rsid w:val="004A42D1"/>
    <w:rsid w:val="004A5E20"/>
    <w:rsid w:val="004A6290"/>
    <w:rsid w:val="004A62F2"/>
    <w:rsid w:val="004A6750"/>
    <w:rsid w:val="004A6D21"/>
    <w:rsid w:val="004A72F6"/>
    <w:rsid w:val="004B0027"/>
    <w:rsid w:val="004B00A5"/>
    <w:rsid w:val="004B00B1"/>
    <w:rsid w:val="004B0EBB"/>
    <w:rsid w:val="004B117B"/>
    <w:rsid w:val="004B1665"/>
    <w:rsid w:val="004B21CF"/>
    <w:rsid w:val="004B290E"/>
    <w:rsid w:val="004B2C9F"/>
    <w:rsid w:val="004B3182"/>
    <w:rsid w:val="004B3574"/>
    <w:rsid w:val="004B35C4"/>
    <w:rsid w:val="004B3984"/>
    <w:rsid w:val="004B4CB2"/>
    <w:rsid w:val="004B4E5D"/>
    <w:rsid w:val="004B4F36"/>
    <w:rsid w:val="004B541E"/>
    <w:rsid w:val="004B57A5"/>
    <w:rsid w:val="004B5B71"/>
    <w:rsid w:val="004B675B"/>
    <w:rsid w:val="004B6CAF"/>
    <w:rsid w:val="004B6E58"/>
    <w:rsid w:val="004B6F81"/>
    <w:rsid w:val="004B7121"/>
    <w:rsid w:val="004B74E5"/>
    <w:rsid w:val="004B7576"/>
    <w:rsid w:val="004B7834"/>
    <w:rsid w:val="004B7A24"/>
    <w:rsid w:val="004B7C29"/>
    <w:rsid w:val="004B7FDE"/>
    <w:rsid w:val="004B7FED"/>
    <w:rsid w:val="004C022B"/>
    <w:rsid w:val="004C02F5"/>
    <w:rsid w:val="004C077D"/>
    <w:rsid w:val="004C119A"/>
    <w:rsid w:val="004C249A"/>
    <w:rsid w:val="004C286D"/>
    <w:rsid w:val="004C29BA"/>
    <w:rsid w:val="004C361E"/>
    <w:rsid w:val="004C395B"/>
    <w:rsid w:val="004C3FD9"/>
    <w:rsid w:val="004C4709"/>
    <w:rsid w:val="004C49AD"/>
    <w:rsid w:val="004C4CB6"/>
    <w:rsid w:val="004C5203"/>
    <w:rsid w:val="004C5FC1"/>
    <w:rsid w:val="004C6A16"/>
    <w:rsid w:val="004C6C77"/>
    <w:rsid w:val="004C6E7C"/>
    <w:rsid w:val="004C6F17"/>
    <w:rsid w:val="004C78CD"/>
    <w:rsid w:val="004C7E1C"/>
    <w:rsid w:val="004C7EFA"/>
    <w:rsid w:val="004D0684"/>
    <w:rsid w:val="004D0B69"/>
    <w:rsid w:val="004D0CB2"/>
    <w:rsid w:val="004D0EA1"/>
    <w:rsid w:val="004D1AE7"/>
    <w:rsid w:val="004D21CD"/>
    <w:rsid w:val="004D2286"/>
    <w:rsid w:val="004D2397"/>
    <w:rsid w:val="004D31CB"/>
    <w:rsid w:val="004D320B"/>
    <w:rsid w:val="004D353B"/>
    <w:rsid w:val="004D374C"/>
    <w:rsid w:val="004D3D17"/>
    <w:rsid w:val="004D3F49"/>
    <w:rsid w:val="004D4547"/>
    <w:rsid w:val="004D46C5"/>
    <w:rsid w:val="004D57BF"/>
    <w:rsid w:val="004D6012"/>
    <w:rsid w:val="004D606E"/>
    <w:rsid w:val="004D6079"/>
    <w:rsid w:val="004D62A0"/>
    <w:rsid w:val="004D6FF7"/>
    <w:rsid w:val="004D75DB"/>
    <w:rsid w:val="004E0115"/>
    <w:rsid w:val="004E0908"/>
    <w:rsid w:val="004E0F69"/>
    <w:rsid w:val="004E14B1"/>
    <w:rsid w:val="004E1D89"/>
    <w:rsid w:val="004E213F"/>
    <w:rsid w:val="004E2E91"/>
    <w:rsid w:val="004E32CB"/>
    <w:rsid w:val="004E3534"/>
    <w:rsid w:val="004E35B9"/>
    <w:rsid w:val="004E4A84"/>
    <w:rsid w:val="004E5085"/>
    <w:rsid w:val="004E5D32"/>
    <w:rsid w:val="004E6183"/>
    <w:rsid w:val="004E631D"/>
    <w:rsid w:val="004E6A81"/>
    <w:rsid w:val="004E72EA"/>
    <w:rsid w:val="004E7900"/>
    <w:rsid w:val="004F0B94"/>
    <w:rsid w:val="004F10F3"/>
    <w:rsid w:val="004F1F16"/>
    <w:rsid w:val="004F202B"/>
    <w:rsid w:val="004F26DA"/>
    <w:rsid w:val="004F288E"/>
    <w:rsid w:val="004F364A"/>
    <w:rsid w:val="004F373F"/>
    <w:rsid w:val="004F3D6F"/>
    <w:rsid w:val="004F469E"/>
    <w:rsid w:val="004F46E1"/>
    <w:rsid w:val="004F4FE5"/>
    <w:rsid w:val="004F5014"/>
    <w:rsid w:val="004F5114"/>
    <w:rsid w:val="004F5761"/>
    <w:rsid w:val="004F5A62"/>
    <w:rsid w:val="004F5A6F"/>
    <w:rsid w:val="004F5BA2"/>
    <w:rsid w:val="004F6511"/>
    <w:rsid w:val="004F6BD9"/>
    <w:rsid w:val="004F71FF"/>
    <w:rsid w:val="00500024"/>
    <w:rsid w:val="00501EBF"/>
    <w:rsid w:val="00502506"/>
    <w:rsid w:val="00502A5C"/>
    <w:rsid w:val="00502DE6"/>
    <w:rsid w:val="00502F19"/>
    <w:rsid w:val="0050302C"/>
    <w:rsid w:val="005035A3"/>
    <w:rsid w:val="005035F8"/>
    <w:rsid w:val="00503736"/>
    <w:rsid w:val="005052A1"/>
    <w:rsid w:val="00505AD5"/>
    <w:rsid w:val="00505DD0"/>
    <w:rsid w:val="00505E66"/>
    <w:rsid w:val="0050628C"/>
    <w:rsid w:val="00506426"/>
    <w:rsid w:val="005066D6"/>
    <w:rsid w:val="005074BB"/>
    <w:rsid w:val="00507A31"/>
    <w:rsid w:val="00507B77"/>
    <w:rsid w:val="00507BDB"/>
    <w:rsid w:val="00507D71"/>
    <w:rsid w:val="00512AD0"/>
    <w:rsid w:val="00513300"/>
    <w:rsid w:val="00514CFF"/>
    <w:rsid w:val="0051550E"/>
    <w:rsid w:val="00515BC5"/>
    <w:rsid w:val="00516BDC"/>
    <w:rsid w:val="00516D27"/>
    <w:rsid w:val="00517816"/>
    <w:rsid w:val="005202AF"/>
    <w:rsid w:val="0052037A"/>
    <w:rsid w:val="0052053E"/>
    <w:rsid w:val="00520580"/>
    <w:rsid w:val="00520612"/>
    <w:rsid w:val="005210C4"/>
    <w:rsid w:val="00521989"/>
    <w:rsid w:val="005223DD"/>
    <w:rsid w:val="00523132"/>
    <w:rsid w:val="005250DC"/>
    <w:rsid w:val="0052537D"/>
    <w:rsid w:val="005254FA"/>
    <w:rsid w:val="0052561E"/>
    <w:rsid w:val="005257A5"/>
    <w:rsid w:val="0052699F"/>
    <w:rsid w:val="00526B51"/>
    <w:rsid w:val="00527B07"/>
    <w:rsid w:val="00527B1E"/>
    <w:rsid w:val="005306A3"/>
    <w:rsid w:val="00530ABF"/>
    <w:rsid w:val="00530B68"/>
    <w:rsid w:val="00530CCF"/>
    <w:rsid w:val="00531527"/>
    <w:rsid w:val="005316DE"/>
    <w:rsid w:val="005330C4"/>
    <w:rsid w:val="00533121"/>
    <w:rsid w:val="00533C59"/>
    <w:rsid w:val="005350E8"/>
    <w:rsid w:val="0053533B"/>
    <w:rsid w:val="00535611"/>
    <w:rsid w:val="0053561D"/>
    <w:rsid w:val="00536566"/>
    <w:rsid w:val="005366AD"/>
    <w:rsid w:val="00537156"/>
    <w:rsid w:val="00540077"/>
    <w:rsid w:val="005408A3"/>
    <w:rsid w:val="00540E7E"/>
    <w:rsid w:val="005418E1"/>
    <w:rsid w:val="00541B07"/>
    <w:rsid w:val="00541DFF"/>
    <w:rsid w:val="005420C4"/>
    <w:rsid w:val="005435FC"/>
    <w:rsid w:val="00543955"/>
    <w:rsid w:val="00543A73"/>
    <w:rsid w:val="00543E4D"/>
    <w:rsid w:val="00543EDD"/>
    <w:rsid w:val="005442EB"/>
    <w:rsid w:val="005446D0"/>
    <w:rsid w:val="00544B08"/>
    <w:rsid w:val="00544F8D"/>
    <w:rsid w:val="00545753"/>
    <w:rsid w:val="00545A83"/>
    <w:rsid w:val="00545D81"/>
    <w:rsid w:val="005464DE"/>
    <w:rsid w:val="005474AE"/>
    <w:rsid w:val="0054787E"/>
    <w:rsid w:val="00547ABA"/>
    <w:rsid w:val="00550004"/>
    <w:rsid w:val="00550DE3"/>
    <w:rsid w:val="00551194"/>
    <w:rsid w:val="005515E3"/>
    <w:rsid w:val="00552C3D"/>
    <w:rsid w:val="00553F5D"/>
    <w:rsid w:val="00554D3D"/>
    <w:rsid w:val="00555127"/>
    <w:rsid w:val="00555474"/>
    <w:rsid w:val="00555935"/>
    <w:rsid w:val="00555A45"/>
    <w:rsid w:val="00555A92"/>
    <w:rsid w:val="00556075"/>
    <w:rsid w:val="005567A8"/>
    <w:rsid w:val="00556B5F"/>
    <w:rsid w:val="00557BCE"/>
    <w:rsid w:val="00557E72"/>
    <w:rsid w:val="0056036E"/>
    <w:rsid w:val="00560F77"/>
    <w:rsid w:val="0056123E"/>
    <w:rsid w:val="00562690"/>
    <w:rsid w:val="00562C43"/>
    <w:rsid w:val="0056345F"/>
    <w:rsid w:val="0056391F"/>
    <w:rsid w:val="00564594"/>
    <w:rsid w:val="00564B56"/>
    <w:rsid w:val="00567E92"/>
    <w:rsid w:val="005703FA"/>
    <w:rsid w:val="00570504"/>
    <w:rsid w:val="00570584"/>
    <w:rsid w:val="00571CEC"/>
    <w:rsid w:val="0057315A"/>
    <w:rsid w:val="005733B8"/>
    <w:rsid w:val="0057366F"/>
    <w:rsid w:val="0057406A"/>
    <w:rsid w:val="00574852"/>
    <w:rsid w:val="00575183"/>
    <w:rsid w:val="00575A47"/>
    <w:rsid w:val="00575CA6"/>
    <w:rsid w:val="00575E2A"/>
    <w:rsid w:val="005760EF"/>
    <w:rsid w:val="00576747"/>
    <w:rsid w:val="0057677D"/>
    <w:rsid w:val="00576FFC"/>
    <w:rsid w:val="005777BF"/>
    <w:rsid w:val="00577C30"/>
    <w:rsid w:val="00581200"/>
    <w:rsid w:val="00581AE9"/>
    <w:rsid w:val="00581B38"/>
    <w:rsid w:val="00581EC3"/>
    <w:rsid w:val="0058237A"/>
    <w:rsid w:val="00582A9F"/>
    <w:rsid w:val="005831B3"/>
    <w:rsid w:val="005848C4"/>
    <w:rsid w:val="0058590C"/>
    <w:rsid w:val="005866C9"/>
    <w:rsid w:val="00587640"/>
    <w:rsid w:val="00590947"/>
    <w:rsid w:val="00590B96"/>
    <w:rsid w:val="00592008"/>
    <w:rsid w:val="005926A1"/>
    <w:rsid w:val="0059276A"/>
    <w:rsid w:val="00592EBE"/>
    <w:rsid w:val="0059332D"/>
    <w:rsid w:val="005937CE"/>
    <w:rsid w:val="00593C58"/>
    <w:rsid w:val="00593F72"/>
    <w:rsid w:val="005943A1"/>
    <w:rsid w:val="005943A8"/>
    <w:rsid w:val="00595300"/>
    <w:rsid w:val="005955D4"/>
    <w:rsid w:val="005958A2"/>
    <w:rsid w:val="00596DF6"/>
    <w:rsid w:val="005972A5"/>
    <w:rsid w:val="005975D8"/>
    <w:rsid w:val="005A04A3"/>
    <w:rsid w:val="005A04DC"/>
    <w:rsid w:val="005A116A"/>
    <w:rsid w:val="005A20B1"/>
    <w:rsid w:val="005A3066"/>
    <w:rsid w:val="005A3ABA"/>
    <w:rsid w:val="005A42F1"/>
    <w:rsid w:val="005A4385"/>
    <w:rsid w:val="005A4737"/>
    <w:rsid w:val="005A492B"/>
    <w:rsid w:val="005A4E17"/>
    <w:rsid w:val="005A51EC"/>
    <w:rsid w:val="005A6190"/>
    <w:rsid w:val="005A63F0"/>
    <w:rsid w:val="005A71F4"/>
    <w:rsid w:val="005A7754"/>
    <w:rsid w:val="005A7D0D"/>
    <w:rsid w:val="005A7D10"/>
    <w:rsid w:val="005A7FDD"/>
    <w:rsid w:val="005B0A3F"/>
    <w:rsid w:val="005B1ECB"/>
    <w:rsid w:val="005B1FD4"/>
    <w:rsid w:val="005B212C"/>
    <w:rsid w:val="005B254E"/>
    <w:rsid w:val="005B2B11"/>
    <w:rsid w:val="005B3118"/>
    <w:rsid w:val="005B39A4"/>
    <w:rsid w:val="005B41CF"/>
    <w:rsid w:val="005B4C87"/>
    <w:rsid w:val="005B52D5"/>
    <w:rsid w:val="005B64DF"/>
    <w:rsid w:val="005B6827"/>
    <w:rsid w:val="005B6F7C"/>
    <w:rsid w:val="005B72B6"/>
    <w:rsid w:val="005B7410"/>
    <w:rsid w:val="005B75E6"/>
    <w:rsid w:val="005B7637"/>
    <w:rsid w:val="005B7C32"/>
    <w:rsid w:val="005B7F0B"/>
    <w:rsid w:val="005C0244"/>
    <w:rsid w:val="005C08F9"/>
    <w:rsid w:val="005C1098"/>
    <w:rsid w:val="005C180C"/>
    <w:rsid w:val="005C1936"/>
    <w:rsid w:val="005C1A21"/>
    <w:rsid w:val="005C2043"/>
    <w:rsid w:val="005C297A"/>
    <w:rsid w:val="005C36D8"/>
    <w:rsid w:val="005C3C77"/>
    <w:rsid w:val="005C3E43"/>
    <w:rsid w:val="005C3E63"/>
    <w:rsid w:val="005C43CE"/>
    <w:rsid w:val="005C5130"/>
    <w:rsid w:val="005C5B81"/>
    <w:rsid w:val="005C6B35"/>
    <w:rsid w:val="005C7F99"/>
    <w:rsid w:val="005D005A"/>
    <w:rsid w:val="005D05F4"/>
    <w:rsid w:val="005D09F3"/>
    <w:rsid w:val="005D0FE1"/>
    <w:rsid w:val="005D19E4"/>
    <w:rsid w:val="005D2247"/>
    <w:rsid w:val="005D2312"/>
    <w:rsid w:val="005D3C20"/>
    <w:rsid w:val="005D40DE"/>
    <w:rsid w:val="005D4BFC"/>
    <w:rsid w:val="005D4CDC"/>
    <w:rsid w:val="005D4FBF"/>
    <w:rsid w:val="005D52F6"/>
    <w:rsid w:val="005D657C"/>
    <w:rsid w:val="005D6C35"/>
    <w:rsid w:val="005D6EAC"/>
    <w:rsid w:val="005D7225"/>
    <w:rsid w:val="005D7CE7"/>
    <w:rsid w:val="005E0519"/>
    <w:rsid w:val="005E07DC"/>
    <w:rsid w:val="005E0B7F"/>
    <w:rsid w:val="005E179A"/>
    <w:rsid w:val="005E17DC"/>
    <w:rsid w:val="005E17DD"/>
    <w:rsid w:val="005E2299"/>
    <w:rsid w:val="005E2871"/>
    <w:rsid w:val="005E2C41"/>
    <w:rsid w:val="005E2CC9"/>
    <w:rsid w:val="005E33B3"/>
    <w:rsid w:val="005E3F94"/>
    <w:rsid w:val="005E4014"/>
    <w:rsid w:val="005E411F"/>
    <w:rsid w:val="005E426F"/>
    <w:rsid w:val="005E44D0"/>
    <w:rsid w:val="005E47E2"/>
    <w:rsid w:val="005E4B01"/>
    <w:rsid w:val="005E4B68"/>
    <w:rsid w:val="005E6C90"/>
    <w:rsid w:val="005E7649"/>
    <w:rsid w:val="005E7C3D"/>
    <w:rsid w:val="005E7E49"/>
    <w:rsid w:val="005E7FB8"/>
    <w:rsid w:val="005F0E80"/>
    <w:rsid w:val="005F1A1D"/>
    <w:rsid w:val="005F1A22"/>
    <w:rsid w:val="005F1AE1"/>
    <w:rsid w:val="005F33C9"/>
    <w:rsid w:val="005F3E9A"/>
    <w:rsid w:val="005F4615"/>
    <w:rsid w:val="005F4CFC"/>
    <w:rsid w:val="005F5053"/>
    <w:rsid w:val="005F5559"/>
    <w:rsid w:val="005F5A6B"/>
    <w:rsid w:val="005F63AA"/>
    <w:rsid w:val="005F7451"/>
    <w:rsid w:val="005F7AC3"/>
    <w:rsid w:val="006000EF"/>
    <w:rsid w:val="00600378"/>
    <w:rsid w:val="00600931"/>
    <w:rsid w:val="00600E32"/>
    <w:rsid w:val="006010F1"/>
    <w:rsid w:val="00601303"/>
    <w:rsid w:val="0060380A"/>
    <w:rsid w:val="00603944"/>
    <w:rsid w:val="00603EE6"/>
    <w:rsid w:val="006040B9"/>
    <w:rsid w:val="00604DF8"/>
    <w:rsid w:val="00606E37"/>
    <w:rsid w:val="00606EF8"/>
    <w:rsid w:val="00607174"/>
    <w:rsid w:val="0060740D"/>
    <w:rsid w:val="00607A94"/>
    <w:rsid w:val="00610200"/>
    <w:rsid w:val="00610BAE"/>
    <w:rsid w:val="00611930"/>
    <w:rsid w:val="00611CFB"/>
    <w:rsid w:val="00611D49"/>
    <w:rsid w:val="00612025"/>
    <w:rsid w:val="00612596"/>
    <w:rsid w:val="006128ED"/>
    <w:rsid w:val="00613645"/>
    <w:rsid w:val="00613827"/>
    <w:rsid w:val="00613B59"/>
    <w:rsid w:val="006145B5"/>
    <w:rsid w:val="0061464B"/>
    <w:rsid w:val="00614B0F"/>
    <w:rsid w:val="0061506B"/>
    <w:rsid w:val="00615290"/>
    <w:rsid w:val="0061539F"/>
    <w:rsid w:val="00615EF8"/>
    <w:rsid w:val="00616D73"/>
    <w:rsid w:val="00620752"/>
    <w:rsid w:val="0062077A"/>
    <w:rsid w:val="00620780"/>
    <w:rsid w:val="00620E61"/>
    <w:rsid w:val="00621377"/>
    <w:rsid w:val="006218CE"/>
    <w:rsid w:val="00622549"/>
    <w:rsid w:val="0062258C"/>
    <w:rsid w:val="00622AAC"/>
    <w:rsid w:val="00622F8A"/>
    <w:rsid w:val="00622F97"/>
    <w:rsid w:val="006236CB"/>
    <w:rsid w:val="0062389A"/>
    <w:rsid w:val="00623E94"/>
    <w:rsid w:val="00624440"/>
    <w:rsid w:val="00624548"/>
    <w:rsid w:val="006245F4"/>
    <w:rsid w:val="00625413"/>
    <w:rsid w:val="006254B8"/>
    <w:rsid w:val="006254BE"/>
    <w:rsid w:val="006257DF"/>
    <w:rsid w:val="006260E0"/>
    <w:rsid w:val="006260F7"/>
    <w:rsid w:val="0062649E"/>
    <w:rsid w:val="0062678C"/>
    <w:rsid w:val="00627213"/>
    <w:rsid w:val="00630723"/>
    <w:rsid w:val="00631105"/>
    <w:rsid w:val="006322C7"/>
    <w:rsid w:val="0063231B"/>
    <w:rsid w:val="0063254A"/>
    <w:rsid w:val="00632753"/>
    <w:rsid w:val="0063277F"/>
    <w:rsid w:val="00632C82"/>
    <w:rsid w:val="00632ECB"/>
    <w:rsid w:val="0063341B"/>
    <w:rsid w:val="00633799"/>
    <w:rsid w:val="00633D4C"/>
    <w:rsid w:val="00633F02"/>
    <w:rsid w:val="0063426E"/>
    <w:rsid w:val="00635E0B"/>
    <w:rsid w:val="00635FC7"/>
    <w:rsid w:val="006364F5"/>
    <w:rsid w:val="00636B12"/>
    <w:rsid w:val="006374E1"/>
    <w:rsid w:val="006376C3"/>
    <w:rsid w:val="00637B49"/>
    <w:rsid w:val="00637E86"/>
    <w:rsid w:val="00637EB0"/>
    <w:rsid w:val="0064055E"/>
    <w:rsid w:val="0064059A"/>
    <w:rsid w:val="00640856"/>
    <w:rsid w:val="00640CEF"/>
    <w:rsid w:val="00640D7A"/>
    <w:rsid w:val="00641E87"/>
    <w:rsid w:val="00642099"/>
    <w:rsid w:val="006422B4"/>
    <w:rsid w:val="00642718"/>
    <w:rsid w:val="00643850"/>
    <w:rsid w:val="00643978"/>
    <w:rsid w:val="006440DD"/>
    <w:rsid w:val="00645191"/>
    <w:rsid w:val="006456AD"/>
    <w:rsid w:val="0064648C"/>
    <w:rsid w:val="00646A4E"/>
    <w:rsid w:val="00646AA4"/>
    <w:rsid w:val="00646E08"/>
    <w:rsid w:val="00647154"/>
    <w:rsid w:val="00647A56"/>
    <w:rsid w:val="00650076"/>
    <w:rsid w:val="00650325"/>
    <w:rsid w:val="00650460"/>
    <w:rsid w:val="00650864"/>
    <w:rsid w:val="00651681"/>
    <w:rsid w:val="0065201E"/>
    <w:rsid w:val="00654F94"/>
    <w:rsid w:val="00655295"/>
    <w:rsid w:val="00655D3A"/>
    <w:rsid w:val="00656528"/>
    <w:rsid w:val="00656DEF"/>
    <w:rsid w:val="00660E7C"/>
    <w:rsid w:val="00661479"/>
    <w:rsid w:val="006615B7"/>
    <w:rsid w:val="00661BF1"/>
    <w:rsid w:val="00662425"/>
    <w:rsid w:val="006628E7"/>
    <w:rsid w:val="00662C02"/>
    <w:rsid w:val="00662FD8"/>
    <w:rsid w:val="006633A4"/>
    <w:rsid w:val="00663535"/>
    <w:rsid w:val="0066355A"/>
    <w:rsid w:val="0066398C"/>
    <w:rsid w:val="006639F1"/>
    <w:rsid w:val="00663A43"/>
    <w:rsid w:val="00663A87"/>
    <w:rsid w:val="00663B07"/>
    <w:rsid w:val="00663D82"/>
    <w:rsid w:val="0066430C"/>
    <w:rsid w:val="00665801"/>
    <w:rsid w:val="006658AE"/>
    <w:rsid w:val="00665E72"/>
    <w:rsid w:val="00666C5F"/>
    <w:rsid w:val="00666F78"/>
    <w:rsid w:val="00666FE3"/>
    <w:rsid w:val="006679B3"/>
    <w:rsid w:val="00670474"/>
    <w:rsid w:val="006704E1"/>
    <w:rsid w:val="0067180E"/>
    <w:rsid w:val="006725D2"/>
    <w:rsid w:val="00673033"/>
    <w:rsid w:val="00673200"/>
    <w:rsid w:val="006738E3"/>
    <w:rsid w:val="00673A70"/>
    <w:rsid w:val="0067417C"/>
    <w:rsid w:val="006744EB"/>
    <w:rsid w:val="00674794"/>
    <w:rsid w:val="00675316"/>
    <w:rsid w:val="00675DDD"/>
    <w:rsid w:val="0067628B"/>
    <w:rsid w:val="006763CF"/>
    <w:rsid w:val="00676BB2"/>
    <w:rsid w:val="00676C69"/>
    <w:rsid w:val="006776F5"/>
    <w:rsid w:val="00677A6F"/>
    <w:rsid w:val="0068030A"/>
    <w:rsid w:val="00680BAE"/>
    <w:rsid w:val="00681B96"/>
    <w:rsid w:val="00681B9D"/>
    <w:rsid w:val="00682FEC"/>
    <w:rsid w:val="00683A09"/>
    <w:rsid w:val="00683C73"/>
    <w:rsid w:val="0068404E"/>
    <w:rsid w:val="00684907"/>
    <w:rsid w:val="00684E2E"/>
    <w:rsid w:val="00685B47"/>
    <w:rsid w:val="00685D82"/>
    <w:rsid w:val="00687AC0"/>
    <w:rsid w:val="00687EFA"/>
    <w:rsid w:val="00690980"/>
    <w:rsid w:val="006909AF"/>
    <w:rsid w:val="0069102B"/>
    <w:rsid w:val="00691746"/>
    <w:rsid w:val="00691832"/>
    <w:rsid w:val="006919A7"/>
    <w:rsid w:val="0069215E"/>
    <w:rsid w:val="00692580"/>
    <w:rsid w:val="00692DB5"/>
    <w:rsid w:val="00694544"/>
    <w:rsid w:val="006945A6"/>
    <w:rsid w:val="0069477E"/>
    <w:rsid w:val="006951D0"/>
    <w:rsid w:val="0069530E"/>
    <w:rsid w:val="00695C91"/>
    <w:rsid w:val="00696119"/>
    <w:rsid w:val="00696893"/>
    <w:rsid w:val="0069718A"/>
    <w:rsid w:val="006971E8"/>
    <w:rsid w:val="0069769D"/>
    <w:rsid w:val="006977A4"/>
    <w:rsid w:val="00697982"/>
    <w:rsid w:val="006A03B0"/>
    <w:rsid w:val="006A0C5C"/>
    <w:rsid w:val="006A0E93"/>
    <w:rsid w:val="006A160B"/>
    <w:rsid w:val="006A1679"/>
    <w:rsid w:val="006A18C9"/>
    <w:rsid w:val="006A2471"/>
    <w:rsid w:val="006A2C26"/>
    <w:rsid w:val="006A30EB"/>
    <w:rsid w:val="006A3D2E"/>
    <w:rsid w:val="006A41B7"/>
    <w:rsid w:val="006A47C0"/>
    <w:rsid w:val="006A4B9F"/>
    <w:rsid w:val="006A672E"/>
    <w:rsid w:val="006A67FF"/>
    <w:rsid w:val="006A6F3F"/>
    <w:rsid w:val="006A735F"/>
    <w:rsid w:val="006A73CC"/>
    <w:rsid w:val="006A7DE4"/>
    <w:rsid w:val="006B041C"/>
    <w:rsid w:val="006B04D0"/>
    <w:rsid w:val="006B0559"/>
    <w:rsid w:val="006B0950"/>
    <w:rsid w:val="006B0E7D"/>
    <w:rsid w:val="006B11C3"/>
    <w:rsid w:val="006B1A12"/>
    <w:rsid w:val="006B1B0A"/>
    <w:rsid w:val="006B1D6F"/>
    <w:rsid w:val="006B22DA"/>
    <w:rsid w:val="006B288B"/>
    <w:rsid w:val="006B330F"/>
    <w:rsid w:val="006B3416"/>
    <w:rsid w:val="006B3A47"/>
    <w:rsid w:val="006B431D"/>
    <w:rsid w:val="006B47DB"/>
    <w:rsid w:val="006B58B1"/>
    <w:rsid w:val="006B5A23"/>
    <w:rsid w:val="006B5B03"/>
    <w:rsid w:val="006B5B95"/>
    <w:rsid w:val="006B5EB0"/>
    <w:rsid w:val="006B6096"/>
    <w:rsid w:val="006B684E"/>
    <w:rsid w:val="006B6E30"/>
    <w:rsid w:val="006B6E88"/>
    <w:rsid w:val="006B720C"/>
    <w:rsid w:val="006B7860"/>
    <w:rsid w:val="006B7AB8"/>
    <w:rsid w:val="006B7D4D"/>
    <w:rsid w:val="006B7ED8"/>
    <w:rsid w:val="006C0FDA"/>
    <w:rsid w:val="006C120F"/>
    <w:rsid w:val="006C156C"/>
    <w:rsid w:val="006C15FB"/>
    <w:rsid w:val="006C1829"/>
    <w:rsid w:val="006C1E5D"/>
    <w:rsid w:val="006C3912"/>
    <w:rsid w:val="006C3DB9"/>
    <w:rsid w:val="006C4032"/>
    <w:rsid w:val="006C425E"/>
    <w:rsid w:val="006C43C0"/>
    <w:rsid w:val="006C488F"/>
    <w:rsid w:val="006C49B7"/>
    <w:rsid w:val="006C59A7"/>
    <w:rsid w:val="006C5EA6"/>
    <w:rsid w:val="006C66AC"/>
    <w:rsid w:val="006C6913"/>
    <w:rsid w:val="006C6A48"/>
    <w:rsid w:val="006C6A7A"/>
    <w:rsid w:val="006C6F04"/>
    <w:rsid w:val="006C73B8"/>
    <w:rsid w:val="006C7CDE"/>
    <w:rsid w:val="006D0132"/>
    <w:rsid w:val="006D0789"/>
    <w:rsid w:val="006D07A5"/>
    <w:rsid w:val="006D0BC8"/>
    <w:rsid w:val="006D1A0E"/>
    <w:rsid w:val="006D1B4A"/>
    <w:rsid w:val="006D1B8E"/>
    <w:rsid w:val="006D1DBE"/>
    <w:rsid w:val="006D318D"/>
    <w:rsid w:val="006D4BCA"/>
    <w:rsid w:val="006D5451"/>
    <w:rsid w:val="006D5FB6"/>
    <w:rsid w:val="006D7454"/>
    <w:rsid w:val="006D78DF"/>
    <w:rsid w:val="006E00DE"/>
    <w:rsid w:val="006E00F9"/>
    <w:rsid w:val="006E01E0"/>
    <w:rsid w:val="006E0553"/>
    <w:rsid w:val="006E0A24"/>
    <w:rsid w:val="006E1273"/>
    <w:rsid w:val="006E1AE7"/>
    <w:rsid w:val="006E255C"/>
    <w:rsid w:val="006E2972"/>
    <w:rsid w:val="006E297C"/>
    <w:rsid w:val="006E2B81"/>
    <w:rsid w:val="006E355C"/>
    <w:rsid w:val="006E3F77"/>
    <w:rsid w:val="006E4038"/>
    <w:rsid w:val="006E4950"/>
    <w:rsid w:val="006E4FC5"/>
    <w:rsid w:val="006E55CB"/>
    <w:rsid w:val="006E5E54"/>
    <w:rsid w:val="006E65CC"/>
    <w:rsid w:val="006E731E"/>
    <w:rsid w:val="006E7429"/>
    <w:rsid w:val="006E7584"/>
    <w:rsid w:val="006E779A"/>
    <w:rsid w:val="006E7FF0"/>
    <w:rsid w:val="006F04D4"/>
    <w:rsid w:val="006F0816"/>
    <w:rsid w:val="006F0FE3"/>
    <w:rsid w:val="006F14EC"/>
    <w:rsid w:val="006F1603"/>
    <w:rsid w:val="006F18E1"/>
    <w:rsid w:val="006F1AED"/>
    <w:rsid w:val="006F2CCC"/>
    <w:rsid w:val="006F3118"/>
    <w:rsid w:val="006F36EA"/>
    <w:rsid w:val="006F43E9"/>
    <w:rsid w:val="006F44F6"/>
    <w:rsid w:val="006F49AE"/>
    <w:rsid w:val="006F591E"/>
    <w:rsid w:val="006F5BA9"/>
    <w:rsid w:val="006F6122"/>
    <w:rsid w:val="006F7187"/>
    <w:rsid w:val="006F7341"/>
    <w:rsid w:val="006F744A"/>
    <w:rsid w:val="006F7578"/>
    <w:rsid w:val="006F77BF"/>
    <w:rsid w:val="0070020A"/>
    <w:rsid w:val="00700316"/>
    <w:rsid w:val="007008AD"/>
    <w:rsid w:val="007009B7"/>
    <w:rsid w:val="00700AF0"/>
    <w:rsid w:val="00700D18"/>
    <w:rsid w:val="0070100B"/>
    <w:rsid w:val="00701591"/>
    <w:rsid w:val="00701DFD"/>
    <w:rsid w:val="00702B4C"/>
    <w:rsid w:val="00702DA9"/>
    <w:rsid w:val="007042B9"/>
    <w:rsid w:val="007055FF"/>
    <w:rsid w:val="00705C6A"/>
    <w:rsid w:val="00706F97"/>
    <w:rsid w:val="007070C8"/>
    <w:rsid w:val="007073DB"/>
    <w:rsid w:val="007078C6"/>
    <w:rsid w:val="00707A51"/>
    <w:rsid w:val="00707C7B"/>
    <w:rsid w:val="00707D09"/>
    <w:rsid w:val="0071052F"/>
    <w:rsid w:val="00710E5E"/>
    <w:rsid w:val="0071104A"/>
    <w:rsid w:val="0071159D"/>
    <w:rsid w:val="00711A53"/>
    <w:rsid w:val="00712487"/>
    <w:rsid w:val="00712D3A"/>
    <w:rsid w:val="0071386D"/>
    <w:rsid w:val="00713956"/>
    <w:rsid w:val="007139F4"/>
    <w:rsid w:val="00713A4E"/>
    <w:rsid w:val="00713A87"/>
    <w:rsid w:val="00714533"/>
    <w:rsid w:val="007147BA"/>
    <w:rsid w:val="00714D54"/>
    <w:rsid w:val="00715816"/>
    <w:rsid w:val="00716913"/>
    <w:rsid w:val="00716965"/>
    <w:rsid w:val="00717969"/>
    <w:rsid w:val="00717B1E"/>
    <w:rsid w:val="0072159A"/>
    <w:rsid w:val="00721A96"/>
    <w:rsid w:val="00721B79"/>
    <w:rsid w:val="00721D8E"/>
    <w:rsid w:val="00722579"/>
    <w:rsid w:val="007226EB"/>
    <w:rsid w:val="007239BC"/>
    <w:rsid w:val="007247BC"/>
    <w:rsid w:val="00724B02"/>
    <w:rsid w:val="00724E0D"/>
    <w:rsid w:val="00725284"/>
    <w:rsid w:val="007253B8"/>
    <w:rsid w:val="00725696"/>
    <w:rsid w:val="00725C26"/>
    <w:rsid w:val="00726E4F"/>
    <w:rsid w:val="00727146"/>
    <w:rsid w:val="0072753C"/>
    <w:rsid w:val="0073008A"/>
    <w:rsid w:val="00730382"/>
    <w:rsid w:val="0073042C"/>
    <w:rsid w:val="00730D97"/>
    <w:rsid w:val="00731341"/>
    <w:rsid w:val="0073175B"/>
    <w:rsid w:val="00731EE0"/>
    <w:rsid w:val="0073222F"/>
    <w:rsid w:val="007325FD"/>
    <w:rsid w:val="007326C8"/>
    <w:rsid w:val="00732AFC"/>
    <w:rsid w:val="0073312A"/>
    <w:rsid w:val="0073404E"/>
    <w:rsid w:val="0073469A"/>
    <w:rsid w:val="007359AA"/>
    <w:rsid w:val="00735ACE"/>
    <w:rsid w:val="00735B66"/>
    <w:rsid w:val="00736313"/>
    <w:rsid w:val="007369FA"/>
    <w:rsid w:val="00737A48"/>
    <w:rsid w:val="00737BB0"/>
    <w:rsid w:val="00737BF8"/>
    <w:rsid w:val="0074034F"/>
    <w:rsid w:val="00740815"/>
    <w:rsid w:val="007408DC"/>
    <w:rsid w:val="00741451"/>
    <w:rsid w:val="0074166D"/>
    <w:rsid w:val="00742CBF"/>
    <w:rsid w:val="007439AD"/>
    <w:rsid w:val="00743B17"/>
    <w:rsid w:val="00744157"/>
    <w:rsid w:val="00744B28"/>
    <w:rsid w:val="00745433"/>
    <w:rsid w:val="0074583C"/>
    <w:rsid w:val="00745D94"/>
    <w:rsid w:val="00746228"/>
    <w:rsid w:val="007463CF"/>
    <w:rsid w:val="00746436"/>
    <w:rsid w:val="0074678A"/>
    <w:rsid w:val="007474F8"/>
    <w:rsid w:val="00750A69"/>
    <w:rsid w:val="00750DE8"/>
    <w:rsid w:val="00750E02"/>
    <w:rsid w:val="00750EDA"/>
    <w:rsid w:val="00751396"/>
    <w:rsid w:val="0075144F"/>
    <w:rsid w:val="00751533"/>
    <w:rsid w:val="007516D1"/>
    <w:rsid w:val="00751860"/>
    <w:rsid w:val="00751BCB"/>
    <w:rsid w:val="007522F9"/>
    <w:rsid w:val="00752943"/>
    <w:rsid w:val="007532A3"/>
    <w:rsid w:val="00753EDE"/>
    <w:rsid w:val="00753F6A"/>
    <w:rsid w:val="00753FFB"/>
    <w:rsid w:val="00754C97"/>
    <w:rsid w:val="007552CF"/>
    <w:rsid w:val="00755AF0"/>
    <w:rsid w:val="00756576"/>
    <w:rsid w:val="0075727E"/>
    <w:rsid w:val="00757973"/>
    <w:rsid w:val="007604E8"/>
    <w:rsid w:val="00760F72"/>
    <w:rsid w:val="0076184E"/>
    <w:rsid w:val="00762D49"/>
    <w:rsid w:val="00762F68"/>
    <w:rsid w:val="0076301B"/>
    <w:rsid w:val="007636D1"/>
    <w:rsid w:val="0076400A"/>
    <w:rsid w:val="007642C9"/>
    <w:rsid w:val="007646DB"/>
    <w:rsid w:val="00764855"/>
    <w:rsid w:val="00765226"/>
    <w:rsid w:val="007654E8"/>
    <w:rsid w:val="00765515"/>
    <w:rsid w:val="007659A2"/>
    <w:rsid w:val="00765C87"/>
    <w:rsid w:val="00767559"/>
    <w:rsid w:val="00767883"/>
    <w:rsid w:val="00767E38"/>
    <w:rsid w:val="00770BD6"/>
    <w:rsid w:val="00771493"/>
    <w:rsid w:val="007716E8"/>
    <w:rsid w:val="00771EDD"/>
    <w:rsid w:val="00772261"/>
    <w:rsid w:val="00772481"/>
    <w:rsid w:val="0077259B"/>
    <w:rsid w:val="00772C9F"/>
    <w:rsid w:val="00774410"/>
    <w:rsid w:val="00774578"/>
    <w:rsid w:val="00774A83"/>
    <w:rsid w:val="00774BB5"/>
    <w:rsid w:val="00774C5F"/>
    <w:rsid w:val="00775109"/>
    <w:rsid w:val="0077524C"/>
    <w:rsid w:val="007753BC"/>
    <w:rsid w:val="00775456"/>
    <w:rsid w:val="00775883"/>
    <w:rsid w:val="00775D65"/>
    <w:rsid w:val="0077706C"/>
    <w:rsid w:val="00777A24"/>
    <w:rsid w:val="0078138C"/>
    <w:rsid w:val="00781726"/>
    <w:rsid w:val="00782B7F"/>
    <w:rsid w:val="00782C60"/>
    <w:rsid w:val="00782EBA"/>
    <w:rsid w:val="007837D0"/>
    <w:rsid w:val="007839F7"/>
    <w:rsid w:val="007841C6"/>
    <w:rsid w:val="0078498F"/>
    <w:rsid w:val="00784B4A"/>
    <w:rsid w:val="00784D2F"/>
    <w:rsid w:val="00784EAB"/>
    <w:rsid w:val="00785341"/>
    <w:rsid w:val="007853E6"/>
    <w:rsid w:val="00785BDE"/>
    <w:rsid w:val="0078633F"/>
    <w:rsid w:val="0078650E"/>
    <w:rsid w:val="00787085"/>
    <w:rsid w:val="007873EF"/>
    <w:rsid w:val="00790846"/>
    <w:rsid w:val="00790F0A"/>
    <w:rsid w:val="007917BA"/>
    <w:rsid w:val="00791B3C"/>
    <w:rsid w:val="00791D90"/>
    <w:rsid w:val="00792079"/>
    <w:rsid w:val="0079290F"/>
    <w:rsid w:val="007936D0"/>
    <w:rsid w:val="00793D74"/>
    <w:rsid w:val="00793DBC"/>
    <w:rsid w:val="00794035"/>
    <w:rsid w:val="007943EC"/>
    <w:rsid w:val="00794BEA"/>
    <w:rsid w:val="00795615"/>
    <w:rsid w:val="00796D53"/>
    <w:rsid w:val="00797394"/>
    <w:rsid w:val="007973AE"/>
    <w:rsid w:val="00797A52"/>
    <w:rsid w:val="00797EE6"/>
    <w:rsid w:val="007A0C80"/>
    <w:rsid w:val="007A1738"/>
    <w:rsid w:val="007A21C6"/>
    <w:rsid w:val="007A2E71"/>
    <w:rsid w:val="007A31BF"/>
    <w:rsid w:val="007A3558"/>
    <w:rsid w:val="007A35CA"/>
    <w:rsid w:val="007A394F"/>
    <w:rsid w:val="007A3EBE"/>
    <w:rsid w:val="007A3ED4"/>
    <w:rsid w:val="007A46AB"/>
    <w:rsid w:val="007A50E7"/>
    <w:rsid w:val="007A61A3"/>
    <w:rsid w:val="007A6424"/>
    <w:rsid w:val="007A648F"/>
    <w:rsid w:val="007A6D75"/>
    <w:rsid w:val="007A6E42"/>
    <w:rsid w:val="007A7F6F"/>
    <w:rsid w:val="007B0067"/>
    <w:rsid w:val="007B0B15"/>
    <w:rsid w:val="007B10CD"/>
    <w:rsid w:val="007B16A4"/>
    <w:rsid w:val="007B16B8"/>
    <w:rsid w:val="007B1705"/>
    <w:rsid w:val="007B208F"/>
    <w:rsid w:val="007B2128"/>
    <w:rsid w:val="007B2E80"/>
    <w:rsid w:val="007B3AB6"/>
    <w:rsid w:val="007B3CF1"/>
    <w:rsid w:val="007B3D17"/>
    <w:rsid w:val="007B3F89"/>
    <w:rsid w:val="007B50AD"/>
    <w:rsid w:val="007B51B4"/>
    <w:rsid w:val="007B5479"/>
    <w:rsid w:val="007B54F4"/>
    <w:rsid w:val="007B79E0"/>
    <w:rsid w:val="007C0717"/>
    <w:rsid w:val="007C1FC6"/>
    <w:rsid w:val="007C2F70"/>
    <w:rsid w:val="007C389B"/>
    <w:rsid w:val="007C3D5B"/>
    <w:rsid w:val="007C3E00"/>
    <w:rsid w:val="007C43A3"/>
    <w:rsid w:val="007C4D76"/>
    <w:rsid w:val="007C5319"/>
    <w:rsid w:val="007C53FF"/>
    <w:rsid w:val="007C6276"/>
    <w:rsid w:val="007C6916"/>
    <w:rsid w:val="007C7D25"/>
    <w:rsid w:val="007D00BC"/>
    <w:rsid w:val="007D0172"/>
    <w:rsid w:val="007D02B0"/>
    <w:rsid w:val="007D1713"/>
    <w:rsid w:val="007D215D"/>
    <w:rsid w:val="007D35E3"/>
    <w:rsid w:val="007D3C51"/>
    <w:rsid w:val="007D3C6C"/>
    <w:rsid w:val="007D3C7A"/>
    <w:rsid w:val="007D4ADD"/>
    <w:rsid w:val="007D4E95"/>
    <w:rsid w:val="007D5588"/>
    <w:rsid w:val="007D5865"/>
    <w:rsid w:val="007D6269"/>
    <w:rsid w:val="007D6C4A"/>
    <w:rsid w:val="007D7540"/>
    <w:rsid w:val="007D7DBB"/>
    <w:rsid w:val="007D7FDE"/>
    <w:rsid w:val="007E0719"/>
    <w:rsid w:val="007E0967"/>
    <w:rsid w:val="007E0FFB"/>
    <w:rsid w:val="007E2534"/>
    <w:rsid w:val="007E29B0"/>
    <w:rsid w:val="007E4D16"/>
    <w:rsid w:val="007E5138"/>
    <w:rsid w:val="007E5B26"/>
    <w:rsid w:val="007E5E7F"/>
    <w:rsid w:val="007E5E8D"/>
    <w:rsid w:val="007E623B"/>
    <w:rsid w:val="007E68C8"/>
    <w:rsid w:val="007E6C3D"/>
    <w:rsid w:val="007E6D37"/>
    <w:rsid w:val="007E7EF1"/>
    <w:rsid w:val="007F0032"/>
    <w:rsid w:val="007F0CDA"/>
    <w:rsid w:val="007F21C7"/>
    <w:rsid w:val="007F2D3B"/>
    <w:rsid w:val="007F30F3"/>
    <w:rsid w:val="007F3592"/>
    <w:rsid w:val="007F39E0"/>
    <w:rsid w:val="007F4086"/>
    <w:rsid w:val="007F4DF4"/>
    <w:rsid w:val="007F4F97"/>
    <w:rsid w:val="007F7685"/>
    <w:rsid w:val="00800E27"/>
    <w:rsid w:val="00801049"/>
    <w:rsid w:val="008011A5"/>
    <w:rsid w:val="008011CC"/>
    <w:rsid w:val="00801A8C"/>
    <w:rsid w:val="00801E70"/>
    <w:rsid w:val="0080220F"/>
    <w:rsid w:val="00802442"/>
    <w:rsid w:val="00802E14"/>
    <w:rsid w:val="00802ED2"/>
    <w:rsid w:val="00803548"/>
    <w:rsid w:val="008038D1"/>
    <w:rsid w:val="00803E03"/>
    <w:rsid w:val="00803F99"/>
    <w:rsid w:val="0080480E"/>
    <w:rsid w:val="00804B4B"/>
    <w:rsid w:val="00804BBE"/>
    <w:rsid w:val="00804F00"/>
    <w:rsid w:val="00805190"/>
    <w:rsid w:val="00805D5E"/>
    <w:rsid w:val="00806D45"/>
    <w:rsid w:val="0080709E"/>
    <w:rsid w:val="008070E1"/>
    <w:rsid w:val="008071CF"/>
    <w:rsid w:val="008072CC"/>
    <w:rsid w:val="008079CE"/>
    <w:rsid w:val="00811057"/>
    <w:rsid w:val="008119C5"/>
    <w:rsid w:val="008122B2"/>
    <w:rsid w:val="00812908"/>
    <w:rsid w:val="0081293E"/>
    <w:rsid w:val="008132C6"/>
    <w:rsid w:val="008133C1"/>
    <w:rsid w:val="0081385A"/>
    <w:rsid w:val="008150CA"/>
    <w:rsid w:val="008153D7"/>
    <w:rsid w:val="00816722"/>
    <w:rsid w:val="00816729"/>
    <w:rsid w:val="00816FA7"/>
    <w:rsid w:val="008175AA"/>
    <w:rsid w:val="00817951"/>
    <w:rsid w:val="00820467"/>
    <w:rsid w:val="008207C2"/>
    <w:rsid w:val="00820A29"/>
    <w:rsid w:val="00821E53"/>
    <w:rsid w:val="00822396"/>
    <w:rsid w:val="0082246C"/>
    <w:rsid w:val="00822797"/>
    <w:rsid w:val="00822956"/>
    <w:rsid w:val="00822C13"/>
    <w:rsid w:val="008235DD"/>
    <w:rsid w:val="008235E5"/>
    <w:rsid w:val="00823D1E"/>
    <w:rsid w:val="00825903"/>
    <w:rsid w:val="00825B90"/>
    <w:rsid w:val="0082658B"/>
    <w:rsid w:val="00827548"/>
    <w:rsid w:val="00827872"/>
    <w:rsid w:val="00827EC3"/>
    <w:rsid w:val="00830300"/>
    <w:rsid w:val="00830A96"/>
    <w:rsid w:val="00830EB4"/>
    <w:rsid w:val="0083186A"/>
    <w:rsid w:val="00832684"/>
    <w:rsid w:val="00832A3C"/>
    <w:rsid w:val="00833CF7"/>
    <w:rsid w:val="00834350"/>
    <w:rsid w:val="00834873"/>
    <w:rsid w:val="00834B2F"/>
    <w:rsid w:val="00834C91"/>
    <w:rsid w:val="00834F34"/>
    <w:rsid w:val="008350E0"/>
    <w:rsid w:val="00835567"/>
    <w:rsid w:val="00835C9C"/>
    <w:rsid w:val="00835E74"/>
    <w:rsid w:val="00836B4B"/>
    <w:rsid w:val="00836F63"/>
    <w:rsid w:val="008370CB"/>
    <w:rsid w:val="0083750F"/>
    <w:rsid w:val="00837DB3"/>
    <w:rsid w:val="008409AE"/>
    <w:rsid w:val="00840CC0"/>
    <w:rsid w:val="00840F31"/>
    <w:rsid w:val="00840F39"/>
    <w:rsid w:val="008419BE"/>
    <w:rsid w:val="008420D2"/>
    <w:rsid w:val="008422B3"/>
    <w:rsid w:val="00842975"/>
    <w:rsid w:val="008429AC"/>
    <w:rsid w:val="00842FAD"/>
    <w:rsid w:val="00843220"/>
    <w:rsid w:val="00845243"/>
    <w:rsid w:val="008455AD"/>
    <w:rsid w:val="0084593A"/>
    <w:rsid w:val="00846066"/>
    <w:rsid w:val="008460E6"/>
    <w:rsid w:val="008467ED"/>
    <w:rsid w:val="008470F5"/>
    <w:rsid w:val="008471F8"/>
    <w:rsid w:val="008477A8"/>
    <w:rsid w:val="00847887"/>
    <w:rsid w:val="008511B2"/>
    <w:rsid w:val="00851380"/>
    <w:rsid w:val="008513B9"/>
    <w:rsid w:val="008519B2"/>
    <w:rsid w:val="008522D3"/>
    <w:rsid w:val="008530F3"/>
    <w:rsid w:val="0085348D"/>
    <w:rsid w:val="00853C5B"/>
    <w:rsid w:val="00854105"/>
    <w:rsid w:val="00854589"/>
    <w:rsid w:val="00855060"/>
    <w:rsid w:val="00855277"/>
    <w:rsid w:val="00855533"/>
    <w:rsid w:val="0085565F"/>
    <w:rsid w:val="008558BB"/>
    <w:rsid w:val="008559BC"/>
    <w:rsid w:val="00855E95"/>
    <w:rsid w:val="0085611F"/>
    <w:rsid w:val="00856442"/>
    <w:rsid w:val="00856BD4"/>
    <w:rsid w:val="00857289"/>
    <w:rsid w:val="0085755F"/>
    <w:rsid w:val="0085767F"/>
    <w:rsid w:val="008602EA"/>
    <w:rsid w:val="00860B8F"/>
    <w:rsid w:val="00860F37"/>
    <w:rsid w:val="008619A4"/>
    <w:rsid w:val="008621EC"/>
    <w:rsid w:val="00862B35"/>
    <w:rsid w:val="00862DF4"/>
    <w:rsid w:val="00862DF5"/>
    <w:rsid w:val="0086511B"/>
    <w:rsid w:val="008653D1"/>
    <w:rsid w:val="008661B5"/>
    <w:rsid w:val="00866451"/>
    <w:rsid w:val="00866B27"/>
    <w:rsid w:val="00866FF5"/>
    <w:rsid w:val="008671CF"/>
    <w:rsid w:val="00867500"/>
    <w:rsid w:val="00870C8E"/>
    <w:rsid w:val="00871EB2"/>
    <w:rsid w:val="00873359"/>
    <w:rsid w:val="00873830"/>
    <w:rsid w:val="00873F22"/>
    <w:rsid w:val="00874C68"/>
    <w:rsid w:val="00874CA5"/>
    <w:rsid w:val="00875116"/>
    <w:rsid w:val="00875ED4"/>
    <w:rsid w:val="008766FC"/>
    <w:rsid w:val="008777F9"/>
    <w:rsid w:val="00877801"/>
    <w:rsid w:val="00880006"/>
    <w:rsid w:val="008803EF"/>
    <w:rsid w:val="00880815"/>
    <w:rsid w:val="00880DCC"/>
    <w:rsid w:val="008812CE"/>
    <w:rsid w:val="008821BA"/>
    <w:rsid w:val="00882D37"/>
    <w:rsid w:val="00882F84"/>
    <w:rsid w:val="00883884"/>
    <w:rsid w:val="00884116"/>
    <w:rsid w:val="0088476D"/>
    <w:rsid w:val="00884AE3"/>
    <w:rsid w:val="008852CF"/>
    <w:rsid w:val="00885671"/>
    <w:rsid w:val="00885AC3"/>
    <w:rsid w:val="008864DA"/>
    <w:rsid w:val="008869B7"/>
    <w:rsid w:val="00886FF6"/>
    <w:rsid w:val="008872CE"/>
    <w:rsid w:val="008901CF"/>
    <w:rsid w:val="0089024B"/>
    <w:rsid w:val="0089085F"/>
    <w:rsid w:val="00890C9A"/>
    <w:rsid w:val="00890CB3"/>
    <w:rsid w:val="008914C9"/>
    <w:rsid w:val="00891878"/>
    <w:rsid w:val="00892192"/>
    <w:rsid w:val="00892613"/>
    <w:rsid w:val="008945B4"/>
    <w:rsid w:val="00894712"/>
    <w:rsid w:val="00894827"/>
    <w:rsid w:val="00894917"/>
    <w:rsid w:val="00896E30"/>
    <w:rsid w:val="00897477"/>
    <w:rsid w:val="00897B35"/>
    <w:rsid w:val="00897B3A"/>
    <w:rsid w:val="00897D7B"/>
    <w:rsid w:val="008A12C2"/>
    <w:rsid w:val="008A1E90"/>
    <w:rsid w:val="008A1E92"/>
    <w:rsid w:val="008A2160"/>
    <w:rsid w:val="008A2293"/>
    <w:rsid w:val="008A25B6"/>
    <w:rsid w:val="008A42CC"/>
    <w:rsid w:val="008A43E6"/>
    <w:rsid w:val="008A4826"/>
    <w:rsid w:val="008A4A15"/>
    <w:rsid w:val="008A5995"/>
    <w:rsid w:val="008A6592"/>
    <w:rsid w:val="008A6A73"/>
    <w:rsid w:val="008A740A"/>
    <w:rsid w:val="008A7632"/>
    <w:rsid w:val="008B0BB8"/>
    <w:rsid w:val="008B0CC7"/>
    <w:rsid w:val="008B1257"/>
    <w:rsid w:val="008B187F"/>
    <w:rsid w:val="008B1AF4"/>
    <w:rsid w:val="008B23A5"/>
    <w:rsid w:val="008B2475"/>
    <w:rsid w:val="008B2946"/>
    <w:rsid w:val="008B2C47"/>
    <w:rsid w:val="008B2EF8"/>
    <w:rsid w:val="008B3301"/>
    <w:rsid w:val="008B368E"/>
    <w:rsid w:val="008B36A3"/>
    <w:rsid w:val="008B3CA8"/>
    <w:rsid w:val="008B493D"/>
    <w:rsid w:val="008B5390"/>
    <w:rsid w:val="008B543C"/>
    <w:rsid w:val="008B5C7C"/>
    <w:rsid w:val="008B6A96"/>
    <w:rsid w:val="008B6F6E"/>
    <w:rsid w:val="008B7230"/>
    <w:rsid w:val="008B723F"/>
    <w:rsid w:val="008B7DCE"/>
    <w:rsid w:val="008C0DE4"/>
    <w:rsid w:val="008C14EC"/>
    <w:rsid w:val="008C1ABE"/>
    <w:rsid w:val="008C1E2F"/>
    <w:rsid w:val="008C2961"/>
    <w:rsid w:val="008C30EE"/>
    <w:rsid w:val="008C367A"/>
    <w:rsid w:val="008C3798"/>
    <w:rsid w:val="008C3D09"/>
    <w:rsid w:val="008C4DD6"/>
    <w:rsid w:val="008C4E29"/>
    <w:rsid w:val="008C529E"/>
    <w:rsid w:val="008C580F"/>
    <w:rsid w:val="008C5FAA"/>
    <w:rsid w:val="008C64FD"/>
    <w:rsid w:val="008C745F"/>
    <w:rsid w:val="008C7E64"/>
    <w:rsid w:val="008D0038"/>
    <w:rsid w:val="008D0C07"/>
    <w:rsid w:val="008D0ECA"/>
    <w:rsid w:val="008D1BFD"/>
    <w:rsid w:val="008D1C12"/>
    <w:rsid w:val="008D1FC6"/>
    <w:rsid w:val="008D250A"/>
    <w:rsid w:val="008D26C7"/>
    <w:rsid w:val="008D294A"/>
    <w:rsid w:val="008D294B"/>
    <w:rsid w:val="008D2D76"/>
    <w:rsid w:val="008D2D7E"/>
    <w:rsid w:val="008D338D"/>
    <w:rsid w:val="008D33DD"/>
    <w:rsid w:val="008D3908"/>
    <w:rsid w:val="008D3C48"/>
    <w:rsid w:val="008D3D57"/>
    <w:rsid w:val="008D3DF3"/>
    <w:rsid w:val="008D42D1"/>
    <w:rsid w:val="008D514F"/>
    <w:rsid w:val="008D5212"/>
    <w:rsid w:val="008D52F8"/>
    <w:rsid w:val="008D5FC0"/>
    <w:rsid w:val="008D73DF"/>
    <w:rsid w:val="008D7A1A"/>
    <w:rsid w:val="008D7AC6"/>
    <w:rsid w:val="008E0156"/>
    <w:rsid w:val="008E08E5"/>
    <w:rsid w:val="008E1956"/>
    <w:rsid w:val="008E1B11"/>
    <w:rsid w:val="008E1F3A"/>
    <w:rsid w:val="008E1F6B"/>
    <w:rsid w:val="008E2427"/>
    <w:rsid w:val="008E261A"/>
    <w:rsid w:val="008E27A2"/>
    <w:rsid w:val="008E30DE"/>
    <w:rsid w:val="008E3C6C"/>
    <w:rsid w:val="008E3CA9"/>
    <w:rsid w:val="008E4446"/>
    <w:rsid w:val="008E467C"/>
    <w:rsid w:val="008E4952"/>
    <w:rsid w:val="008E4A45"/>
    <w:rsid w:val="008E4D9D"/>
    <w:rsid w:val="008E4DA1"/>
    <w:rsid w:val="008E54FA"/>
    <w:rsid w:val="008E5751"/>
    <w:rsid w:val="008E5E8C"/>
    <w:rsid w:val="008E5FF8"/>
    <w:rsid w:val="008E6A88"/>
    <w:rsid w:val="008E6C7F"/>
    <w:rsid w:val="008E757C"/>
    <w:rsid w:val="008F0677"/>
    <w:rsid w:val="008F0F1D"/>
    <w:rsid w:val="008F10E9"/>
    <w:rsid w:val="008F1460"/>
    <w:rsid w:val="008F17AE"/>
    <w:rsid w:val="008F191E"/>
    <w:rsid w:val="008F2043"/>
    <w:rsid w:val="008F21E8"/>
    <w:rsid w:val="008F2350"/>
    <w:rsid w:val="008F2529"/>
    <w:rsid w:val="008F2562"/>
    <w:rsid w:val="008F2D76"/>
    <w:rsid w:val="008F3BB6"/>
    <w:rsid w:val="008F3E55"/>
    <w:rsid w:val="008F3E6B"/>
    <w:rsid w:val="008F446A"/>
    <w:rsid w:val="008F4BA5"/>
    <w:rsid w:val="008F58E6"/>
    <w:rsid w:val="008F6404"/>
    <w:rsid w:val="008F6839"/>
    <w:rsid w:val="008F7317"/>
    <w:rsid w:val="008F7C8F"/>
    <w:rsid w:val="00900A06"/>
    <w:rsid w:val="00900AF2"/>
    <w:rsid w:val="009018E7"/>
    <w:rsid w:val="00901DF4"/>
    <w:rsid w:val="00901DF7"/>
    <w:rsid w:val="00902C67"/>
    <w:rsid w:val="00902DEF"/>
    <w:rsid w:val="009039D4"/>
    <w:rsid w:val="00904296"/>
    <w:rsid w:val="009042B5"/>
    <w:rsid w:val="00904574"/>
    <w:rsid w:val="00904938"/>
    <w:rsid w:val="00905761"/>
    <w:rsid w:val="0090595F"/>
    <w:rsid w:val="00905B7C"/>
    <w:rsid w:val="00905C66"/>
    <w:rsid w:val="00905D2F"/>
    <w:rsid w:val="00905F81"/>
    <w:rsid w:val="00906DA1"/>
    <w:rsid w:val="00907680"/>
    <w:rsid w:val="009078D0"/>
    <w:rsid w:val="00907E8A"/>
    <w:rsid w:val="00910792"/>
    <w:rsid w:val="009107C9"/>
    <w:rsid w:val="00910BF3"/>
    <w:rsid w:val="00910E80"/>
    <w:rsid w:val="0091158E"/>
    <w:rsid w:val="00912380"/>
    <w:rsid w:val="009126FE"/>
    <w:rsid w:val="00912839"/>
    <w:rsid w:val="00913181"/>
    <w:rsid w:val="00913500"/>
    <w:rsid w:val="00913BFA"/>
    <w:rsid w:val="00913C82"/>
    <w:rsid w:val="009144C4"/>
    <w:rsid w:val="00914514"/>
    <w:rsid w:val="0091477D"/>
    <w:rsid w:val="00914821"/>
    <w:rsid w:val="00914ACC"/>
    <w:rsid w:val="00914C20"/>
    <w:rsid w:val="00914FCA"/>
    <w:rsid w:val="009155FE"/>
    <w:rsid w:val="00915BB5"/>
    <w:rsid w:val="009161C7"/>
    <w:rsid w:val="009165AC"/>
    <w:rsid w:val="009200FC"/>
    <w:rsid w:val="00920EE9"/>
    <w:rsid w:val="00921140"/>
    <w:rsid w:val="00921739"/>
    <w:rsid w:val="009220DE"/>
    <w:rsid w:val="00922F7C"/>
    <w:rsid w:val="00922FBC"/>
    <w:rsid w:val="0092394F"/>
    <w:rsid w:val="00923E31"/>
    <w:rsid w:val="00924145"/>
    <w:rsid w:val="009243C1"/>
    <w:rsid w:val="0092456D"/>
    <w:rsid w:val="00924D35"/>
    <w:rsid w:val="009262E6"/>
    <w:rsid w:val="0092751B"/>
    <w:rsid w:val="00927D49"/>
    <w:rsid w:val="0093125B"/>
    <w:rsid w:val="00931D6F"/>
    <w:rsid w:val="0093249B"/>
    <w:rsid w:val="00932EA2"/>
    <w:rsid w:val="00933714"/>
    <w:rsid w:val="009343D3"/>
    <w:rsid w:val="00934444"/>
    <w:rsid w:val="00935084"/>
    <w:rsid w:val="009357F8"/>
    <w:rsid w:val="00935B81"/>
    <w:rsid w:val="00935EDA"/>
    <w:rsid w:val="0093620E"/>
    <w:rsid w:val="00936F1C"/>
    <w:rsid w:val="009379A1"/>
    <w:rsid w:val="00937F1F"/>
    <w:rsid w:val="0094091F"/>
    <w:rsid w:val="009415A9"/>
    <w:rsid w:val="00941D65"/>
    <w:rsid w:val="009421DF"/>
    <w:rsid w:val="009432F1"/>
    <w:rsid w:val="0094371D"/>
    <w:rsid w:val="00944269"/>
    <w:rsid w:val="00944746"/>
    <w:rsid w:val="0094481D"/>
    <w:rsid w:val="009448B8"/>
    <w:rsid w:val="00945258"/>
    <w:rsid w:val="009452F1"/>
    <w:rsid w:val="0094551A"/>
    <w:rsid w:val="009457A8"/>
    <w:rsid w:val="00946130"/>
    <w:rsid w:val="009463CC"/>
    <w:rsid w:val="00946928"/>
    <w:rsid w:val="0094694F"/>
    <w:rsid w:val="00946B21"/>
    <w:rsid w:val="00947084"/>
    <w:rsid w:val="009477D3"/>
    <w:rsid w:val="00947B62"/>
    <w:rsid w:val="00947B8C"/>
    <w:rsid w:val="00947CD0"/>
    <w:rsid w:val="00947E94"/>
    <w:rsid w:val="009518A7"/>
    <w:rsid w:val="00951E1E"/>
    <w:rsid w:val="00952635"/>
    <w:rsid w:val="00952B64"/>
    <w:rsid w:val="00952DC5"/>
    <w:rsid w:val="00953463"/>
    <w:rsid w:val="00953D1A"/>
    <w:rsid w:val="00954400"/>
    <w:rsid w:val="00954DA1"/>
    <w:rsid w:val="0095615F"/>
    <w:rsid w:val="00956168"/>
    <w:rsid w:val="00960205"/>
    <w:rsid w:val="00960760"/>
    <w:rsid w:val="00960DBC"/>
    <w:rsid w:val="00960E59"/>
    <w:rsid w:val="0096109A"/>
    <w:rsid w:val="00961737"/>
    <w:rsid w:val="00961F23"/>
    <w:rsid w:val="0096232D"/>
    <w:rsid w:val="0096265D"/>
    <w:rsid w:val="009629EC"/>
    <w:rsid w:val="009634D4"/>
    <w:rsid w:val="0096354E"/>
    <w:rsid w:val="00963E53"/>
    <w:rsid w:val="009644BF"/>
    <w:rsid w:val="00964712"/>
    <w:rsid w:val="009647CF"/>
    <w:rsid w:val="00964894"/>
    <w:rsid w:val="00964972"/>
    <w:rsid w:val="00965462"/>
    <w:rsid w:val="009655A7"/>
    <w:rsid w:val="0096583C"/>
    <w:rsid w:val="00966F40"/>
    <w:rsid w:val="00967405"/>
    <w:rsid w:val="0097008B"/>
    <w:rsid w:val="00970DEE"/>
    <w:rsid w:val="0097132D"/>
    <w:rsid w:val="00971496"/>
    <w:rsid w:val="009715D6"/>
    <w:rsid w:val="00971A87"/>
    <w:rsid w:val="009726B3"/>
    <w:rsid w:val="00972905"/>
    <w:rsid w:val="009735A0"/>
    <w:rsid w:val="00973A36"/>
    <w:rsid w:val="00973C00"/>
    <w:rsid w:val="00974089"/>
    <w:rsid w:val="00974896"/>
    <w:rsid w:val="00974EC4"/>
    <w:rsid w:val="0097538D"/>
    <w:rsid w:val="00975979"/>
    <w:rsid w:val="00975AB8"/>
    <w:rsid w:val="00975C98"/>
    <w:rsid w:val="00975FC3"/>
    <w:rsid w:val="00976085"/>
    <w:rsid w:val="00976434"/>
    <w:rsid w:val="00976594"/>
    <w:rsid w:val="00976956"/>
    <w:rsid w:val="00976B36"/>
    <w:rsid w:val="009770A3"/>
    <w:rsid w:val="009770BB"/>
    <w:rsid w:val="00977338"/>
    <w:rsid w:val="009779E5"/>
    <w:rsid w:val="00977AD9"/>
    <w:rsid w:val="00977EF0"/>
    <w:rsid w:val="009801B5"/>
    <w:rsid w:val="00980678"/>
    <w:rsid w:val="009807A5"/>
    <w:rsid w:val="00980AC0"/>
    <w:rsid w:val="00980AD9"/>
    <w:rsid w:val="00980F9A"/>
    <w:rsid w:val="0098140B"/>
    <w:rsid w:val="0098206E"/>
    <w:rsid w:val="00983443"/>
    <w:rsid w:val="0098379A"/>
    <w:rsid w:val="00983F21"/>
    <w:rsid w:val="00986B1A"/>
    <w:rsid w:val="009876FC"/>
    <w:rsid w:val="00987824"/>
    <w:rsid w:val="00990690"/>
    <w:rsid w:val="00990753"/>
    <w:rsid w:val="00990B09"/>
    <w:rsid w:val="00990DAE"/>
    <w:rsid w:val="0099105C"/>
    <w:rsid w:val="0099126E"/>
    <w:rsid w:val="0099197D"/>
    <w:rsid w:val="00992148"/>
    <w:rsid w:val="0099348E"/>
    <w:rsid w:val="00993D17"/>
    <w:rsid w:val="00993FA5"/>
    <w:rsid w:val="00994C82"/>
    <w:rsid w:val="00995CC6"/>
    <w:rsid w:val="00996833"/>
    <w:rsid w:val="00996A8F"/>
    <w:rsid w:val="00996E2D"/>
    <w:rsid w:val="00996E32"/>
    <w:rsid w:val="00996EC6"/>
    <w:rsid w:val="0099705F"/>
    <w:rsid w:val="0099723C"/>
    <w:rsid w:val="0099766A"/>
    <w:rsid w:val="00997D91"/>
    <w:rsid w:val="009A185D"/>
    <w:rsid w:val="009A1BE2"/>
    <w:rsid w:val="009A1FCA"/>
    <w:rsid w:val="009A22AF"/>
    <w:rsid w:val="009A25EC"/>
    <w:rsid w:val="009A2EB6"/>
    <w:rsid w:val="009A37FD"/>
    <w:rsid w:val="009A5146"/>
    <w:rsid w:val="009A5BF5"/>
    <w:rsid w:val="009A6027"/>
    <w:rsid w:val="009A6426"/>
    <w:rsid w:val="009A6855"/>
    <w:rsid w:val="009A6E1C"/>
    <w:rsid w:val="009A6F4A"/>
    <w:rsid w:val="009A71D5"/>
    <w:rsid w:val="009A75FE"/>
    <w:rsid w:val="009A7E00"/>
    <w:rsid w:val="009B0068"/>
    <w:rsid w:val="009B0E4B"/>
    <w:rsid w:val="009B1648"/>
    <w:rsid w:val="009B18BD"/>
    <w:rsid w:val="009B1902"/>
    <w:rsid w:val="009B1EE8"/>
    <w:rsid w:val="009B2AF7"/>
    <w:rsid w:val="009B455E"/>
    <w:rsid w:val="009B55BA"/>
    <w:rsid w:val="009B679E"/>
    <w:rsid w:val="009B6E5A"/>
    <w:rsid w:val="009B6EF7"/>
    <w:rsid w:val="009B71B2"/>
    <w:rsid w:val="009B74A4"/>
    <w:rsid w:val="009B7E1A"/>
    <w:rsid w:val="009C091B"/>
    <w:rsid w:val="009C0F2F"/>
    <w:rsid w:val="009C12D0"/>
    <w:rsid w:val="009C1AEC"/>
    <w:rsid w:val="009C2A1E"/>
    <w:rsid w:val="009C3580"/>
    <w:rsid w:val="009C37FD"/>
    <w:rsid w:val="009C3C6C"/>
    <w:rsid w:val="009C46B5"/>
    <w:rsid w:val="009C4842"/>
    <w:rsid w:val="009C4D0E"/>
    <w:rsid w:val="009C5968"/>
    <w:rsid w:val="009C6599"/>
    <w:rsid w:val="009C6C09"/>
    <w:rsid w:val="009D0BB8"/>
    <w:rsid w:val="009D1D40"/>
    <w:rsid w:val="009D1EFC"/>
    <w:rsid w:val="009D2294"/>
    <w:rsid w:val="009D2ACD"/>
    <w:rsid w:val="009D2AE7"/>
    <w:rsid w:val="009D2E65"/>
    <w:rsid w:val="009D2F04"/>
    <w:rsid w:val="009D33E4"/>
    <w:rsid w:val="009D390C"/>
    <w:rsid w:val="009D3A75"/>
    <w:rsid w:val="009D4532"/>
    <w:rsid w:val="009D787F"/>
    <w:rsid w:val="009D7ABE"/>
    <w:rsid w:val="009D7FF4"/>
    <w:rsid w:val="009E03AE"/>
    <w:rsid w:val="009E1143"/>
    <w:rsid w:val="009E1308"/>
    <w:rsid w:val="009E132F"/>
    <w:rsid w:val="009E178F"/>
    <w:rsid w:val="009E183A"/>
    <w:rsid w:val="009E1858"/>
    <w:rsid w:val="009E1E6D"/>
    <w:rsid w:val="009E217F"/>
    <w:rsid w:val="009E225E"/>
    <w:rsid w:val="009E234A"/>
    <w:rsid w:val="009E2C6C"/>
    <w:rsid w:val="009E3693"/>
    <w:rsid w:val="009E3C27"/>
    <w:rsid w:val="009E3E12"/>
    <w:rsid w:val="009E54C1"/>
    <w:rsid w:val="009E5AF4"/>
    <w:rsid w:val="009E6A9B"/>
    <w:rsid w:val="009E6BD7"/>
    <w:rsid w:val="009E6F68"/>
    <w:rsid w:val="009E74E0"/>
    <w:rsid w:val="009E76AA"/>
    <w:rsid w:val="009E79E5"/>
    <w:rsid w:val="009F000B"/>
    <w:rsid w:val="009F0D89"/>
    <w:rsid w:val="009F0E06"/>
    <w:rsid w:val="009F0E3C"/>
    <w:rsid w:val="009F114F"/>
    <w:rsid w:val="009F1786"/>
    <w:rsid w:val="009F21CF"/>
    <w:rsid w:val="009F22FC"/>
    <w:rsid w:val="009F2477"/>
    <w:rsid w:val="009F2683"/>
    <w:rsid w:val="009F2946"/>
    <w:rsid w:val="009F2F67"/>
    <w:rsid w:val="009F3873"/>
    <w:rsid w:val="009F3938"/>
    <w:rsid w:val="009F44DF"/>
    <w:rsid w:val="009F4520"/>
    <w:rsid w:val="009F4679"/>
    <w:rsid w:val="009F4C6B"/>
    <w:rsid w:val="009F4FD1"/>
    <w:rsid w:val="009F5250"/>
    <w:rsid w:val="009F5C6E"/>
    <w:rsid w:val="009F605C"/>
    <w:rsid w:val="009F6148"/>
    <w:rsid w:val="009F6A20"/>
    <w:rsid w:val="009F7423"/>
    <w:rsid w:val="009F7AA5"/>
    <w:rsid w:val="00A004E3"/>
    <w:rsid w:val="00A00D68"/>
    <w:rsid w:val="00A01186"/>
    <w:rsid w:val="00A011D2"/>
    <w:rsid w:val="00A01638"/>
    <w:rsid w:val="00A02423"/>
    <w:rsid w:val="00A0264F"/>
    <w:rsid w:val="00A04DFF"/>
    <w:rsid w:val="00A058D4"/>
    <w:rsid w:val="00A05F32"/>
    <w:rsid w:val="00A06675"/>
    <w:rsid w:val="00A068EC"/>
    <w:rsid w:val="00A06BCC"/>
    <w:rsid w:val="00A07B1A"/>
    <w:rsid w:val="00A07B78"/>
    <w:rsid w:val="00A102CE"/>
    <w:rsid w:val="00A1080C"/>
    <w:rsid w:val="00A10BC6"/>
    <w:rsid w:val="00A10C9F"/>
    <w:rsid w:val="00A112B3"/>
    <w:rsid w:val="00A115F3"/>
    <w:rsid w:val="00A11657"/>
    <w:rsid w:val="00A1259B"/>
    <w:rsid w:val="00A12C50"/>
    <w:rsid w:val="00A130DA"/>
    <w:rsid w:val="00A13581"/>
    <w:rsid w:val="00A139FC"/>
    <w:rsid w:val="00A13D9D"/>
    <w:rsid w:val="00A14841"/>
    <w:rsid w:val="00A14AD6"/>
    <w:rsid w:val="00A14C2B"/>
    <w:rsid w:val="00A1538E"/>
    <w:rsid w:val="00A15C93"/>
    <w:rsid w:val="00A160B4"/>
    <w:rsid w:val="00A16104"/>
    <w:rsid w:val="00A1611B"/>
    <w:rsid w:val="00A161BA"/>
    <w:rsid w:val="00A16C0E"/>
    <w:rsid w:val="00A17215"/>
    <w:rsid w:val="00A17806"/>
    <w:rsid w:val="00A2041A"/>
    <w:rsid w:val="00A20AA1"/>
    <w:rsid w:val="00A21100"/>
    <w:rsid w:val="00A21AF8"/>
    <w:rsid w:val="00A22434"/>
    <w:rsid w:val="00A22E30"/>
    <w:rsid w:val="00A2329A"/>
    <w:rsid w:val="00A23890"/>
    <w:rsid w:val="00A23C5E"/>
    <w:rsid w:val="00A24174"/>
    <w:rsid w:val="00A24705"/>
    <w:rsid w:val="00A24C15"/>
    <w:rsid w:val="00A24E9C"/>
    <w:rsid w:val="00A2577A"/>
    <w:rsid w:val="00A25C6C"/>
    <w:rsid w:val="00A26059"/>
    <w:rsid w:val="00A26A69"/>
    <w:rsid w:val="00A26B20"/>
    <w:rsid w:val="00A270ED"/>
    <w:rsid w:val="00A27EC5"/>
    <w:rsid w:val="00A27F12"/>
    <w:rsid w:val="00A30B8D"/>
    <w:rsid w:val="00A30F9B"/>
    <w:rsid w:val="00A3164D"/>
    <w:rsid w:val="00A31778"/>
    <w:rsid w:val="00A32582"/>
    <w:rsid w:val="00A336EB"/>
    <w:rsid w:val="00A33E21"/>
    <w:rsid w:val="00A3522C"/>
    <w:rsid w:val="00A35B7D"/>
    <w:rsid w:val="00A36234"/>
    <w:rsid w:val="00A367D4"/>
    <w:rsid w:val="00A368DB"/>
    <w:rsid w:val="00A36B02"/>
    <w:rsid w:val="00A36D10"/>
    <w:rsid w:val="00A36E2B"/>
    <w:rsid w:val="00A36E60"/>
    <w:rsid w:val="00A400F4"/>
    <w:rsid w:val="00A40378"/>
    <w:rsid w:val="00A4127C"/>
    <w:rsid w:val="00A413F1"/>
    <w:rsid w:val="00A4153F"/>
    <w:rsid w:val="00A41FD1"/>
    <w:rsid w:val="00A42563"/>
    <w:rsid w:val="00A425B4"/>
    <w:rsid w:val="00A42DA3"/>
    <w:rsid w:val="00A43690"/>
    <w:rsid w:val="00A43E42"/>
    <w:rsid w:val="00A43F12"/>
    <w:rsid w:val="00A44383"/>
    <w:rsid w:val="00A44493"/>
    <w:rsid w:val="00A452A7"/>
    <w:rsid w:val="00A45C77"/>
    <w:rsid w:val="00A45D98"/>
    <w:rsid w:val="00A47526"/>
    <w:rsid w:val="00A47937"/>
    <w:rsid w:val="00A47F5D"/>
    <w:rsid w:val="00A503FB"/>
    <w:rsid w:val="00A50CFC"/>
    <w:rsid w:val="00A50E4E"/>
    <w:rsid w:val="00A51837"/>
    <w:rsid w:val="00A519A6"/>
    <w:rsid w:val="00A52278"/>
    <w:rsid w:val="00A524EF"/>
    <w:rsid w:val="00A52A6A"/>
    <w:rsid w:val="00A5335A"/>
    <w:rsid w:val="00A534AC"/>
    <w:rsid w:val="00A534AE"/>
    <w:rsid w:val="00A53D29"/>
    <w:rsid w:val="00A53E02"/>
    <w:rsid w:val="00A5422F"/>
    <w:rsid w:val="00A549B7"/>
    <w:rsid w:val="00A55344"/>
    <w:rsid w:val="00A5699C"/>
    <w:rsid w:val="00A569A3"/>
    <w:rsid w:val="00A56BA3"/>
    <w:rsid w:val="00A57709"/>
    <w:rsid w:val="00A60196"/>
    <w:rsid w:val="00A603E7"/>
    <w:rsid w:val="00A60992"/>
    <w:rsid w:val="00A60B09"/>
    <w:rsid w:val="00A60C73"/>
    <w:rsid w:val="00A61024"/>
    <w:rsid w:val="00A61423"/>
    <w:rsid w:val="00A61DF8"/>
    <w:rsid w:val="00A62032"/>
    <w:rsid w:val="00A62360"/>
    <w:rsid w:val="00A626CD"/>
    <w:rsid w:val="00A62819"/>
    <w:rsid w:val="00A62CF7"/>
    <w:rsid w:val="00A63B00"/>
    <w:rsid w:val="00A64703"/>
    <w:rsid w:val="00A65E66"/>
    <w:rsid w:val="00A65E88"/>
    <w:rsid w:val="00A67AED"/>
    <w:rsid w:val="00A67E37"/>
    <w:rsid w:val="00A700A0"/>
    <w:rsid w:val="00A70F4C"/>
    <w:rsid w:val="00A71A9F"/>
    <w:rsid w:val="00A723CF"/>
    <w:rsid w:val="00A73086"/>
    <w:rsid w:val="00A73C76"/>
    <w:rsid w:val="00A73D9D"/>
    <w:rsid w:val="00A743CA"/>
    <w:rsid w:val="00A7446D"/>
    <w:rsid w:val="00A7469D"/>
    <w:rsid w:val="00A7488D"/>
    <w:rsid w:val="00A74BEB"/>
    <w:rsid w:val="00A74E88"/>
    <w:rsid w:val="00A75306"/>
    <w:rsid w:val="00A754B9"/>
    <w:rsid w:val="00A75BF5"/>
    <w:rsid w:val="00A762DB"/>
    <w:rsid w:val="00A76483"/>
    <w:rsid w:val="00A76891"/>
    <w:rsid w:val="00A768B4"/>
    <w:rsid w:val="00A77057"/>
    <w:rsid w:val="00A77143"/>
    <w:rsid w:val="00A80F3E"/>
    <w:rsid w:val="00A80FC9"/>
    <w:rsid w:val="00A80FD7"/>
    <w:rsid w:val="00A816ED"/>
    <w:rsid w:val="00A81779"/>
    <w:rsid w:val="00A81F16"/>
    <w:rsid w:val="00A822A5"/>
    <w:rsid w:val="00A83084"/>
    <w:rsid w:val="00A83A91"/>
    <w:rsid w:val="00A8524A"/>
    <w:rsid w:val="00A87081"/>
    <w:rsid w:val="00A87237"/>
    <w:rsid w:val="00A87246"/>
    <w:rsid w:val="00A87D00"/>
    <w:rsid w:val="00A87D36"/>
    <w:rsid w:val="00A902F8"/>
    <w:rsid w:val="00A90308"/>
    <w:rsid w:val="00A903E5"/>
    <w:rsid w:val="00A90FAC"/>
    <w:rsid w:val="00A91F8A"/>
    <w:rsid w:val="00A9274C"/>
    <w:rsid w:val="00A9411C"/>
    <w:rsid w:val="00A9421A"/>
    <w:rsid w:val="00A951C8"/>
    <w:rsid w:val="00A95377"/>
    <w:rsid w:val="00A95EB2"/>
    <w:rsid w:val="00A95EF8"/>
    <w:rsid w:val="00A97564"/>
    <w:rsid w:val="00AA05B3"/>
    <w:rsid w:val="00AA05C6"/>
    <w:rsid w:val="00AA06A2"/>
    <w:rsid w:val="00AA0BEE"/>
    <w:rsid w:val="00AA0CA3"/>
    <w:rsid w:val="00AA1C98"/>
    <w:rsid w:val="00AA1E09"/>
    <w:rsid w:val="00AA3260"/>
    <w:rsid w:val="00AA3E70"/>
    <w:rsid w:val="00AA4393"/>
    <w:rsid w:val="00AA440B"/>
    <w:rsid w:val="00AA5177"/>
    <w:rsid w:val="00AA53C5"/>
    <w:rsid w:val="00AA6CD8"/>
    <w:rsid w:val="00AA796E"/>
    <w:rsid w:val="00AA7B5D"/>
    <w:rsid w:val="00AA7C49"/>
    <w:rsid w:val="00AA7F10"/>
    <w:rsid w:val="00AB06DF"/>
    <w:rsid w:val="00AB0B26"/>
    <w:rsid w:val="00AB1B2D"/>
    <w:rsid w:val="00AB1DCD"/>
    <w:rsid w:val="00AB1F67"/>
    <w:rsid w:val="00AB26D3"/>
    <w:rsid w:val="00AB2CAE"/>
    <w:rsid w:val="00AB2F74"/>
    <w:rsid w:val="00AB3001"/>
    <w:rsid w:val="00AB3517"/>
    <w:rsid w:val="00AB3DBE"/>
    <w:rsid w:val="00AB4258"/>
    <w:rsid w:val="00AB459D"/>
    <w:rsid w:val="00AB4702"/>
    <w:rsid w:val="00AB49D5"/>
    <w:rsid w:val="00AB5F02"/>
    <w:rsid w:val="00AB6238"/>
    <w:rsid w:val="00AB6247"/>
    <w:rsid w:val="00AB6456"/>
    <w:rsid w:val="00AB69F6"/>
    <w:rsid w:val="00AB6A39"/>
    <w:rsid w:val="00AB7078"/>
    <w:rsid w:val="00AB735E"/>
    <w:rsid w:val="00AB7AF3"/>
    <w:rsid w:val="00AC0441"/>
    <w:rsid w:val="00AC0509"/>
    <w:rsid w:val="00AC0645"/>
    <w:rsid w:val="00AC07AA"/>
    <w:rsid w:val="00AC16EF"/>
    <w:rsid w:val="00AC2404"/>
    <w:rsid w:val="00AC3CDF"/>
    <w:rsid w:val="00AC3F5E"/>
    <w:rsid w:val="00AC4534"/>
    <w:rsid w:val="00AC5686"/>
    <w:rsid w:val="00AC56C4"/>
    <w:rsid w:val="00AC56C6"/>
    <w:rsid w:val="00AC7661"/>
    <w:rsid w:val="00AC7C3B"/>
    <w:rsid w:val="00AC7F40"/>
    <w:rsid w:val="00AD0E2D"/>
    <w:rsid w:val="00AD1537"/>
    <w:rsid w:val="00AD257A"/>
    <w:rsid w:val="00AD2C79"/>
    <w:rsid w:val="00AD2F6D"/>
    <w:rsid w:val="00AD3C1C"/>
    <w:rsid w:val="00AD3CDA"/>
    <w:rsid w:val="00AD41C5"/>
    <w:rsid w:val="00AD4BBC"/>
    <w:rsid w:val="00AD53AA"/>
    <w:rsid w:val="00AD678A"/>
    <w:rsid w:val="00AD6A0D"/>
    <w:rsid w:val="00AD77AC"/>
    <w:rsid w:val="00AD7CFF"/>
    <w:rsid w:val="00AE1F5B"/>
    <w:rsid w:val="00AE20BF"/>
    <w:rsid w:val="00AE217F"/>
    <w:rsid w:val="00AE309F"/>
    <w:rsid w:val="00AE319D"/>
    <w:rsid w:val="00AE31F1"/>
    <w:rsid w:val="00AE3250"/>
    <w:rsid w:val="00AE3404"/>
    <w:rsid w:val="00AE340A"/>
    <w:rsid w:val="00AE3662"/>
    <w:rsid w:val="00AE3812"/>
    <w:rsid w:val="00AE3CC0"/>
    <w:rsid w:val="00AE3E2F"/>
    <w:rsid w:val="00AE5442"/>
    <w:rsid w:val="00AE5589"/>
    <w:rsid w:val="00AE5BB1"/>
    <w:rsid w:val="00AE5C88"/>
    <w:rsid w:val="00AE6263"/>
    <w:rsid w:val="00AE7BEC"/>
    <w:rsid w:val="00AF0783"/>
    <w:rsid w:val="00AF0A90"/>
    <w:rsid w:val="00AF24DF"/>
    <w:rsid w:val="00AF26A4"/>
    <w:rsid w:val="00AF3377"/>
    <w:rsid w:val="00AF3389"/>
    <w:rsid w:val="00AF39E2"/>
    <w:rsid w:val="00AF3DA9"/>
    <w:rsid w:val="00AF4052"/>
    <w:rsid w:val="00AF5450"/>
    <w:rsid w:val="00AF56C2"/>
    <w:rsid w:val="00AF5990"/>
    <w:rsid w:val="00AF5C0A"/>
    <w:rsid w:val="00AF5C41"/>
    <w:rsid w:val="00AF63D0"/>
    <w:rsid w:val="00AF64B3"/>
    <w:rsid w:val="00AF7226"/>
    <w:rsid w:val="00B00539"/>
    <w:rsid w:val="00B00E60"/>
    <w:rsid w:val="00B01434"/>
    <w:rsid w:val="00B01670"/>
    <w:rsid w:val="00B01A10"/>
    <w:rsid w:val="00B01A1E"/>
    <w:rsid w:val="00B02006"/>
    <w:rsid w:val="00B023B8"/>
    <w:rsid w:val="00B0241E"/>
    <w:rsid w:val="00B02C82"/>
    <w:rsid w:val="00B02F4A"/>
    <w:rsid w:val="00B0423F"/>
    <w:rsid w:val="00B046F9"/>
    <w:rsid w:val="00B05202"/>
    <w:rsid w:val="00B060F7"/>
    <w:rsid w:val="00B0678A"/>
    <w:rsid w:val="00B06B8D"/>
    <w:rsid w:val="00B06DB1"/>
    <w:rsid w:val="00B07E40"/>
    <w:rsid w:val="00B100D0"/>
    <w:rsid w:val="00B10813"/>
    <w:rsid w:val="00B10A42"/>
    <w:rsid w:val="00B10CF9"/>
    <w:rsid w:val="00B11BFE"/>
    <w:rsid w:val="00B1237C"/>
    <w:rsid w:val="00B123B7"/>
    <w:rsid w:val="00B12874"/>
    <w:rsid w:val="00B13095"/>
    <w:rsid w:val="00B136A3"/>
    <w:rsid w:val="00B138F2"/>
    <w:rsid w:val="00B143A9"/>
    <w:rsid w:val="00B14962"/>
    <w:rsid w:val="00B15B97"/>
    <w:rsid w:val="00B15E40"/>
    <w:rsid w:val="00B169B8"/>
    <w:rsid w:val="00B16ACC"/>
    <w:rsid w:val="00B16DCF"/>
    <w:rsid w:val="00B16E35"/>
    <w:rsid w:val="00B172C1"/>
    <w:rsid w:val="00B17356"/>
    <w:rsid w:val="00B17BC8"/>
    <w:rsid w:val="00B17E5E"/>
    <w:rsid w:val="00B20D95"/>
    <w:rsid w:val="00B21278"/>
    <w:rsid w:val="00B21AD4"/>
    <w:rsid w:val="00B2304C"/>
    <w:rsid w:val="00B23143"/>
    <w:rsid w:val="00B23721"/>
    <w:rsid w:val="00B23EBA"/>
    <w:rsid w:val="00B24330"/>
    <w:rsid w:val="00B244B5"/>
    <w:rsid w:val="00B25E08"/>
    <w:rsid w:val="00B25FE7"/>
    <w:rsid w:val="00B260FF"/>
    <w:rsid w:val="00B2723F"/>
    <w:rsid w:val="00B272A2"/>
    <w:rsid w:val="00B27BE3"/>
    <w:rsid w:val="00B30312"/>
    <w:rsid w:val="00B3085A"/>
    <w:rsid w:val="00B30B4A"/>
    <w:rsid w:val="00B30C4B"/>
    <w:rsid w:val="00B30FB4"/>
    <w:rsid w:val="00B316B2"/>
    <w:rsid w:val="00B32708"/>
    <w:rsid w:val="00B3360E"/>
    <w:rsid w:val="00B34B37"/>
    <w:rsid w:val="00B34D33"/>
    <w:rsid w:val="00B3550B"/>
    <w:rsid w:val="00B36164"/>
    <w:rsid w:val="00B362DB"/>
    <w:rsid w:val="00B36417"/>
    <w:rsid w:val="00B36676"/>
    <w:rsid w:val="00B3673C"/>
    <w:rsid w:val="00B367F7"/>
    <w:rsid w:val="00B3688F"/>
    <w:rsid w:val="00B3715D"/>
    <w:rsid w:val="00B373F0"/>
    <w:rsid w:val="00B37466"/>
    <w:rsid w:val="00B376CB"/>
    <w:rsid w:val="00B3776E"/>
    <w:rsid w:val="00B37AF2"/>
    <w:rsid w:val="00B37CC1"/>
    <w:rsid w:val="00B40439"/>
    <w:rsid w:val="00B40715"/>
    <w:rsid w:val="00B40F19"/>
    <w:rsid w:val="00B41DC1"/>
    <w:rsid w:val="00B43534"/>
    <w:rsid w:val="00B43585"/>
    <w:rsid w:val="00B4439A"/>
    <w:rsid w:val="00B444F9"/>
    <w:rsid w:val="00B445CA"/>
    <w:rsid w:val="00B46E6A"/>
    <w:rsid w:val="00B47B28"/>
    <w:rsid w:val="00B50091"/>
    <w:rsid w:val="00B50123"/>
    <w:rsid w:val="00B502FB"/>
    <w:rsid w:val="00B5061D"/>
    <w:rsid w:val="00B5061E"/>
    <w:rsid w:val="00B507D3"/>
    <w:rsid w:val="00B5198B"/>
    <w:rsid w:val="00B51DB7"/>
    <w:rsid w:val="00B51FC3"/>
    <w:rsid w:val="00B520F3"/>
    <w:rsid w:val="00B527FA"/>
    <w:rsid w:val="00B529A2"/>
    <w:rsid w:val="00B52DF5"/>
    <w:rsid w:val="00B534B3"/>
    <w:rsid w:val="00B534E0"/>
    <w:rsid w:val="00B53818"/>
    <w:rsid w:val="00B538A8"/>
    <w:rsid w:val="00B539D2"/>
    <w:rsid w:val="00B53D7E"/>
    <w:rsid w:val="00B53FD6"/>
    <w:rsid w:val="00B544C1"/>
    <w:rsid w:val="00B5472A"/>
    <w:rsid w:val="00B548D8"/>
    <w:rsid w:val="00B548F4"/>
    <w:rsid w:val="00B54C58"/>
    <w:rsid w:val="00B54D86"/>
    <w:rsid w:val="00B55841"/>
    <w:rsid w:val="00B55BC2"/>
    <w:rsid w:val="00B56703"/>
    <w:rsid w:val="00B56986"/>
    <w:rsid w:val="00B56A2B"/>
    <w:rsid w:val="00B56C88"/>
    <w:rsid w:val="00B56E38"/>
    <w:rsid w:val="00B572AC"/>
    <w:rsid w:val="00B57F46"/>
    <w:rsid w:val="00B609F6"/>
    <w:rsid w:val="00B60E31"/>
    <w:rsid w:val="00B61660"/>
    <w:rsid w:val="00B61D49"/>
    <w:rsid w:val="00B636C2"/>
    <w:rsid w:val="00B636E9"/>
    <w:rsid w:val="00B63730"/>
    <w:rsid w:val="00B64A31"/>
    <w:rsid w:val="00B64ED1"/>
    <w:rsid w:val="00B656F3"/>
    <w:rsid w:val="00B65E1F"/>
    <w:rsid w:val="00B67E2C"/>
    <w:rsid w:val="00B67ED1"/>
    <w:rsid w:val="00B7165C"/>
    <w:rsid w:val="00B71DAE"/>
    <w:rsid w:val="00B726B5"/>
    <w:rsid w:val="00B72775"/>
    <w:rsid w:val="00B72D8A"/>
    <w:rsid w:val="00B73305"/>
    <w:rsid w:val="00B73AD6"/>
    <w:rsid w:val="00B73D6B"/>
    <w:rsid w:val="00B7429D"/>
    <w:rsid w:val="00B7451F"/>
    <w:rsid w:val="00B7487A"/>
    <w:rsid w:val="00B7496E"/>
    <w:rsid w:val="00B74AE0"/>
    <w:rsid w:val="00B74CB2"/>
    <w:rsid w:val="00B76975"/>
    <w:rsid w:val="00B77FA2"/>
    <w:rsid w:val="00B81425"/>
    <w:rsid w:val="00B815DD"/>
    <w:rsid w:val="00B828F6"/>
    <w:rsid w:val="00B82AFA"/>
    <w:rsid w:val="00B82C2E"/>
    <w:rsid w:val="00B82F8A"/>
    <w:rsid w:val="00B83707"/>
    <w:rsid w:val="00B83831"/>
    <w:rsid w:val="00B847CA"/>
    <w:rsid w:val="00B849E4"/>
    <w:rsid w:val="00B849FB"/>
    <w:rsid w:val="00B84E43"/>
    <w:rsid w:val="00B853A5"/>
    <w:rsid w:val="00B854E4"/>
    <w:rsid w:val="00B855C4"/>
    <w:rsid w:val="00B85D8A"/>
    <w:rsid w:val="00B85FD2"/>
    <w:rsid w:val="00B865B2"/>
    <w:rsid w:val="00B87939"/>
    <w:rsid w:val="00B9075E"/>
    <w:rsid w:val="00B912B3"/>
    <w:rsid w:val="00B914DD"/>
    <w:rsid w:val="00B91827"/>
    <w:rsid w:val="00B92206"/>
    <w:rsid w:val="00B92671"/>
    <w:rsid w:val="00B927A4"/>
    <w:rsid w:val="00B93A6B"/>
    <w:rsid w:val="00B93B5D"/>
    <w:rsid w:val="00B9402F"/>
    <w:rsid w:val="00B94387"/>
    <w:rsid w:val="00B944DD"/>
    <w:rsid w:val="00B945A6"/>
    <w:rsid w:val="00B948A6"/>
    <w:rsid w:val="00B96DC5"/>
    <w:rsid w:val="00B970A7"/>
    <w:rsid w:val="00B972D1"/>
    <w:rsid w:val="00BA0151"/>
    <w:rsid w:val="00BA0B20"/>
    <w:rsid w:val="00BA0B99"/>
    <w:rsid w:val="00BA0E75"/>
    <w:rsid w:val="00BA1A84"/>
    <w:rsid w:val="00BA1B4F"/>
    <w:rsid w:val="00BA1DC3"/>
    <w:rsid w:val="00BA25AB"/>
    <w:rsid w:val="00BA2D76"/>
    <w:rsid w:val="00BA3B6C"/>
    <w:rsid w:val="00BA3BC5"/>
    <w:rsid w:val="00BA46B8"/>
    <w:rsid w:val="00BA4BCD"/>
    <w:rsid w:val="00BA547E"/>
    <w:rsid w:val="00BA63B9"/>
    <w:rsid w:val="00BA67E5"/>
    <w:rsid w:val="00BA68FD"/>
    <w:rsid w:val="00BA6AED"/>
    <w:rsid w:val="00BA7112"/>
    <w:rsid w:val="00BA7316"/>
    <w:rsid w:val="00BA7B4F"/>
    <w:rsid w:val="00BA7E9B"/>
    <w:rsid w:val="00BB0709"/>
    <w:rsid w:val="00BB0883"/>
    <w:rsid w:val="00BB17B1"/>
    <w:rsid w:val="00BB1C6E"/>
    <w:rsid w:val="00BB1D3A"/>
    <w:rsid w:val="00BB1E2D"/>
    <w:rsid w:val="00BB1F7C"/>
    <w:rsid w:val="00BB262D"/>
    <w:rsid w:val="00BB2917"/>
    <w:rsid w:val="00BB2A41"/>
    <w:rsid w:val="00BB46BE"/>
    <w:rsid w:val="00BB49F4"/>
    <w:rsid w:val="00BB4E49"/>
    <w:rsid w:val="00BB503C"/>
    <w:rsid w:val="00BB5327"/>
    <w:rsid w:val="00BB57DB"/>
    <w:rsid w:val="00BB5A1F"/>
    <w:rsid w:val="00BB5F73"/>
    <w:rsid w:val="00BB6929"/>
    <w:rsid w:val="00BB7238"/>
    <w:rsid w:val="00BB76FB"/>
    <w:rsid w:val="00BB7C27"/>
    <w:rsid w:val="00BC07C2"/>
    <w:rsid w:val="00BC0817"/>
    <w:rsid w:val="00BC09F1"/>
    <w:rsid w:val="00BC1A98"/>
    <w:rsid w:val="00BC1BDC"/>
    <w:rsid w:val="00BC2257"/>
    <w:rsid w:val="00BC254A"/>
    <w:rsid w:val="00BC2D86"/>
    <w:rsid w:val="00BC31C8"/>
    <w:rsid w:val="00BC3337"/>
    <w:rsid w:val="00BC34F2"/>
    <w:rsid w:val="00BC45CE"/>
    <w:rsid w:val="00BC4867"/>
    <w:rsid w:val="00BC4B66"/>
    <w:rsid w:val="00BC4E78"/>
    <w:rsid w:val="00BC5EB6"/>
    <w:rsid w:val="00BC63A6"/>
    <w:rsid w:val="00BC6423"/>
    <w:rsid w:val="00BC6AA6"/>
    <w:rsid w:val="00BC7610"/>
    <w:rsid w:val="00BD0157"/>
    <w:rsid w:val="00BD0533"/>
    <w:rsid w:val="00BD0585"/>
    <w:rsid w:val="00BD0E93"/>
    <w:rsid w:val="00BD193E"/>
    <w:rsid w:val="00BD23E6"/>
    <w:rsid w:val="00BD2CBA"/>
    <w:rsid w:val="00BD323B"/>
    <w:rsid w:val="00BD33A3"/>
    <w:rsid w:val="00BD3548"/>
    <w:rsid w:val="00BD409B"/>
    <w:rsid w:val="00BD4427"/>
    <w:rsid w:val="00BD447E"/>
    <w:rsid w:val="00BD4DC6"/>
    <w:rsid w:val="00BD503D"/>
    <w:rsid w:val="00BD53BD"/>
    <w:rsid w:val="00BD5B84"/>
    <w:rsid w:val="00BD5BA6"/>
    <w:rsid w:val="00BD5BCF"/>
    <w:rsid w:val="00BD5E3A"/>
    <w:rsid w:val="00BD70AA"/>
    <w:rsid w:val="00BD77C5"/>
    <w:rsid w:val="00BE0DCA"/>
    <w:rsid w:val="00BE105A"/>
    <w:rsid w:val="00BE1808"/>
    <w:rsid w:val="00BE228D"/>
    <w:rsid w:val="00BE2338"/>
    <w:rsid w:val="00BE34D8"/>
    <w:rsid w:val="00BE3C45"/>
    <w:rsid w:val="00BE3F92"/>
    <w:rsid w:val="00BE456E"/>
    <w:rsid w:val="00BE46C3"/>
    <w:rsid w:val="00BE499E"/>
    <w:rsid w:val="00BE568E"/>
    <w:rsid w:val="00BE58F6"/>
    <w:rsid w:val="00BE58F9"/>
    <w:rsid w:val="00BE5B99"/>
    <w:rsid w:val="00BE61BD"/>
    <w:rsid w:val="00BE6DB1"/>
    <w:rsid w:val="00BE7975"/>
    <w:rsid w:val="00BE7F81"/>
    <w:rsid w:val="00BF026F"/>
    <w:rsid w:val="00BF0743"/>
    <w:rsid w:val="00BF10B4"/>
    <w:rsid w:val="00BF14A1"/>
    <w:rsid w:val="00BF1D8F"/>
    <w:rsid w:val="00BF2BFE"/>
    <w:rsid w:val="00BF3615"/>
    <w:rsid w:val="00BF367E"/>
    <w:rsid w:val="00BF3A51"/>
    <w:rsid w:val="00BF4DDD"/>
    <w:rsid w:val="00BF5202"/>
    <w:rsid w:val="00BF64DE"/>
    <w:rsid w:val="00BF6743"/>
    <w:rsid w:val="00BF6B1B"/>
    <w:rsid w:val="00BF732F"/>
    <w:rsid w:val="00BF75F1"/>
    <w:rsid w:val="00BF7767"/>
    <w:rsid w:val="00BF77A0"/>
    <w:rsid w:val="00BF79C4"/>
    <w:rsid w:val="00C00000"/>
    <w:rsid w:val="00C00D5D"/>
    <w:rsid w:val="00C01802"/>
    <w:rsid w:val="00C01D74"/>
    <w:rsid w:val="00C02276"/>
    <w:rsid w:val="00C02F48"/>
    <w:rsid w:val="00C030CA"/>
    <w:rsid w:val="00C032FF"/>
    <w:rsid w:val="00C03322"/>
    <w:rsid w:val="00C03D46"/>
    <w:rsid w:val="00C04592"/>
    <w:rsid w:val="00C04BB9"/>
    <w:rsid w:val="00C04E63"/>
    <w:rsid w:val="00C071E9"/>
    <w:rsid w:val="00C10156"/>
    <w:rsid w:val="00C106E5"/>
    <w:rsid w:val="00C10AA6"/>
    <w:rsid w:val="00C11E8E"/>
    <w:rsid w:val="00C12039"/>
    <w:rsid w:val="00C1259F"/>
    <w:rsid w:val="00C12708"/>
    <w:rsid w:val="00C12B24"/>
    <w:rsid w:val="00C14769"/>
    <w:rsid w:val="00C14B47"/>
    <w:rsid w:val="00C15059"/>
    <w:rsid w:val="00C15351"/>
    <w:rsid w:val="00C15542"/>
    <w:rsid w:val="00C1558F"/>
    <w:rsid w:val="00C1578B"/>
    <w:rsid w:val="00C15F38"/>
    <w:rsid w:val="00C15FD4"/>
    <w:rsid w:val="00C16092"/>
    <w:rsid w:val="00C1618C"/>
    <w:rsid w:val="00C16809"/>
    <w:rsid w:val="00C16E93"/>
    <w:rsid w:val="00C171A9"/>
    <w:rsid w:val="00C17595"/>
    <w:rsid w:val="00C17B2C"/>
    <w:rsid w:val="00C17EF0"/>
    <w:rsid w:val="00C204AA"/>
    <w:rsid w:val="00C20B26"/>
    <w:rsid w:val="00C20B6F"/>
    <w:rsid w:val="00C20FAC"/>
    <w:rsid w:val="00C228E6"/>
    <w:rsid w:val="00C231E1"/>
    <w:rsid w:val="00C23241"/>
    <w:rsid w:val="00C24734"/>
    <w:rsid w:val="00C2539A"/>
    <w:rsid w:val="00C25B67"/>
    <w:rsid w:val="00C25E2E"/>
    <w:rsid w:val="00C25F05"/>
    <w:rsid w:val="00C25F8E"/>
    <w:rsid w:val="00C2626D"/>
    <w:rsid w:val="00C26544"/>
    <w:rsid w:val="00C26ACC"/>
    <w:rsid w:val="00C3099B"/>
    <w:rsid w:val="00C30FBA"/>
    <w:rsid w:val="00C311EC"/>
    <w:rsid w:val="00C31411"/>
    <w:rsid w:val="00C31A3D"/>
    <w:rsid w:val="00C31F65"/>
    <w:rsid w:val="00C320F1"/>
    <w:rsid w:val="00C32F5F"/>
    <w:rsid w:val="00C332D2"/>
    <w:rsid w:val="00C33AB7"/>
    <w:rsid w:val="00C34995"/>
    <w:rsid w:val="00C34C57"/>
    <w:rsid w:val="00C35F39"/>
    <w:rsid w:val="00C36526"/>
    <w:rsid w:val="00C36DF9"/>
    <w:rsid w:val="00C373D5"/>
    <w:rsid w:val="00C37BB0"/>
    <w:rsid w:val="00C40572"/>
    <w:rsid w:val="00C40921"/>
    <w:rsid w:val="00C409BB"/>
    <w:rsid w:val="00C40C8B"/>
    <w:rsid w:val="00C40DFC"/>
    <w:rsid w:val="00C41C96"/>
    <w:rsid w:val="00C41D6B"/>
    <w:rsid w:val="00C41F33"/>
    <w:rsid w:val="00C4214D"/>
    <w:rsid w:val="00C42170"/>
    <w:rsid w:val="00C422E7"/>
    <w:rsid w:val="00C4296D"/>
    <w:rsid w:val="00C43C33"/>
    <w:rsid w:val="00C441B4"/>
    <w:rsid w:val="00C44656"/>
    <w:rsid w:val="00C447F0"/>
    <w:rsid w:val="00C44BD8"/>
    <w:rsid w:val="00C45761"/>
    <w:rsid w:val="00C457C4"/>
    <w:rsid w:val="00C45E08"/>
    <w:rsid w:val="00C466FF"/>
    <w:rsid w:val="00C46D20"/>
    <w:rsid w:val="00C5027C"/>
    <w:rsid w:val="00C50876"/>
    <w:rsid w:val="00C50AB9"/>
    <w:rsid w:val="00C50E15"/>
    <w:rsid w:val="00C519D1"/>
    <w:rsid w:val="00C51E02"/>
    <w:rsid w:val="00C5240B"/>
    <w:rsid w:val="00C53971"/>
    <w:rsid w:val="00C53A12"/>
    <w:rsid w:val="00C54161"/>
    <w:rsid w:val="00C544D5"/>
    <w:rsid w:val="00C54828"/>
    <w:rsid w:val="00C5493D"/>
    <w:rsid w:val="00C54994"/>
    <w:rsid w:val="00C554A0"/>
    <w:rsid w:val="00C558A0"/>
    <w:rsid w:val="00C5671B"/>
    <w:rsid w:val="00C56A04"/>
    <w:rsid w:val="00C56DE1"/>
    <w:rsid w:val="00C5703E"/>
    <w:rsid w:val="00C5726C"/>
    <w:rsid w:val="00C5748B"/>
    <w:rsid w:val="00C579D7"/>
    <w:rsid w:val="00C57CA8"/>
    <w:rsid w:val="00C57F20"/>
    <w:rsid w:val="00C57F32"/>
    <w:rsid w:val="00C609DE"/>
    <w:rsid w:val="00C6149B"/>
    <w:rsid w:val="00C61CCD"/>
    <w:rsid w:val="00C623CE"/>
    <w:rsid w:val="00C6399F"/>
    <w:rsid w:val="00C6452B"/>
    <w:rsid w:val="00C65852"/>
    <w:rsid w:val="00C65C72"/>
    <w:rsid w:val="00C65EC4"/>
    <w:rsid w:val="00C6639B"/>
    <w:rsid w:val="00C66B63"/>
    <w:rsid w:val="00C66F40"/>
    <w:rsid w:val="00C673C0"/>
    <w:rsid w:val="00C716A5"/>
    <w:rsid w:val="00C71DF0"/>
    <w:rsid w:val="00C720CC"/>
    <w:rsid w:val="00C7245F"/>
    <w:rsid w:val="00C7285A"/>
    <w:rsid w:val="00C728E4"/>
    <w:rsid w:val="00C73057"/>
    <w:rsid w:val="00C73F07"/>
    <w:rsid w:val="00C74565"/>
    <w:rsid w:val="00C74599"/>
    <w:rsid w:val="00C74C9D"/>
    <w:rsid w:val="00C750BD"/>
    <w:rsid w:val="00C75A26"/>
    <w:rsid w:val="00C75B90"/>
    <w:rsid w:val="00C76B57"/>
    <w:rsid w:val="00C76B98"/>
    <w:rsid w:val="00C770DC"/>
    <w:rsid w:val="00C77CBA"/>
    <w:rsid w:val="00C77EC5"/>
    <w:rsid w:val="00C80464"/>
    <w:rsid w:val="00C80709"/>
    <w:rsid w:val="00C80C2B"/>
    <w:rsid w:val="00C81504"/>
    <w:rsid w:val="00C815B9"/>
    <w:rsid w:val="00C82A27"/>
    <w:rsid w:val="00C82A33"/>
    <w:rsid w:val="00C83E88"/>
    <w:rsid w:val="00C8487A"/>
    <w:rsid w:val="00C84B53"/>
    <w:rsid w:val="00C84DEF"/>
    <w:rsid w:val="00C8528C"/>
    <w:rsid w:val="00C85543"/>
    <w:rsid w:val="00C8560D"/>
    <w:rsid w:val="00C85C0A"/>
    <w:rsid w:val="00C85E74"/>
    <w:rsid w:val="00C86AB2"/>
    <w:rsid w:val="00C87049"/>
    <w:rsid w:val="00C87569"/>
    <w:rsid w:val="00C87AB6"/>
    <w:rsid w:val="00C87BD3"/>
    <w:rsid w:val="00C87CF4"/>
    <w:rsid w:val="00C90745"/>
    <w:rsid w:val="00C911BF"/>
    <w:rsid w:val="00C9126A"/>
    <w:rsid w:val="00C91AD2"/>
    <w:rsid w:val="00C91CB3"/>
    <w:rsid w:val="00C93325"/>
    <w:rsid w:val="00C93408"/>
    <w:rsid w:val="00C93750"/>
    <w:rsid w:val="00C93B1E"/>
    <w:rsid w:val="00C94D00"/>
    <w:rsid w:val="00C95959"/>
    <w:rsid w:val="00C95FD7"/>
    <w:rsid w:val="00C9603F"/>
    <w:rsid w:val="00C9605A"/>
    <w:rsid w:val="00C962D6"/>
    <w:rsid w:val="00C96727"/>
    <w:rsid w:val="00C96986"/>
    <w:rsid w:val="00C96FF4"/>
    <w:rsid w:val="00C97443"/>
    <w:rsid w:val="00C97533"/>
    <w:rsid w:val="00C97B57"/>
    <w:rsid w:val="00C97CAC"/>
    <w:rsid w:val="00CA01A4"/>
    <w:rsid w:val="00CA0318"/>
    <w:rsid w:val="00CA0818"/>
    <w:rsid w:val="00CA0E39"/>
    <w:rsid w:val="00CA1057"/>
    <w:rsid w:val="00CA14CF"/>
    <w:rsid w:val="00CA1910"/>
    <w:rsid w:val="00CA1ACE"/>
    <w:rsid w:val="00CA1AFE"/>
    <w:rsid w:val="00CA1C91"/>
    <w:rsid w:val="00CA2021"/>
    <w:rsid w:val="00CA20C5"/>
    <w:rsid w:val="00CA2519"/>
    <w:rsid w:val="00CA26E3"/>
    <w:rsid w:val="00CA3005"/>
    <w:rsid w:val="00CA35A9"/>
    <w:rsid w:val="00CA3785"/>
    <w:rsid w:val="00CA3D57"/>
    <w:rsid w:val="00CA3D92"/>
    <w:rsid w:val="00CA517D"/>
    <w:rsid w:val="00CA5558"/>
    <w:rsid w:val="00CA5CFE"/>
    <w:rsid w:val="00CA6644"/>
    <w:rsid w:val="00CA6862"/>
    <w:rsid w:val="00CB029B"/>
    <w:rsid w:val="00CB0552"/>
    <w:rsid w:val="00CB0565"/>
    <w:rsid w:val="00CB058A"/>
    <w:rsid w:val="00CB0ACC"/>
    <w:rsid w:val="00CB10EE"/>
    <w:rsid w:val="00CB1341"/>
    <w:rsid w:val="00CB1389"/>
    <w:rsid w:val="00CB1D45"/>
    <w:rsid w:val="00CB1E57"/>
    <w:rsid w:val="00CB1E91"/>
    <w:rsid w:val="00CB1F2E"/>
    <w:rsid w:val="00CB2520"/>
    <w:rsid w:val="00CB2DA0"/>
    <w:rsid w:val="00CB327A"/>
    <w:rsid w:val="00CB381E"/>
    <w:rsid w:val="00CB4D70"/>
    <w:rsid w:val="00CB4ED1"/>
    <w:rsid w:val="00CB5151"/>
    <w:rsid w:val="00CB5186"/>
    <w:rsid w:val="00CB51DA"/>
    <w:rsid w:val="00CB56B0"/>
    <w:rsid w:val="00CB5C08"/>
    <w:rsid w:val="00CB5E7B"/>
    <w:rsid w:val="00CB6363"/>
    <w:rsid w:val="00CB63B6"/>
    <w:rsid w:val="00CB7547"/>
    <w:rsid w:val="00CB7BA3"/>
    <w:rsid w:val="00CC0D77"/>
    <w:rsid w:val="00CC2213"/>
    <w:rsid w:val="00CC2DC1"/>
    <w:rsid w:val="00CC326A"/>
    <w:rsid w:val="00CC3598"/>
    <w:rsid w:val="00CC3777"/>
    <w:rsid w:val="00CC4C98"/>
    <w:rsid w:val="00CC4D55"/>
    <w:rsid w:val="00CC5043"/>
    <w:rsid w:val="00CC57F7"/>
    <w:rsid w:val="00CC5F3B"/>
    <w:rsid w:val="00CC6720"/>
    <w:rsid w:val="00CC79BB"/>
    <w:rsid w:val="00CD0A8F"/>
    <w:rsid w:val="00CD0D2C"/>
    <w:rsid w:val="00CD0D4F"/>
    <w:rsid w:val="00CD1F69"/>
    <w:rsid w:val="00CD23C1"/>
    <w:rsid w:val="00CD2462"/>
    <w:rsid w:val="00CD2DC2"/>
    <w:rsid w:val="00CD30B1"/>
    <w:rsid w:val="00CD3754"/>
    <w:rsid w:val="00CD3C10"/>
    <w:rsid w:val="00CD41B6"/>
    <w:rsid w:val="00CD4FB6"/>
    <w:rsid w:val="00CD5975"/>
    <w:rsid w:val="00CD688F"/>
    <w:rsid w:val="00CD6BE5"/>
    <w:rsid w:val="00CD7AE8"/>
    <w:rsid w:val="00CD7B2C"/>
    <w:rsid w:val="00CD7BF9"/>
    <w:rsid w:val="00CE00CB"/>
    <w:rsid w:val="00CE1216"/>
    <w:rsid w:val="00CE1217"/>
    <w:rsid w:val="00CE1949"/>
    <w:rsid w:val="00CE2056"/>
    <w:rsid w:val="00CE2284"/>
    <w:rsid w:val="00CE2F0D"/>
    <w:rsid w:val="00CE313C"/>
    <w:rsid w:val="00CE4B5F"/>
    <w:rsid w:val="00CE5CC0"/>
    <w:rsid w:val="00CE5CD6"/>
    <w:rsid w:val="00CE5F5D"/>
    <w:rsid w:val="00CE6249"/>
    <w:rsid w:val="00CE6A26"/>
    <w:rsid w:val="00CE6D4C"/>
    <w:rsid w:val="00CE6F7E"/>
    <w:rsid w:val="00CE7D0C"/>
    <w:rsid w:val="00CF0B5F"/>
    <w:rsid w:val="00CF0C64"/>
    <w:rsid w:val="00CF1A8F"/>
    <w:rsid w:val="00CF1D66"/>
    <w:rsid w:val="00CF2C4A"/>
    <w:rsid w:val="00CF2D9A"/>
    <w:rsid w:val="00CF30EF"/>
    <w:rsid w:val="00CF4393"/>
    <w:rsid w:val="00CF4B21"/>
    <w:rsid w:val="00CF4C7A"/>
    <w:rsid w:val="00CF654A"/>
    <w:rsid w:val="00CF657C"/>
    <w:rsid w:val="00D00CE4"/>
    <w:rsid w:val="00D01694"/>
    <w:rsid w:val="00D016E6"/>
    <w:rsid w:val="00D01F36"/>
    <w:rsid w:val="00D01F79"/>
    <w:rsid w:val="00D02B7F"/>
    <w:rsid w:val="00D02FC7"/>
    <w:rsid w:val="00D03318"/>
    <w:rsid w:val="00D034BE"/>
    <w:rsid w:val="00D0350A"/>
    <w:rsid w:val="00D037BD"/>
    <w:rsid w:val="00D03BB5"/>
    <w:rsid w:val="00D049BD"/>
    <w:rsid w:val="00D04F24"/>
    <w:rsid w:val="00D05203"/>
    <w:rsid w:val="00D05F6F"/>
    <w:rsid w:val="00D06A4A"/>
    <w:rsid w:val="00D06B51"/>
    <w:rsid w:val="00D07100"/>
    <w:rsid w:val="00D073CA"/>
    <w:rsid w:val="00D07535"/>
    <w:rsid w:val="00D10407"/>
    <w:rsid w:val="00D10BBA"/>
    <w:rsid w:val="00D1156B"/>
    <w:rsid w:val="00D11FE9"/>
    <w:rsid w:val="00D120F1"/>
    <w:rsid w:val="00D12892"/>
    <w:rsid w:val="00D13043"/>
    <w:rsid w:val="00D13953"/>
    <w:rsid w:val="00D13FDC"/>
    <w:rsid w:val="00D14895"/>
    <w:rsid w:val="00D14957"/>
    <w:rsid w:val="00D14BB8"/>
    <w:rsid w:val="00D14C7D"/>
    <w:rsid w:val="00D15CB2"/>
    <w:rsid w:val="00D164B5"/>
    <w:rsid w:val="00D169BF"/>
    <w:rsid w:val="00D16D03"/>
    <w:rsid w:val="00D17025"/>
    <w:rsid w:val="00D1709C"/>
    <w:rsid w:val="00D17E3E"/>
    <w:rsid w:val="00D203F1"/>
    <w:rsid w:val="00D207CC"/>
    <w:rsid w:val="00D20F53"/>
    <w:rsid w:val="00D2150D"/>
    <w:rsid w:val="00D2165C"/>
    <w:rsid w:val="00D22806"/>
    <w:rsid w:val="00D2337B"/>
    <w:rsid w:val="00D2337F"/>
    <w:rsid w:val="00D234E8"/>
    <w:rsid w:val="00D23D35"/>
    <w:rsid w:val="00D23F15"/>
    <w:rsid w:val="00D24646"/>
    <w:rsid w:val="00D251D0"/>
    <w:rsid w:val="00D25E32"/>
    <w:rsid w:val="00D26697"/>
    <w:rsid w:val="00D2695C"/>
    <w:rsid w:val="00D26996"/>
    <w:rsid w:val="00D271F5"/>
    <w:rsid w:val="00D3050E"/>
    <w:rsid w:val="00D3099A"/>
    <w:rsid w:val="00D31070"/>
    <w:rsid w:val="00D310FA"/>
    <w:rsid w:val="00D315A0"/>
    <w:rsid w:val="00D315B1"/>
    <w:rsid w:val="00D3166F"/>
    <w:rsid w:val="00D31F57"/>
    <w:rsid w:val="00D323E3"/>
    <w:rsid w:val="00D324CD"/>
    <w:rsid w:val="00D329E0"/>
    <w:rsid w:val="00D32A2D"/>
    <w:rsid w:val="00D33E5C"/>
    <w:rsid w:val="00D3475C"/>
    <w:rsid w:val="00D35369"/>
    <w:rsid w:val="00D35DFF"/>
    <w:rsid w:val="00D35FC2"/>
    <w:rsid w:val="00D367FE"/>
    <w:rsid w:val="00D36C7B"/>
    <w:rsid w:val="00D37DA7"/>
    <w:rsid w:val="00D40539"/>
    <w:rsid w:val="00D40ADC"/>
    <w:rsid w:val="00D41290"/>
    <w:rsid w:val="00D42711"/>
    <w:rsid w:val="00D42BB3"/>
    <w:rsid w:val="00D43AC2"/>
    <w:rsid w:val="00D4479D"/>
    <w:rsid w:val="00D447D4"/>
    <w:rsid w:val="00D455B2"/>
    <w:rsid w:val="00D45707"/>
    <w:rsid w:val="00D462E0"/>
    <w:rsid w:val="00D46BF7"/>
    <w:rsid w:val="00D46EB0"/>
    <w:rsid w:val="00D46ECB"/>
    <w:rsid w:val="00D475D7"/>
    <w:rsid w:val="00D5091D"/>
    <w:rsid w:val="00D50C55"/>
    <w:rsid w:val="00D5104A"/>
    <w:rsid w:val="00D512AF"/>
    <w:rsid w:val="00D5166D"/>
    <w:rsid w:val="00D52212"/>
    <w:rsid w:val="00D527CA"/>
    <w:rsid w:val="00D527E6"/>
    <w:rsid w:val="00D534DE"/>
    <w:rsid w:val="00D5388C"/>
    <w:rsid w:val="00D53C1C"/>
    <w:rsid w:val="00D54873"/>
    <w:rsid w:val="00D54A2D"/>
    <w:rsid w:val="00D54A47"/>
    <w:rsid w:val="00D54FEC"/>
    <w:rsid w:val="00D5521A"/>
    <w:rsid w:val="00D55718"/>
    <w:rsid w:val="00D56640"/>
    <w:rsid w:val="00D57590"/>
    <w:rsid w:val="00D5785C"/>
    <w:rsid w:val="00D60293"/>
    <w:rsid w:val="00D606FD"/>
    <w:rsid w:val="00D61F56"/>
    <w:rsid w:val="00D62BA8"/>
    <w:rsid w:val="00D62DE4"/>
    <w:rsid w:val="00D63763"/>
    <w:rsid w:val="00D64097"/>
    <w:rsid w:val="00D64BF7"/>
    <w:rsid w:val="00D64EC0"/>
    <w:rsid w:val="00D64FB1"/>
    <w:rsid w:val="00D65052"/>
    <w:rsid w:val="00D65935"/>
    <w:rsid w:val="00D65E6D"/>
    <w:rsid w:val="00D661E6"/>
    <w:rsid w:val="00D66914"/>
    <w:rsid w:val="00D66996"/>
    <w:rsid w:val="00D676CF"/>
    <w:rsid w:val="00D67F3D"/>
    <w:rsid w:val="00D70BBC"/>
    <w:rsid w:val="00D70FA5"/>
    <w:rsid w:val="00D71186"/>
    <w:rsid w:val="00D71606"/>
    <w:rsid w:val="00D72210"/>
    <w:rsid w:val="00D7226D"/>
    <w:rsid w:val="00D72C42"/>
    <w:rsid w:val="00D7360F"/>
    <w:rsid w:val="00D737C3"/>
    <w:rsid w:val="00D73BBB"/>
    <w:rsid w:val="00D74014"/>
    <w:rsid w:val="00D7455A"/>
    <w:rsid w:val="00D758EE"/>
    <w:rsid w:val="00D75938"/>
    <w:rsid w:val="00D760B4"/>
    <w:rsid w:val="00D76645"/>
    <w:rsid w:val="00D77362"/>
    <w:rsid w:val="00D801D3"/>
    <w:rsid w:val="00D802E5"/>
    <w:rsid w:val="00D804CE"/>
    <w:rsid w:val="00D80A15"/>
    <w:rsid w:val="00D8127E"/>
    <w:rsid w:val="00D81585"/>
    <w:rsid w:val="00D818FA"/>
    <w:rsid w:val="00D829CB"/>
    <w:rsid w:val="00D83AC8"/>
    <w:rsid w:val="00D845D8"/>
    <w:rsid w:val="00D84737"/>
    <w:rsid w:val="00D84D2B"/>
    <w:rsid w:val="00D84E4B"/>
    <w:rsid w:val="00D8513F"/>
    <w:rsid w:val="00D8549A"/>
    <w:rsid w:val="00D854EA"/>
    <w:rsid w:val="00D856CE"/>
    <w:rsid w:val="00D8593B"/>
    <w:rsid w:val="00D85AD5"/>
    <w:rsid w:val="00D85C8C"/>
    <w:rsid w:val="00D868C8"/>
    <w:rsid w:val="00D86D7F"/>
    <w:rsid w:val="00D87621"/>
    <w:rsid w:val="00D90165"/>
    <w:rsid w:val="00D9021A"/>
    <w:rsid w:val="00D9036C"/>
    <w:rsid w:val="00D904CE"/>
    <w:rsid w:val="00D919C3"/>
    <w:rsid w:val="00D91ED6"/>
    <w:rsid w:val="00D91F79"/>
    <w:rsid w:val="00D93715"/>
    <w:rsid w:val="00D93750"/>
    <w:rsid w:val="00D95851"/>
    <w:rsid w:val="00D96605"/>
    <w:rsid w:val="00D96E6E"/>
    <w:rsid w:val="00D97084"/>
    <w:rsid w:val="00DA021F"/>
    <w:rsid w:val="00DA064C"/>
    <w:rsid w:val="00DA06AA"/>
    <w:rsid w:val="00DA11E9"/>
    <w:rsid w:val="00DA1C11"/>
    <w:rsid w:val="00DA2964"/>
    <w:rsid w:val="00DA308F"/>
    <w:rsid w:val="00DA34F3"/>
    <w:rsid w:val="00DA397B"/>
    <w:rsid w:val="00DA3D5B"/>
    <w:rsid w:val="00DA42F4"/>
    <w:rsid w:val="00DA437F"/>
    <w:rsid w:val="00DA4A7A"/>
    <w:rsid w:val="00DA4F80"/>
    <w:rsid w:val="00DA505D"/>
    <w:rsid w:val="00DA5353"/>
    <w:rsid w:val="00DA5621"/>
    <w:rsid w:val="00DA5ACD"/>
    <w:rsid w:val="00DA61A1"/>
    <w:rsid w:val="00DA7390"/>
    <w:rsid w:val="00DB00E6"/>
    <w:rsid w:val="00DB0D7B"/>
    <w:rsid w:val="00DB1038"/>
    <w:rsid w:val="00DB135D"/>
    <w:rsid w:val="00DB1C83"/>
    <w:rsid w:val="00DB2702"/>
    <w:rsid w:val="00DB277F"/>
    <w:rsid w:val="00DB3618"/>
    <w:rsid w:val="00DB387B"/>
    <w:rsid w:val="00DB3F00"/>
    <w:rsid w:val="00DB569E"/>
    <w:rsid w:val="00DB5BC4"/>
    <w:rsid w:val="00DB5D90"/>
    <w:rsid w:val="00DB6FA3"/>
    <w:rsid w:val="00DB779B"/>
    <w:rsid w:val="00DB7E92"/>
    <w:rsid w:val="00DC0030"/>
    <w:rsid w:val="00DC0677"/>
    <w:rsid w:val="00DC0D5D"/>
    <w:rsid w:val="00DC1641"/>
    <w:rsid w:val="00DC1717"/>
    <w:rsid w:val="00DC1967"/>
    <w:rsid w:val="00DC19B7"/>
    <w:rsid w:val="00DC24E5"/>
    <w:rsid w:val="00DC251D"/>
    <w:rsid w:val="00DC2809"/>
    <w:rsid w:val="00DC2AC7"/>
    <w:rsid w:val="00DC2AD1"/>
    <w:rsid w:val="00DC2E04"/>
    <w:rsid w:val="00DC3B20"/>
    <w:rsid w:val="00DC433B"/>
    <w:rsid w:val="00DC4361"/>
    <w:rsid w:val="00DC57AB"/>
    <w:rsid w:val="00DC5819"/>
    <w:rsid w:val="00DC651C"/>
    <w:rsid w:val="00DC6762"/>
    <w:rsid w:val="00DC6BAA"/>
    <w:rsid w:val="00DC6C9B"/>
    <w:rsid w:val="00DD031C"/>
    <w:rsid w:val="00DD09C1"/>
    <w:rsid w:val="00DD0D3B"/>
    <w:rsid w:val="00DD1064"/>
    <w:rsid w:val="00DD10B3"/>
    <w:rsid w:val="00DD16CE"/>
    <w:rsid w:val="00DD1B7B"/>
    <w:rsid w:val="00DD1EFF"/>
    <w:rsid w:val="00DD2B85"/>
    <w:rsid w:val="00DD3E50"/>
    <w:rsid w:val="00DD4027"/>
    <w:rsid w:val="00DD42A1"/>
    <w:rsid w:val="00DD43A6"/>
    <w:rsid w:val="00DD442E"/>
    <w:rsid w:val="00DD4CB9"/>
    <w:rsid w:val="00DD5C45"/>
    <w:rsid w:val="00DD6256"/>
    <w:rsid w:val="00DD691C"/>
    <w:rsid w:val="00DD6E83"/>
    <w:rsid w:val="00DD6FB1"/>
    <w:rsid w:val="00DD71BD"/>
    <w:rsid w:val="00DD755B"/>
    <w:rsid w:val="00DD7C64"/>
    <w:rsid w:val="00DD7C8A"/>
    <w:rsid w:val="00DD7EE2"/>
    <w:rsid w:val="00DE050B"/>
    <w:rsid w:val="00DE06A3"/>
    <w:rsid w:val="00DE0A1F"/>
    <w:rsid w:val="00DE0B09"/>
    <w:rsid w:val="00DE1A77"/>
    <w:rsid w:val="00DE202F"/>
    <w:rsid w:val="00DE2B2B"/>
    <w:rsid w:val="00DE3ADE"/>
    <w:rsid w:val="00DE4145"/>
    <w:rsid w:val="00DE425A"/>
    <w:rsid w:val="00DE50D2"/>
    <w:rsid w:val="00DE5496"/>
    <w:rsid w:val="00DE5F3B"/>
    <w:rsid w:val="00DE7D9C"/>
    <w:rsid w:val="00DE7ED8"/>
    <w:rsid w:val="00DE7FF0"/>
    <w:rsid w:val="00DF01F9"/>
    <w:rsid w:val="00DF0B6D"/>
    <w:rsid w:val="00DF164B"/>
    <w:rsid w:val="00DF1AFC"/>
    <w:rsid w:val="00DF1C66"/>
    <w:rsid w:val="00DF280A"/>
    <w:rsid w:val="00DF2A8E"/>
    <w:rsid w:val="00DF2F83"/>
    <w:rsid w:val="00DF33BB"/>
    <w:rsid w:val="00DF3F8F"/>
    <w:rsid w:val="00DF41AB"/>
    <w:rsid w:val="00DF4AE7"/>
    <w:rsid w:val="00DF5560"/>
    <w:rsid w:val="00DF57AB"/>
    <w:rsid w:val="00DF5E0C"/>
    <w:rsid w:val="00DF611B"/>
    <w:rsid w:val="00DF624A"/>
    <w:rsid w:val="00DF6DEC"/>
    <w:rsid w:val="00DF6FE9"/>
    <w:rsid w:val="00DF7389"/>
    <w:rsid w:val="00DF7D56"/>
    <w:rsid w:val="00E0012F"/>
    <w:rsid w:val="00E00462"/>
    <w:rsid w:val="00E010C1"/>
    <w:rsid w:val="00E0113D"/>
    <w:rsid w:val="00E01CB1"/>
    <w:rsid w:val="00E0228D"/>
    <w:rsid w:val="00E02707"/>
    <w:rsid w:val="00E02BEF"/>
    <w:rsid w:val="00E02C7F"/>
    <w:rsid w:val="00E0371A"/>
    <w:rsid w:val="00E03CF2"/>
    <w:rsid w:val="00E04412"/>
    <w:rsid w:val="00E04683"/>
    <w:rsid w:val="00E04865"/>
    <w:rsid w:val="00E054CF"/>
    <w:rsid w:val="00E05772"/>
    <w:rsid w:val="00E057B7"/>
    <w:rsid w:val="00E060B7"/>
    <w:rsid w:val="00E07166"/>
    <w:rsid w:val="00E07773"/>
    <w:rsid w:val="00E07B2E"/>
    <w:rsid w:val="00E1033E"/>
    <w:rsid w:val="00E1047D"/>
    <w:rsid w:val="00E1199C"/>
    <w:rsid w:val="00E11ED2"/>
    <w:rsid w:val="00E12CFC"/>
    <w:rsid w:val="00E152EC"/>
    <w:rsid w:val="00E15AC7"/>
    <w:rsid w:val="00E160C8"/>
    <w:rsid w:val="00E16181"/>
    <w:rsid w:val="00E16C6C"/>
    <w:rsid w:val="00E170A8"/>
    <w:rsid w:val="00E1724D"/>
    <w:rsid w:val="00E177AB"/>
    <w:rsid w:val="00E17D2D"/>
    <w:rsid w:val="00E201AD"/>
    <w:rsid w:val="00E20507"/>
    <w:rsid w:val="00E21A71"/>
    <w:rsid w:val="00E21CFF"/>
    <w:rsid w:val="00E22E58"/>
    <w:rsid w:val="00E2454A"/>
    <w:rsid w:val="00E24649"/>
    <w:rsid w:val="00E26958"/>
    <w:rsid w:val="00E26C04"/>
    <w:rsid w:val="00E26D79"/>
    <w:rsid w:val="00E302A9"/>
    <w:rsid w:val="00E30673"/>
    <w:rsid w:val="00E31135"/>
    <w:rsid w:val="00E3157C"/>
    <w:rsid w:val="00E315D9"/>
    <w:rsid w:val="00E318F5"/>
    <w:rsid w:val="00E3295E"/>
    <w:rsid w:val="00E32E0D"/>
    <w:rsid w:val="00E3314E"/>
    <w:rsid w:val="00E33BBD"/>
    <w:rsid w:val="00E33C3D"/>
    <w:rsid w:val="00E34022"/>
    <w:rsid w:val="00E347C0"/>
    <w:rsid w:val="00E348FE"/>
    <w:rsid w:val="00E35686"/>
    <w:rsid w:val="00E362E0"/>
    <w:rsid w:val="00E36CBD"/>
    <w:rsid w:val="00E36FA8"/>
    <w:rsid w:val="00E371F2"/>
    <w:rsid w:val="00E3735E"/>
    <w:rsid w:val="00E37725"/>
    <w:rsid w:val="00E377A3"/>
    <w:rsid w:val="00E3796D"/>
    <w:rsid w:val="00E37C1C"/>
    <w:rsid w:val="00E37ECA"/>
    <w:rsid w:val="00E41586"/>
    <w:rsid w:val="00E42769"/>
    <w:rsid w:val="00E42D2C"/>
    <w:rsid w:val="00E435AB"/>
    <w:rsid w:val="00E435EA"/>
    <w:rsid w:val="00E43628"/>
    <w:rsid w:val="00E43A65"/>
    <w:rsid w:val="00E43CF7"/>
    <w:rsid w:val="00E444E0"/>
    <w:rsid w:val="00E45557"/>
    <w:rsid w:val="00E45A6C"/>
    <w:rsid w:val="00E46156"/>
    <w:rsid w:val="00E46570"/>
    <w:rsid w:val="00E468C5"/>
    <w:rsid w:val="00E468FA"/>
    <w:rsid w:val="00E46E23"/>
    <w:rsid w:val="00E472EA"/>
    <w:rsid w:val="00E478E7"/>
    <w:rsid w:val="00E47A5C"/>
    <w:rsid w:val="00E5190F"/>
    <w:rsid w:val="00E52061"/>
    <w:rsid w:val="00E523F6"/>
    <w:rsid w:val="00E52979"/>
    <w:rsid w:val="00E5326F"/>
    <w:rsid w:val="00E5340B"/>
    <w:rsid w:val="00E53626"/>
    <w:rsid w:val="00E53F0D"/>
    <w:rsid w:val="00E53F86"/>
    <w:rsid w:val="00E54BD8"/>
    <w:rsid w:val="00E54C40"/>
    <w:rsid w:val="00E56243"/>
    <w:rsid w:val="00E56CED"/>
    <w:rsid w:val="00E57528"/>
    <w:rsid w:val="00E57EDC"/>
    <w:rsid w:val="00E60467"/>
    <w:rsid w:val="00E60E23"/>
    <w:rsid w:val="00E621F6"/>
    <w:rsid w:val="00E624CD"/>
    <w:rsid w:val="00E6293D"/>
    <w:rsid w:val="00E62C13"/>
    <w:rsid w:val="00E63560"/>
    <w:rsid w:val="00E636E7"/>
    <w:rsid w:val="00E6381A"/>
    <w:rsid w:val="00E63CD1"/>
    <w:rsid w:val="00E64223"/>
    <w:rsid w:val="00E64612"/>
    <w:rsid w:val="00E649DB"/>
    <w:rsid w:val="00E655F8"/>
    <w:rsid w:val="00E65DAD"/>
    <w:rsid w:val="00E65F93"/>
    <w:rsid w:val="00E66FEB"/>
    <w:rsid w:val="00E671B6"/>
    <w:rsid w:val="00E6736D"/>
    <w:rsid w:val="00E676AC"/>
    <w:rsid w:val="00E67AF1"/>
    <w:rsid w:val="00E7016C"/>
    <w:rsid w:val="00E7025C"/>
    <w:rsid w:val="00E70565"/>
    <w:rsid w:val="00E706E5"/>
    <w:rsid w:val="00E70FC8"/>
    <w:rsid w:val="00E71253"/>
    <w:rsid w:val="00E71563"/>
    <w:rsid w:val="00E717A6"/>
    <w:rsid w:val="00E72089"/>
    <w:rsid w:val="00E720E9"/>
    <w:rsid w:val="00E724A2"/>
    <w:rsid w:val="00E72690"/>
    <w:rsid w:val="00E72B3D"/>
    <w:rsid w:val="00E72BA5"/>
    <w:rsid w:val="00E72C5F"/>
    <w:rsid w:val="00E72F08"/>
    <w:rsid w:val="00E734AB"/>
    <w:rsid w:val="00E73E7B"/>
    <w:rsid w:val="00E742D0"/>
    <w:rsid w:val="00E745B9"/>
    <w:rsid w:val="00E74603"/>
    <w:rsid w:val="00E75610"/>
    <w:rsid w:val="00E75B91"/>
    <w:rsid w:val="00E75DA1"/>
    <w:rsid w:val="00E75DCC"/>
    <w:rsid w:val="00E7629C"/>
    <w:rsid w:val="00E76541"/>
    <w:rsid w:val="00E7705F"/>
    <w:rsid w:val="00E7711C"/>
    <w:rsid w:val="00E774A6"/>
    <w:rsid w:val="00E779F3"/>
    <w:rsid w:val="00E8016F"/>
    <w:rsid w:val="00E803DA"/>
    <w:rsid w:val="00E803FF"/>
    <w:rsid w:val="00E807DB"/>
    <w:rsid w:val="00E80897"/>
    <w:rsid w:val="00E81048"/>
    <w:rsid w:val="00E810FF"/>
    <w:rsid w:val="00E81743"/>
    <w:rsid w:val="00E81C54"/>
    <w:rsid w:val="00E81F0A"/>
    <w:rsid w:val="00E81F8B"/>
    <w:rsid w:val="00E82313"/>
    <w:rsid w:val="00E827EB"/>
    <w:rsid w:val="00E82CF0"/>
    <w:rsid w:val="00E83502"/>
    <w:rsid w:val="00E83E0A"/>
    <w:rsid w:val="00E84C15"/>
    <w:rsid w:val="00E8505B"/>
    <w:rsid w:val="00E853AD"/>
    <w:rsid w:val="00E859D5"/>
    <w:rsid w:val="00E8680F"/>
    <w:rsid w:val="00E87165"/>
    <w:rsid w:val="00E8720F"/>
    <w:rsid w:val="00E872DA"/>
    <w:rsid w:val="00E87604"/>
    <w:rsid w:val="00E87B2A"/>
    <w:rsid w:val="00E903BB"/>
    <w:rsid w:val="00E907C5"/>
    <w:rsid w:val="00E90AA6"/>
    <w:rsid w:val="00E91022"/>
    <w:rsid w:val="00E91893"/>
    <w:rsid w:val="00E91E10"/>
    <w:rsid w:val="00E93391"/>
    <w:rsid w:val="00E93EEE"/>
    <w:rsid w:val="00E94854"/>
    <w:rsid w:val="00E950D4"/>
    <w:rsid w:val="00E96E58"/>
    <w:rsid w:val="00E96F99"/>
    <w:rsid w:val="00E977E5"/>
    <w:rsid w:val="00EA06B2"/>
    <w:rsid w:val="00EA0E1F"/>
    <w:rsid w:val="00EA10EF"/>
    <w:rsid w:val="00EA18EF"/>
    <w:rsid w:val="00EA2550"/>
    <w:rsid w:val="00EA2BED"/>
    <w:rsid w:val="00EA2DFE"/>
    <w:rsid w:val="00EA2FE9"/>
    <w:rsid w:val="00EA3003"/>
    <w:rsid w:val="00EA3319"/>
    <w:rsid w:val="00EA3859"/>
    <w:rsid w:val="00EA4EE1"/>
    <w:rsid w:val="00EA605C"/>
    <w:rsid w:val="00EA63AC"/>
    <w:rsid w:val="00EA695F"/>
    <w:rsid w:val="00EA7123"/>
    <w:rsid w:val="00EA76CD"/>
    <w:rsid w:val="00EA7806"/>
    <w:rsid w:val="00EB0771"/>
    <w:rsid w:val="00EB18C3"/>
    <w:rsid w:val="00EB19B3"/>
    <w:rsid w:val="00EB2B27"/>
    <w:rsid w:val="00EB3443"/>
    <w:rsid w:val="00EB34C3"/>
    <w:rsid w:val="00EB439C"/>
    <w:rsid w:val="00EB5140"/>
    <w:rsid w:val="00EB533A"/>
    <w:rsid w:val="00EB6399"/>
    <w:rsid w:val="00EB6454"/>
    <w:rsid w:val="00EB6916"/>
    <w:rsid w:val="00EB6A32"/>
    <w:rsid w:val="00EB6CFB"/>
    <w:rsid w:val="00EB75D8"/>
    <w:rsid w:val="00EC030E"/>
    <w:rsid w:val="00EC03AA"/>
    <w:rsid w:val="00EC0866"/>
    <w:rsid w:val="00EC1A18"/>
    <w:rsid w:val="00EC2CC9"/>
    <w:rsid w:val="00EC30AC"/>
    <w:rsid w:val="00EC3E6D"/>
    <w:rsid w:val="00EC45EC"/>
    <w:rsid w:val="00EC4CC5"/>
    <w:rsid w:val="00EC564B"/>
    <w:rsid w:val="00EC5C6E"/>
    <w:rsid w:val="00EC5F8E"/>
    <w:rsid w:val="00EC650D"/>
    <w:rsid w:val="00EC66F0"/>
    <w:rsid w:val="00EC6AC3"/>
    <w:rsid w:val="00EC6B3F"/>
    <w:rsid w:val="00EC6C52"/>
    <w:rsid w:val="00EC6F5D"/>
    <w:rsid w:val="00EC7782"/>
    <w:rsid w:val="00EC7D56"/>
    <w:rsid w:val="00ED06F2"/>
    <w:rsid w:val="00ED0B11"/>
    <w:rsid w:val="00ED0F4A"/>
    <w:rsid w:val="00ED0FE7"/>
    <w:rsid w:val="00ED1319"/>
    <w:rsid w:val="00ED25D7"/>
    <w:rsid w:val="00ED2DCB"/>
    <w:rsid w:val="00ED35A5"/>
    <w:rsid w:val="00ED3B6F"/>
    <w:rsid w:val="00ED46DF"/>
    <w:rsid w:val="00ED4ABF"/>
    <w:rsid w:val="00ED50F3"/>
    <w:rsid w:val="00ED58F4"/>
    <w:rsid w:val="00ED594C"/>
    <w:rsid w:val="00ED5CAB"/>
    <w:rsid w:val="00ED6244"/>
    <w:rsid w:val="00ED7D3C"/>
    <w:rsid w:val="00ED7D44"/>
    <w:rsid w:val="00ED7DB9"/>
    <w:rsid w:val="00ED7DEB"/>
    <w:rsid w:val="00EE01FE"/>
    <w:rsid w:val="00EE038A"/>
    <w:rsid w:val="00EE0DAF"/>
    <w:rsid w:val="00EE1FC5"/>
    <w:rsid w:val="00EE2AE9"/>
    <w:rsid w:val="00EE302B"/>
    <w:rsid w:val="00EE32F6"/>
    <w:rsid w:val="00EE3D20"/>
    <w:rsid w:val="00EE404A"/>
    <w:rsid w:val="00EE4127"/>
    <w:rsid w:val="00EE4453"/>
    <w:rsid w:val="00EE4467"/>
    <w:rsid w:val="00EE4472"/>
    <w:rsid w:val="00EE46FD"/>
    <w:rsid w:val="00EE4A95"/>
    <w:rsid w:val="00EE506F"/>
    <w:rsid w:val="00EE5366"/>
    <w:rsid w:val="00EE5659"/>
    <w:rsid w:val="00EE7126"/>
    <w:rsid w:val="00EE77A5"/>
    <w:rsid w:val="00EF040B"/>
    <w:rsid w:val="00EF0799"/>
    <w:rsid w:val="00EF09B5"/>
    <w:rsid w:val="00EF1714"/>
    <w:rsid w:val="00EF1760"/>
    <w:rsid w:val="00EF18A8"/>
    <w:rsid w:val="00EF1A7B"/>
    <w:rsid w:val="00EF1F3C"/>
    <w:rsid w:val="00EF261E"/>
    <w:rsid w:val="00EF2D5B"/>
    <w:rsid w:val="00EF3054"/>
    <w:rsid w:val="00EF3668"/>
    <w:rsid w:val="00EF3D67"/>
    <w:rsid w:val="00EF3F1F"/>
    <w:rsid w:val="00EF403C"/>
    <w:rsid w:val="00EF5524"/>
    <w:rsid w:val="00EF56E1"/>
    <w:rsid w:val="00EF59D0"/>
    <w:rsid w:val="00EF5EBB"/>
    <w:rsid w:val="00EF646A"/>
    <w:rsid w:val="00EF7F2F"/>
    <w:rsid w:val="00F00800"/>
    <w:rsid w:val="00F0156F"/>
    <w:rsid w:val="00F01B36"/>
    <w:rsid w:val="00F01DFE"/>
    <w:rsid w:val="00F024F5"/>
    <w:rsid w:val="00F02C5E"/>
    <w:rsid w:val="00F03483"/>
    <w:rsid w:val="00F03B9E"/>
    <w:rsid w:val="00F04234"/>
    <w:rsid w:val="00F04B0D"/>
    <w:rsid w:val="00F05BD8"/>
    <w:rsid w:val="00F05D8A"/>
    <w:rsid w:val="00F05DA0"/>
    <w:rsid w:val="00F063C8"/>
    <w:rsid w:val="00F06806"/>
    <w:rsid w:val="00F06E6B"/>
    <w:rsid w:val="00F07000"/>
    <w:rsid w:val="00F07A7E"/>
    <w:rsid w:val="00F07BF7"/>
    <w:rsid w:val="00F07E22"/>
    <w:rsid w:val="00F1003A"/>
    <w:rsid w:val="00F106C0"/>
    <w:rsid w:val="00F10BE0"/>
    <w:rsid w:val="00F10DDD"/>
    <w:rsid w:val="00F11439"/>
    <w:rsid w:val="00F116A6"/>
    <w:rsid w:val="00F1181B"/>
    <w:rsid w:val="00F120C5"/>
    <w:rsid w:val="00F125B3"/>
    <w:rsid w:val="00F12EF8"/>
    <w:rsid w:val="00F1389E"/>
    <w:rsid w:val="00F13EA9"/>
    <w:rsid w:val="00F140F2"/>
    <w:rsid w:val="00F148DD"/>
    <w:rsid w:val="00F14C05"/>
    <w:rsid w:val="00F14FFC"/>
    <w:rsid w:val="00F15361"/>
    <w:rsid w:val="00F15913"/>
    <w:rsid w:val="00F15A7B"/>
    <w:rsid w:val="00F15B37"/>
    <w:rsid w:val="00F16008"/>
    <w:rsid w:val="00F1603C"/>
    <w:rsid w:val="00F1662E"/>
    <w:rsid w:val="00F169A8"/>
    <w:rsid w:val="00F16ADA"/>
    <w:rsid w:val="00F16B8F"/>
    <w:rsid w:val="00F1712D"/>
    <w:rsid w:val="00F1725D"/>
    <w:rsid w:val="00F206FD"/>
    <w:rsid w:val="00F20709"/>
    <w:rsid w:val="00F20BFD"/>
    <w:rsid w:val="00F214BB"/>
    <w:rsid w:val="00F218EC"/>
    <w:rsid w:val="00F21B38"/>
    <w:rsid w:val="00F225AC"/>
    <w:rsid w:val="00F225FD"/>
    <w:rsid w:val="00F22BAC"/>
    <w:rsid w:val="00F22C93"/>
    <w:rsid w:val="00F235F9"/>
    <w:rsid w:val="00F23F91"/>
    <w:rsid w:val="00F24D9F"/>
    <w:rsid w:val="00F251EF"/>
    <w:rsid w:val="00F25FB1"/>
    <w:rsid w:val="00F26673"/>
    <w:rsid w:val="00F2715D"/>
    <w:rsid w:val="00F279E2"/>
    <w:rsid w:val="00F31CAA"/>
    <w:rsid w:val="00F321CD"/>
    <w:rsid w:val="00F32479"/>
    <w:rsid w:val="00F3255A"/>
    <w:rsid w:val="00F32921"/>
    <w:rsid w:val="00F33326"/>
    <w:rsid w:val="00F3433E"/>
    <w:rsid w:val="00F35383"/>
    <w:rsid w:val="00F35509"/>
    <w:rsid w:val="00F35CCE"/>
    <w:rsid w:val="00F362AD"/>
    <w:rsid w:val="00F36BD1"/>
    <w:rsid w:val="00F374D9"/>
    <w:rsid w:val="00F3768D"/>
    <w:rsid w:val="00F37EC6"/>
    <w:rsid w:val="00F4080C"/>
    <w:rsid w:val="00F40CE5"/>
    <w:rsid w:val="00F40F44"/>
    <w:rsid w:val="00F41571"/>
    <w:rsid w:val="00F41BF8"/>
    <w:rsid w:val="00F41D40"/>
    <w:rsid w:val="00F41ED2"/>
    <w:rsid w:val="00F4251A"/>
    <w:rsid w:val="00F425F5"/>
    <w:rsid w:val="00F4273C"/>
    <w:rsid w:val="00F42D2C"/>
    <w:rsid w:val="00F437FF"/>
    <w:rsid w:val="00F43C09"/>
    <w:rsid w:val="00F4413A"/>
    <w:rsid w:val="00F45809"/>
    <w:rsid w:val="00F45F55"/>
    <w:rsid w:val="00F460D4"/>
    <w:rsid w:val="00F4645B"/>
    <w:rsid w:val="00F46673"/>
    <w:rsid w:val="00F46C73"/>
    <w:rsid w:val="00F46D0C"/>
    <w:rsid w:val="00F47567"/>
    <w:rsid w:val="00F47C88"/>
    <w:rsid w:val="00F47D8E"/>
    <w:rsid w:val="00F5014B"/>
    <w:rsid w:val="00F502BC"/>
    <w:rsid w:val="00F509B9"/>
    <w:rsid w:val="00F50A3C"/>
    <w:rsid w:val="00F51AC4"/>
    <w:rsid w:val="00F524A7"/>
    <w:rsid w:val="00F52A12"/>
    <w:rsid w:val="00F52B37"/>
    <w:rsid w:val="00F530D5"/>
    <w:rsid w:val="00F5394B"/>
    <w:rsid w:val="00F5401F"/>
    <w:rsid w:val="00F554A2"/>
    <w:rsid w:val="00F562C1"/>
    <w:rsid w:val="00F56C7C"/>
    <w:rsid w:val="00F5738E"/>
    <w:rsid w:val="00F57441"/>
    <w:rsid w:val="00F57714"/>
    <w:rsid w:val="00F5776B"/>
    <w:rsid w:val="00F5791C"/>
    <w:rsid w:val="00F57B93"/>
    <w:rsid w:val="00F604F0"/>
    <w:rsid w:val="00F60882"/>
    <w:rsid w:val="00F61294"/>
    <w:rsid w:val="00F61376"/>
    <w:rsid w:val="00F6151E"/>
    <w:rsid w:val="00F617E2"/>
    <w:rsid w:val="00F61875"/>
    <w:rsid w:val="00F624EF"/>
    <w:rsid w:val="00F62A05"/>
    <w:rsid w:val="00F62A10"/>
    <w:rsid w:val="00F63CF9"/>
    <w:rsid w:val="00F63E97"/>
    <w:rsid w:val="00F64208"/>
    <w:rsid w:val="00F644DC"/>
    <w:rsid w:val="00F646A3"/>
    <w:rsid w:val="00F64D03"/>
    <w:rsid w:val="00F65B67"/>
    <w:rsid w:val="00F65E24"/>
    <w:rsid w:val="00F664D8"/>
    <w:rsid w:val="00F66845"/>
    <w:rsid w:val="00F66A8B"/>
    <w:rsid w:val="00F66EF8"/>
    <w:rsid w:val="00F677C6"/>
    <w:rsid w:val="00F67956"/>
    <w:rsid w:val="00F67E6A"/>
    <w:rsid w:val="00F70271"/>
    <w:rsid w:val="00F70DB0"/>
    <w:rsid w:val="00F70E02"/>
    <w:rsid w:val="00F717B3"/>
    <w:rsid w:val="00F71C68"/>
    <w:rsid w:val="00F72875"/>
    <w:rsid w:val="00F72FA0"/>
    <w:rsid w:val="00F733A7"/>
    <w:rsid w:val="00F73458"/>
    <w:rsid w:val="00F73759"/>
    <w:rsid w:val="00F73E3B"/>
    <w:rsid w:val="00F73F32"/>
    <w:rsid w:val="00F741EC"/>
    <w:rsid w:val="00F74214"/>
    <w:rsid w:val="00F744B8"/>
    <w:rsid w:val="00F74A75"/>
    <w:rsid w:val="00F750D9"/>
    <w:rsid w:val="00F75A35"/>
    <w:rsid w:val="00F76149"/>
    <w:rsid w:val="00F76654"/>
    <w:rsid w:val="00F76BD4"/>
    <w:rsid w:val="00F76EAC"/>
    <w:rsid w:val="00F77A9B"/>
    <w:rsid w:val="00F8033C"/>
    <w:rsid w:val="00F80BCC"/>
    <w:rsid w:val="00F816FE"/>
    <w:rsid w:val="00F81BA2"/>
    <w:rsid w:val="00F81C50"/>
    <w:rsid w:val="00F8236B"/>
    <w:rsid w:val="00F8276F"/>
    <w:rsid w:val="00F83299"/>
    <w:rsid w:val="00F83900"/>
    <w:rsid w:val="00F83C10"/>
    <w:rsid w:val="00F83F56"/>
    <w:rsid w:val="00F843A8"/>
    <w:rsid w:val="00F85492"/>
    <w:rsid w:val="00F8569D"/>
    <w:rsid w:val="00F85B59"/>
    <w:rsid w:val="00F85F7F"/>
    <w:rsid w:val="00F863C0"/>
    <w:rsid w:val="00F87247"/>
    <w:rsid w:val="00F87C06"/>
    <w:rsid w:val="00F87C5A"/>
    <w:rsid w:val="00F902B1"/>
    <w:rsid w:val="00F90656"/>
    <w:rsid w:val="00F90878"/>
    <w:rsid w:val="00F90FF3"/>
    <w:rsid w:val="00F91012"/>
    <w:rsid w:val="00F91B15"/>
    <w:rsid w:val="00F924C8"/>
    <w:rsid w:val="00F93819"/>
    <w:rsid w:val="00F938DF"/>
    <w:rsid w:val="00F943D2"/>
    <w:rsid w:val="00F94718"/>
    <w:rsid w:val="00F94828"/>
    <w:rsid w:val="00F94BAB"/>
    <w:rsid w:val="00F961E4"/>
    <w:rsid w:val="00F963F0"/>
    <w:rsid w:val="00F96469"/>
    <w:rsid w:val="00F9689A"/>
    <w:rsid w:val="00F968FE"/>
    <w:rsid w:val="00F96A9B"/>
    <w:rsid w:val="00F96B2B"/>
    <w:rsid w:val="00F9703A"/>
    <w:rsid w:val="00F9755F"/>
    <w:rsid w:val="00F979EF"/>
    <w:rsid w:val="00F97FEA"/>
    <w:rsid w:val="00FA023B"/>
    <w:rsid w:val="00FA04A9"/>
    <w:rsid w:val="00FA0C2A"/>
    <w:rsid w:val="00FA112D"/>
    <w:rsid w:val="00FA25BC"/>
    <w:rsid w:val="00FA2CCA"/>
    <w:rsid w:val="00FA3825"/>
    <w:rsid w:val="00FA3CF7"/>
    <w:rsid w:val="00FA3DA2"/>
    <w:rsid w:val="00FA41A1"/>
    <w:rsid w:val="00FA4314"/>
    <w:rsid w:val="00FA45C9"/>
    <w:rsid w:val="00FA485C"/>
    <w:rsid w:val="00FA488B"/>
    <w:rsid w:val="00FA4A65"/>
    <w:rsid w:val="00FA4DD8"/>
    <w:rsid w:val="00FA5574"/>
    <w:rsid w:val="00FA6608"/>
    <w:rsid w:val="00FA6B74"/>
    <w:rsid w:val="00FA746E"/>
    <w:rsid w:val="00FA7ABE"/>
    <w:rsid w:val="00FA7D86"/>
    <w:rsid w:val="00FB06E9"/>
    <w:rsid w:val="00FB09FF"/>
    <w:rsid w:val="00FB12AE"/>
    <w:rsid w:val="00FB12B8"/>
    <w:rsid w:val="00FB1A95"/>
    <w:rsid w:val="00FB3E01"/>
    <w:rsid w:val="00FB4E4C"/>
    <w:rsid w:val="00FB5772"/>
    <w:rsid w:val="00FB65A0"/>
    <w:rsid w:val="00FB69AD"/>
    <w:rsid w:val="00FB7688"/>
    <w:rsid w:val="00FB7962"/>
    <w:rsid w:val="00FB7B8F"/>
    <w:rsid w:val="00FC0046"/>
    <w:rsid w:val="00FC1E31"/>
    <w:rsid w:val="00FC3A9E"/>
    <w:rsid w:val="00FC46FB"/>
    <w:rsid w:val="00FC6550"/>
    <w:rsid w:val="00FC679D"/>
    <w:rsid w:val="00FC6910"/>
    <w:rsid w:val="00FC698C"/>
    <w:rsid w:val="00FC6E4B"/>
    <w:rsid w:val="00FC7475"/>
    <w:rsid w:val="00FC774E"/>
    <w:rsid w:val="00FC7A85"/>
    <w:rsid w:val="00FC7DAD"/>
    <w:rsid w:val="00FD0A96"/>
    <w:rsid w:val="00FD1085"/>
    <w:rsid w:val="00FD13E8"/>
    <w:rsid w:val="00FD1A47"/>
    <w:rsid w:val="00FD20AC"/>
    <w:rsid w:val="00FD24B2"/>
    <w:rsid w:val="00FD2F58"/>
    <w:rsid w:val="00FD32F2"/>
    <w:rsid w:val="00FD38C7"/>
    <w:rsid w:val="00FD57F5"/>
    <w:rsid w:val="00FD5D27"/>
    <w:rsid w:val="00FD5E26"/>
    <w:rsid w:val="00FD61F4"/>
    <w:rsid w:val="00FD632B"/>
    <w:rsid w:val="00FD671A"/>
    <w:rsid w:val="00FD704C"/>
    <w:rsid w:val="00FD7BC4"/>
    <w:rsid w:val="00FE0FDB"/>
    <w:rsid w:val="00FE127B"/>
    <w:rsid w:val="00FE15FA"/>
    <w:rsid w:val="00FE213C"/>
    <w:rsid w:val="00FE21B7"/>
    <w:rsid w:val="00FE22CF"/>
    <w:rsid w:val="00FE28E3"/>
    <w:rsid w:val="00FE293C"/>
    <w:rsid w:val="00FE3968"/>
    <w:rsid w:val="00FE3A61"/>
    <w:rsid w:val="00FE3C4D"/>
    <w:rsid w:val="00FE4B6A"/>
    <w:rsid w:val="00FE4BBE"/>
    <w:rsid w:val="00FE50CF"/>
    <w:rsid w:val="00FE5813"/>
    <w:rsid w:val="00FE5822"/>
    <w:rsid w:val="00FE610E"/>
    <w:rsid w:val="00FE765F"/>
    <w:rsid w:val="00FE7A9D"/>
    <w:rsid w:val="00FE7BFC"/>
    <w:rsid w:val="00FF033C"/>
    <w:rsid w:val="00FF0647"/>
    <w:rsid w:val="00FF140C"/>
    <w:rsid w:val="00FF1454"/>
    <w:rsid w:val="00FF1F1E"/>
    <w:rsid w:val="00FF284B"/>
    <w:rsid w:val="00FF37A7"/>
    <w:rsid w:val="00FF399C"/>
    <w:rsid w:val="00FF3A29"/>
    <w:rsid w:val="00FF3BE1"/>
    <w:rsid w:val="00FF4A7E"/>
    <w:rsid w:val="00FF5765"/>
    <w:rsid w:val="00FF5ADA"/>
    <w:rsid w:val="00FF5E79"/>
    <w:rsid w:val="00FF603E"/>
    <w:rsid w:val="00FF612D"/>
    <w:rsid w:val="00FF636C"/>
    <w:rsid w:val="00FF6652"/>
    <w:rsid w:val="00FF7110"/>
    <w:rsid w:val="00FF7869"/>
    <w:rsid w:val="00FF797D"/>
    <w:rsid w:val="00FF7E91"/>
  </w:rsids>
  <m:mathPr>
    <m:mathFont m:val="Cambria Math"/>
    <m:brkBin m:val="before"/>
    <m:brkBinSub m:val="--"/>
    <m:smallFrac/>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08B64E83"/>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5377"/>
    <w:pPr>
      <w:spacing w:before="240" w:after="240"/>
      <w:jc w:val="both"/>
    </w:pPr>
    <w:rPr>
      <w:rFonts w:asciiTheme="minorHAnsi" w:hAnsiTheme="minorHAnsi"/>
      <w:color w:val="000000" w:themeColor="text1"/>
      <w:sz w:val="22"/>
    </w:rPr>
  </w:style>
  <w:style w:type="paragraph" w:styleId="Heading1">
    <w:name w:val="heading 1"/>
    <w:aliases w:val="JLtit1,Otsikko1,aa,h1,Section Head,heading 1,H1-TS,l1,H1,1,1 ghost,g,ghost,PA Chapter"/>
    <w:basedOn w:val="Normal"/>
    <w:next w:val="Normal"/>
    <w:link w:val="Heading1Char"/>
    <w:qFormat/>
    <w:rsid w:val="0019682D"/>
    <w:pPr>
      <w:keepNext/>
      <w:pageBreakBefore/>
      <w:numPr>
        <w:numId w:val="3"/>
      </w:numPr>
      <w:pBdr>
        <w:bottom w:val="single" w:sz="4" w:space="1" w:color="339966"/>
      </w:pBdr>
      <w:outlineLvl w:val="0"/>
    </w:pPr>
    <w:rPr>
      <w:b/>
      <w:bCs/>
      <w:caps/>
      <w:color w:val="27AE60"/>
      <w:kern w:val="28"/>
      <w:sz w:val="24"/>
      <w:szCs w:val="24"/>
    </w:rPr>
  </w:style>
  <w:style w:type="paragraph" w:styleId="Heading2">
    <w:name w:val="heading 2"/>
    <w:aliases w:val="Otsikko2,h2,l2,list + change bar,2,T2,X,heading 2,H2dex,H21,headline,H2,3 bullet,b,SECOND,B1,b1,Second,bullet pt,2 headline,???,headi,heading2,h21,h22,21"/>
    <w:basedOn w:val="Normal"/>
    <w:next w:val="Normal"/>
    <w:link w:val="Heading2Char"/>
    <w:qFormat/>
    <w:rsid w:val="00AB69F6"/>
    <w:pPr>
      <w:keepNext/>
      <w:numPr>
        <w:ilvl w:val="1"/>
        <w:numId w:val="3"/>
      </w:numPr>
      <w:pBdr>
        <w:bottom w:val="single" w:sz="4" w:space="1" w:color="339966"/>
      </w:pBdr>
      <w:outlineLvl w:val="1"/>
    </w:pPr>
    <w:rPr>
      <w:b/>
      <w:bCs/>
      <w:color w:val="27AE60"/>
      <w:sz w:val="24"/>
      <w:szCs w:val="24"/>
      <w:lang w:val="en-US"/>
    </w:rPr>
  </w:style>
  <w:style w:type="paragraph" w:styleId="Heading3">
    <w:name w:val="heading 3"/>
    <w:aliases w:val="h3,l3,3,Guide 3,heading 3,T3,H3,H3dex,bill,List 1,sub1,S1,PA Minor Section"/>
    <w:basedOn w:val="Normal"/>
    <w:next w:val="Normal"/>
    <w:qFormat/>
    <w:rsid w:val="0019682D"/>
    <w:pPr>
      <w:keepNext/>
      <w:numPr>
        <w:ilvl w:val="2"/>
        <w:numId w:val="3"/>
      </w:numPr>
      <w:outlineLvl w:val="2"/>
    </w:pPr>
    <w:rPr>
      <w:b/>
      <w:bCs/>
      <w:color w:val="27AE60"/>
      <w:sz w:val="24"/>
      <w:szCs w:val="24"/>
    </w:rPr>
  </w:style>
  <w:style w:type="paragraph" w:styleId="Heading4">
    <w:name w:val="heading 4"/>
    <w:aliases w:val="H4,T4,h4,PA Micro Section,4 dash,d,THIRD,dash,4,Level 3 Heading"/>
    <w:basedOn w:val="Heading3"/>
    <w:next w:val="Normal"/>
    <w:qFormat/>
    <w:rsid w:val="002C4F3E"/>
    <w:pPr>
      <w:numPr>
        <w:ilvl w:val="0"/>
        <w:numId w:val="0"/>
      </w:numPr>
      <w:tabs>
        <w:tab w:val="num" w:pos="1021"/>
      </w:tabs>
      <w:outlineLvl w:val="3"/>
    </w:pPr>
    <w:rPr>
      <w:bCs w:val="0"/>
      <w:iCs/>
      <w:color w:val="339966"/>
    </w:rPr>
  </w:style>
  <w:style w:type="paragraph" w:styleId="Heading5">
    <w:name w:val="heading 5"/>
    <w:aliases w:val="H5,h5,5 sub-bullet,sb"/>
    <w:basedOn w:val="Normal"/>
    <w:next w:val="Normal"/>
    <w:qFormat/>
    <w:rsid w:val="002B556C"/>
    <w:pPr>
      <w:numPr>
        <w:ilvl w:val="4"/>
        <w:numId w:val="3"/>
      </w:numPr>
      <w:outlineLvl w:val="4"/>
    </w:pPr>
    <w:rPr>
      <w:i/>
      <w:iCs/>
    </w:rPr>
  </w:style>
  <w:style w:type="paragraph" w:styleId="Heading6">
    <w:name w:val="heading 6"/>
    <w:aliases w:val="H6"/>
    <w:basedOn w:val="Normal"/>
    <w:next w:val="Normal"/>
    <w:qFormat/>
    <w:rsid w:val="002B556C"/>
    <w:pPr>
      <w:numPr>
        <w:ilvl w:val="5"/>
        <w:numId w:val="3"/>
      </w:numPr>
      <w:outlineLvl w:val="5"/>
    </w:pPr>
    <w:rPr>
      <w:rFonts w:ascii="Times New Roman" w:hAnsi="Times New Roman"/>
      <w:i/>
      <w:iCs/>
    </w:rPr>
  </w:style>
  <w:style w:type="paragraph" w:styleId="Heading7">
    <w:name w:val="heading 7"/>
    <w:aliases w:val="h7"/>
    <w:basedOn w:val="Normal"/>
    <w:next w:val="Normal"/>
    <w:qFormat/>
    <w:rsid w:val="002B556C"/>
    <w:pPr>
      <w:numPr>
        <w:ilvl w:val="6"/>
        <w:numId w:val="3"/>
      </w:numPr>
      <w:outlineLvl w:val="6"/>
    </w:pPr>
    <w:rPr>
      <w:sz w:val="20"/>
    </w:rPr>
  </w:style>
  <w:style w:type="paragraph" w:styleId="Heading8">
    <w:name w:val="heading 8"/>
    <w:aliases w:val="(requirement)"/>
    <w:basedOn w:val="Normal"/>
    <w:next w:val="Normal"/>
    <w:qFormat/>
    <w:rsid w:val="002B556C"/>
    <w:pPr>
      <w:numPr>
        <w:ilvl w:val="7"/>
        <w:numId w:val="3"/>
      </w:numPr>
      <w:outlineLvl w:val="7"/>
    </w:pPr>
    <w:rPr>
      <w:i/>
      <w:iCs/>
      <w:sz w:val="20"/>
    </w:rPr>
  </w:style>
  <w:style w:type="paragraph" w:styleId="Heading9">
    <w:name w:val="heading 9"/>
    <w:aliases w:val="(figure no.)"/>
    <w:basedOn w:val="Normal"/>
    <w:next w:val="Normal"/>
    <w:qFormat/>
    <w:rsid w:val="002B556C"/>
    <w:pPr>
      <w:numPr>
        <w:ilvl w:val="8"/>
        <w:numId w:val="3"/>
      </w:numPr>
      <w:outlineLvl w:val="8"/>
    </w:pPr>
    <w:rPr>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5">
    <w:name w:val="toc 5"/>
    <w:basedOn w:val="Normal"/>
    <w:next w:val="Normal"/>
    <w:autoRedefine/>
    <w:semiHidden/>
    <w:rsid w:val="00B17BC8"/>
    <w:pPr>
      <w:spacing w:before="0" w:after="0"/>
      <w:ind w:left="880"/>
      <w:jc w:val="left"/>
    </w:pPr>
    <w:rPr>
      <w:rFonts w:ascii="Times New Roman" w:hAnsi="Times New Roman"/>
      <w:sz w:val="18"/>
      <w:szCs w:val="18"/>
    </w:rPr>
  </w:style>
  <w:style w:type="paragraph" w:styleId="Footer">
    <w:name w:val="footer"/>
    <w:basedOn w:val="Normal"/>
    <w:link w:val="FooterChar"/>
    <w:uiPriority w:val="99"/>
    <w:rsid w:val="00B17BC8"/>
    <w:pPr>
      <w:tabs>
        <w:tab w:val="center" w:pos="4536"/>
        <w:tab w:val="right" w:pos="9072"/>
      </w:tabs>
    </w:pPr>
  </w:style>
  <w:style w:type="paragraph" w:customStyle="1" w:styleId="pucestype1">
    <w:name w:val="puces type 1"/>
    <w:basedOn w:val="Normal"/>
    <w:rsid w:val="00B17BC8"/>
    <w:pPr>
      <w:numPr>
        <w:numId w:val="4"/>
      </w:numPr>
    </w:pPr>
  </w:style>
  <w:style w:type="paragraph" w:styleId="TOC1">
    <w:name w:val="toc 1"/>
    <w:basedOn w:val="Heading1"/>
    <w:next w:val="Normal"/>
    <w:autoRedefine/>
    <w:uiPriority w:val="39"/>
    <w:rsid w:val="00EE4A95"/>
    <w:pPr>
      <w:keepNext w:val="0"/>
      <w:pageBreakBefore w:val="0"/>
      <w:numPr>
        <w:numId w:val="0"/>
      </w:numPr>
      <w:pBdr>
        <w:bottom w:val="none" w:sz="0" w:space="0" w:color="auto"/>
      </w:pBdr>
      <w:tabs>
        <w:tab w:val="left" w:pos="660"/>
        <w:tab w:val="right" w:leader="dot" w:pos="9540"/>
        <w:tab w:val="right" w:leader="dot" w:pos="9628"/>
      </w:tabs>
      <w:jc w:val="left"/>
      <w:outlineLvl w:val="9"/>
    </w:pPr>
    <w:rPr>
      <w:color w:val="auto"/>
      <w:kern w:val="0"/>
      <w:sz w:val="28"/>
    </w:rPr>
  </w:style>
  <w:style w:type="paragraph" w:styleId="TOC2">
    <w:name w:val="toc 2"/>
    <w:basedOn w:val="Normal"/>
    <w:next w:val="Normal"/>
    <w:autoRedefine/>
    <w:uiPriority w:val="39"/>
    <w:rsid w:val="00DD691C"/>
    <w:pPr>
      <w:tabs>
        <w:tab w:val="left" w:pos="880"/>
        <w:tab w:val="right" w:leader="dot" w:pos="9540"/>
      </w:tabs>
      <w:spacing w:before="0" w:after="0"/>
      <w:ind w:left="220" w:right="206"/>
      <w:jc w:val="left"/>
    </w:pPr>
    <w:rPr>
      <w:smallCaps/>
    </w:rPr>
  </w:style>
  <w:style w:type="paragraph" w:styleId="TOC3">
    <w:name w:val="toc 3"/>
    <w:basedOn w:val="Normal"/>
    <w:next w:val="Normal"/>
    <w:autoRedefine/>
    <w:semiHidden/>
    <w:rsid w:val="002E732A"/>
    <w:pPr>
      <w:spacing w:before="0" w:after="0"/>
      <w:ind w:left="440"/>
      <w:jc w:val="left"/>
    </w:pPr>
    <w:rPr>
      <w:sz w:val="20"/>
    </w:rPr>
  </w:style>
  <w:style w:type="paragraph" w:styleId="TOC4">
    <w:name w:val="toc 4"/>
    <w:basedOn w:val="Normal"/>
    <w:next w:val="Normal"/>
    <w:autoRedefine/>
    <w:semiHidden/>
    <w:rsid w:val="00B17BC8"/>
    <w:pPr>
      <w:spacing w:before="0" w:after="0"/>
      <w:ind w:left="660"/>
      <w:jc w:val="left"/>
    </w:pPr>
    <w:rPr>
      <w:sz w:val="20"/>
    </w:rPr>
  </w:style>
  <w:style w:type="paragraph" w:styleId="FootnoteText">
    <w:name w:val="footnote text"/>
    <w:aliases w:val="Footnote"/>
    <w:basedOn w:val="Normal"/>
    <w:link w:val="FootnoteTextChar"/>
    <w:uiPriority w:val="99"/>
    <w:rsid w:val="00B17BC8"/>
    <w:rPr>
      <w:sz w:val="20"/>
    </w:rPr>
  </w:style>
  <w:style w:type="paragraph" w:customStyle="1" w:styleId="pucestype2">
    <w:name w:val="puces type 2"/>
    <w:basedOn w:val="Normal"/>
    <w:rsid w:val="00B17BC8"/>
    <w:pPr>
      <w:numPr>
        <w:numId w:val="5"/>
      </w:numPr>
    </w:pPr>
  </w:style>
  <w:style w:type="paragraph" w:customStyle="1" w:styleId="pucestype3">
    <w:name w:val="puces type 3"/>
    <w:basedOn w:val="Normal"/>
    <w:rsid w:val="00B17BC8"/>
    <w:pPr>
      <w:numPr>
        <w:numId w:val="1"/>
      </w:numPr>
      <w:tabs>
        <w:tab w:val="clear" w:pos="360"/>
        <w:tab w:val="num" w:pos="1069"/>
      </w:tabs>
      <w:ind w:left="1066" w:hanging="357"/>
    </w:pPr>
  </w:style>
  <w:style w:type="paragraph" w:styleId="TOC6">
    <w:name w:val="toc 6"/>
    <w:basedOn w:val="Normal"/>
    <w:next w:val="Normal"/>
    <w:autoRedefine/>
    <w:semiHidden/>
    <w:rsid w:val="00B17BC8"/>
    <w:pPr>
      <w:spacing w:before="0" w:after="0"/>
      <w:ind w:left="1100"/>
      <w:jc w:val="left"/>
    </w:pPr>
    <w:rPr>
      <w:rFonts w:ascii="Times New Roman" w:hAnsi="Times New Roman"/>
      <w:sz w:val="18"/>
      <w:szCs w:val="18"/>
    </w:rPr>
  </w:style>
  <w:style w:type="paragraph" w:styleId="TOC7">
    <w:name w:val="toc 7"/>
    <w:basedOn w:val="Normal"/>
    <w:next w:val="Normal"/>
    <w:autoRedefine/>
    <w:semiHidden/>
    <w:rsid w:val="00B17BC8"/>
    <w:pPr>
      <w:spacing w:before="0" w:after="0"/>
      <w:ind w:left="1320"/>
      <w:jc w:val="left"/>
    </w:pPr>
    <w:rPr>
      <w:rFonts w:ascii="Times New Roman" w:hAnsi="Times New Roman"/>
      <w:sz w:val="18"/>
      <w:szCs w:val="18"/>
    </w:rPr>
  </w:style>
  <w:style w:type="paragraph" w:styleId="TOC8">
    <w:name w:val="toc 8"/>
    <w:basedOn w:val="Normal"/>
    <w:next w:val="Normal"/>
    <w:autoRedefine/>
    <w:semiHidden/>
    <w:rsid w:val="00B17BC8"/>
    <w:pPr>
      <w:spacing w:before="0" w:after="0"/>
      <w:ind w:left="1540"/>
      <w:jc w:val="left"/>
    </w:pPr>
    <w:rPr>
      <w:rFonts w:ascii="Times New Roman" w:hAnsi="Times New Roman"/>
      <w:sz w:val="18"/>
      <w:szCs w:val="18"/>
    </w:rPr>
  </w:style>
  <w:style w:type="paragraph" w:styleId="TOC9">
    <w:name w:val="toc 9"/>
    <w:basedOn w:val="Normal"/>
    <w:next w:val="Normal"/>
    <w:autoRedefine/>
    <w:semiHidden/>
    <w:rsid w:val="00B17BC8"/>
    <w:pPr>
      <w:spacing w:before="0" w:after="0"/>
      <w:ind w:left="1760"/>
      <w:jc w:val="left"/>
    </w:pPr>
    <w:rPr>
      <w:rFonts w:ascii="Times New Roman" w:hAnsi="Times New Roman"/>
      <w:sz w:val="18"/>
      <w:szCs w:val="18"/>
    </w:rPr>
  </w:style>
  <w:style w:type="paragraph" w:styleId="Header">
    <w:name w:val="header"/>
    <w:basedOn w:val="Normal"/>
    <w:rsid w:val="00B17BC8"/>
    <w:pPr>
      <w:tabs>
        <w:tab w:val="center" w:pos="4536"/>
        <w:tab w:val="right" w:pos="9072"/>
      </w:tabs>
    </w:pPr>
  </w:style>
  <w:style w:type="paragraph" w:styleId="BodyText">
    <w:name w:val="Body Text"/>
    <w:basedOn w:val="Normal"/>
    <w:rsid w:val="00B17BC8"/>
    <w:pPr>
      <w:jc w:val="center"/>
    </w:pPr>
    <w:rPr>
      <w:sz w:val="32"/>
      <w:szCs w:val="32"/>
    </w:rPr>
  </w:style>
  <w:style w:type="paragraph" w:customStyle="1" w:styleId="Titre5H5">
    <w:name w:val="Titre 5.H5"/>
    <w:basedOn w:val="Normal"/>
    <w:next w:val="Normal"/>
    <w:rsid w:val="00B17BC8"/>
    <w:pPr>
      <w:tabs>
        <w:tab w:val="num" w:pos="0"/>
      </w:tabs>
      <w:outlineLvl w:val="4"/>
    </w:pPr>
    <w:rPr>
      <w:i/>
      <w:iCs/>
    </w:rPr>
  </w:style>
  <w:style w:type="paragraph" w:customStyle="1" w:styleId="Titre6H6">
    <w:name w:val="Titre 6.H6"/>
    <w:basedOn w:val="Normal"/>
    <w:next w:val="Normal"/>
    <w:rsid w:val="00B17BC8"/>
    <w:pPr>
      <w:tabs>
        <w:tab w:val="num" w:pos="0"/>
      </w:tabs>
      <w:outlineLvl w:val="5"/>
    </w:pPr>
    <w:rPr>
      <w:rFonts w:ascii="Times New Roman" w:hAnsi="Times New Roman"/>
      <w:i/>
      <w:iCs/>
    </w:rPr>
  </w:style>
  <w:style w:type="paragraph" w:styleId="ListBullet">
    <w:name w:val="List Bullet"/>
    <w:basedOn w:val="Normal"/>
    <w:autoRedefine/>
    <w:rsid w:val="00B17BC8"/>
    <w:pPr>
      <w:numPr>
        <w:numId w:val="2"/>
      </w:numPr>
    </w:pPr>
    <w:rPr>
      <w:lang w:eastAsia="fr-FR"/>
    </w:rPr>
  </w:style>
  <w:style w:type="paragraph" w:styleId="DocumentMap">
    <w:name w:val="Document Map"/>
    <w:basedOn w:val="Normal"/>
    <w:semiHidden/>
    <w:rsid w:val="00B17BC8"/>
    <w:pPr>
      <w:shd w:val="clear" w:color="auto" w:fill="000080"/>
    </w:pPr>
    <w:rPr>
      <w:rFonts w:ascii="Tahoma" w:hAnsi="Tahoma"/>
    </w:rPr>
  </w:style>
  <w:style w:type="character" w:styleId="Hyperlink">
    <w:name w:val="Hyperlink"/>
    <w:basedOn w:val="DefaultParagraphFont"/>
    <w:uiPriority w:val="99"/>
    <w:rsid w:val="00B17BC8"/>
    <w:rPr>
      <w:color w:val="0000FF"/>
      <w:u w:val="single"/>
    </w:rPr>
  </w:style>
  <w:style w:type="character" w:styleId="FollowedHyperlink">
    <w:name w:val="FollowedHyperlink"/>
    <w:basedOn w:val="DefaultParagraphFont"/>
    <w:rsid w:val="00B17BC8"/>
    <w:rPr>
      <w:color w:val="800080"/>
      <w:u w:val="single"/>
    </w:rPr>
  </w:style>
  <w:style w:type="character" w:styleId="PageNumber">
    <w:name w:val="page number"/>
    <w:basedOn w:val="DefaultParagraphFont"/>
    <w:rsid w:val="00B17BC8"/>
  </w:style>
  <w:style w:type="character" w:styleId="FootnoteReference">
    <w:name w:val="footnote reference"/>
    <w:aliases w:val="Footnote call"/>
    <w:basedOn w:val="DefaultParagraphFont"/>
    <w:uiPriority w:val="99"/>
    <w:rsid w:val="00B17BC8"/>
    <w:rPr>
      <w:vertAlign w:val="superscript"/>
    </w:rPr>
  </w:style>
  <w:style w:type="paragraph" w:customStyle="1" w:styleId="Normaltableau">
    <w:name w:val="Normal tableau"/>
    <w:basedOn w:val="Normal"/>
    <w:rsid w:val="00B17BC8"/>
    <w:pPr>
      <w:keepLines/>
      <w:jc w:val="left"/>
    </w:pPr>
    <w:rPr>
      <w:rFonts w:ascii="Times New Roman" w:hAnsi="Times New Roman"/>
      <w:sz w:val="20"/>
    </w:rPr>
  </w:style>
  <w:style w:type="paragraph" w:customStyle="1" w:styleId="list2">
    <w:name w:val="list2"/>
    <w:basedOn w:val="Normal"/>
    <w:rsid w:val="00B17BC8"/>
    <w:pPr>
      <w:numPr>
        <w:numId w:val="6"/>
      </w:numPr>
      <w:spacing w:before="0" w:after="0"/>
      <w:jc w:val="left"/>
    </w:pPr>
    <w:rPr>
      <w:rFonts w:ascii="Times New Roman" w:hAnsi="Times New Roman"/>
      <w:sz w:val="20"/>
    </w:rPr>
  </w:style>
  <w:style w:type="paragraph" w:styleId="PlainText">
    <w:name w:val="Plain Text"/>
    <w:basedOn w:val="Normal"/>
    <w:link w:val="PlainTextChar"/>
    <w:uiPriority w:val="99"/>
    <w:rsid w:val="00B17BC8"/>
    <w:pPr>
      <w:spacing w:before="0" w:after="0"/>
      <w:jc w:val="left"/>
    </w:pPr>
    <w:rPr>
      <w:rFonts w:ascii="Courier New" w:hAnsi="Courier New"/>
      <w:sz w:val="20"/>
    </w:rPr>
  </w:style>
  <w:style w:type="table" w:styleId="TableGrid">
    <w:name w:val="Table Grid"/>
    <w:basedOn w:val="TableNormal"/>
    <w:uiPriority w:val="59"/>
    <w:rsid w:val="00C41D6B"/>
    <w:pPr>
      <w:spacing w:before="60" w:after="6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4F26DA"/>
    <w:rPr>
      <w:rFonts w:ascii="Tahoma" w:hAnsi="Tahoma" w:cs="Tahoma"/>
      <w:sz w:val="16"/>
      <w:szCs w:val="16"/>
    </w:rPr>
  </w:style>
  <w:style w:type="paragraph" w:customStyle="1" w:styleId="text">
    <w:name w:val="text"/>
    <w:basedOn w:val="Normal"/>
    <w:rsid w:val="00AF24DF"/>
    <w:pPr>
      <w:spacing w:before="0" w:after="0"/>
      <w:ind w:left="113" w:right="113"/>
      <w:jc w:val="left"/>
    </w:pPr>
    <w:rPr>
      <w:rFonts w:ascii="Verdana" w:hAnsi="Verdana"/>
      <w:sz w:val="16"/>
      <w:szCs w:val="16"/>
      <w:lang w:val="en-US" w:eastAsia="en-US"/>
    </w:rPr>
  </w:style>
  <w:style w:type="character" w:styleId="Emphasis">
    <w:name w:val="Emphasis"/>
    <w:basedOn w:val="DefaultParagraphFont"/>
    <w:qFormat/>
    <w:rsid w:val="006945A6"/>
    <w:rPr>
      <w:i/>
      <w:iCs/>
    </w:rPr>
  </w:style>
  <w:style w:type="paragraph" w:customStyle="1" w:styleId="AnnexBody">
    <w:name w:val="Annex Body"/>
    <w:basedOn w:val="Normal"/>
    <w:autoRedefine/>
    <w:rsid w:val="00875116"/>
    <w:pPr>
      <w:autoSpaceDE w:val="0"/>
      <w:autoSpaceDN w:val="0"/>
      <w:spacing w:after="0"/>
      <w:jc w:val="left"/>
    </w:pPr>
    <w:rPr>
      <w:rFonts w:cs="Arial"/>
      <w:bCs/>
      <w:sz w:val="20"/>
      <w:szCs w:val="24"/>
      <w:lang w:eastAsia="en-US"/>
    </w:rPr>
  </w:style>
  <w:style w:type="paragraph" w:customStyle="1" w:styleId="Body3">
    <w:name w:val="Body 3"/>
    <w:basedOn w:val="Heading3"/>
    <w:link w:val="Body3Car"/>
    <w:autoRedefine/>
    <w:rsid w:val="007F7685"/>
    <w:pPr>
      <w:keepNext w:val="0"/>
      <w:numPr>
        <w:ilvl w:val="0"/>
        <w:numId w:val="0"/>
      </w:numPr>
      <w:spacing w:after="0"/>
    </w:pPr>
    <w:rPr>
      <w:rFonts w:cs="Arial"/>
      <w:color w:val="00B050"/>
      <w:sz w:val="22"/>
      <w:szCs w:val="22"/>
      <w:lang w:eastAsia="fr-FR"/>
    </w:rPr>
  </w:style>
  <w:style w:type="character" w:customStyle="1" w:styleId="Body3Car">
    <w:name w:val="Body 3 Car"/>
    <w:basedOn w:val="DefaultParagraphFont"/>
    <w:link w:val="Body3"/>
    <w:rsid w:val="007F7685"/>
    <w:rPr>
      <w:rFonts w:ascii="Arial" w:hAnsi="Arial" w:cs="Arial"/>
      <w:b/>
      <w:bCs/>
      <w:color w:val="00B050"/>
      <w:sz w:val="22"/>
      <w:szCs w:val="22"/>
      <w:lang w:val="en-GB"/>
    </w:rPr>
  </w:style>
  <w:style w:type="character" w:styleId="CommentReference">
    <w:name w:val="annotation reference"/>
    <w:basedOn w:val="DefaultParagraphFont"/>
    <w:semiHidden/>
    <w:rsid w:val="0005199E"/>
    <w:rPr>
      <w:sz w:val="16"/>
      <w:szCs w:val="16"/>
    </w:rPr>
  </w:style>
  <w:style w:type="paragraph" w:styleId="CommentText">
    <w:name w:val="annotation text"/>
    <w:basedOn w:val="Normal"/>
    <w:semiHidden/>
    <w:rsid w:val="0005199E"/>
    <w:rPr>
      <w:sz w:val="20"/>
    </w:rPr>
  </w:style>
  <w:style w:type="paragraph" w:styleId="CommentSubject">
    <w:name w:val="annotation subject"/>
    <w:basedOn w:val="CommentText"/>
    <w:next w:val="CommentText"/>
    <w:semiHidden/>
    <w:rsid w:val="0005199E"/>
    <w:rPr>
      <w:b/>
      <w:bCs/>
    </w:rPr>
  </w:style>
  <w:style w:type="paragraph" w:customStyle="1" w:styleId="AnnexSubtitleBold">
    <w:name w:val="Annex Subtitle Bold"/>
    <w:next w:val="AnnexBody"/>
    <w:autoRedefine/>
    <w:rsid w:val="004C78CD"/>
    <w:pPr>
      <w:spacing w:before="480" w:after="120"/>
    </w:pPr>
    <w:rPr>
      <w:rFonts w:ascii="Arial" w:hAnsi="Arial" w:cs="Arial"/>
      <w:b/>
      <w:bCs/>
      <w:szCs w:val="26"/>
      <w:lang w:eastAsia="fr-FR"/>
    </w:rPr>
  </w:style>
  <w:style w:type="paragraph" w:customStyle="1" w:styleId="Bullet">
    <w:name w:val="Bullet"/>
    <w:autoRedefine/>
    <w:rsid w:val="0063277F"/>
    <w:pPr>
      <w:numPr>
        <w:numId w:val="7"/>
      </w:numPr>
      <w:tabs>
        <w:tab w:val="clear" w:pos="720"/>
        <w:tab w:val="left" w:pos="1620"/>
      </w:tabs>
      <w:spacing w:before="60"/>
      <w:ind w:left="1620"/>
    </w:pPr>
    <w:rPr>
      <w:rFonts w:ascii="Arial" w:hAnsi="Arial" w:cs="Arial"/>
      <w:bCs/>
      <w:szCs w:val="26"/>
      <w:lang w:eastAsia="fr-FR"/>
    </w:rPr>
  </w:style>
  <w:style w:type="paragraph" w:customStyle="1" w:styleId="Textetable">
    <w:name w:val="Texte_table"/>
    <w:basedOn w:val="Normal"/>
    <w:rsid w:val="00B316B2"/>
    <w:pPr>
      <w:spacing w:before="0" w:after="0"/>
    </w:pPr>
  </w:style>
  <w:style w:type="paragraph" w:styleId="Caption">
    <w:name w:val="caption"/>
    <w:aliases w:val="topic,Caption Char,Légende italique,kuvateksti,c,C,Ca,Legend,Figure No Car,topic Car,Caption Char Car,Légende italique Car,kuvateksti Car,c Car,C Car,Ca Car,Legend Car"/>
    <w:basedOn w:val="Normal"/>
    <w:link w:val="CaptionChar1"/>
    <w:qFormat/>
    <w:rsid w:val="00B316B2"/>
    <w:pPr>
      <w:tabs>
        <w:tab w:val="left" w:pos="567"/>
        <w:tab w:val="left" w:pos="851"/>
        <w:tab w:val="left" w:pos="7655"/>
        <w:tab w:val="right" w:pos="9024"/>
      </w:tabs>
      <w:suppressAutoHyphens/>
      <w:spacing w:before="40" w:after="40"/>
    </w:pPr>
    <w:rPr>
      <w:b/>
      <w:snapToGrid w:val="0"/>
      <w:spacing w:val="-2"/>
      <w:lang w:eastAsia="en-US"/>
    </w:rPr>
  </w:style>
  <w:style w:type="paragraph" w:customStyle="1" w:styleId="AnnexTitre2">
    <w:name w:val="Annex Titre 2"/>
    <w:next w:val="Normal"/>
    <w:rsid w:val="00866FF5"/>
    <w:pPr>
      <w:numPr>
        <w:numId w:val="8"/>
      </w:numPr>
    </w:pPr>
    <w:rPr>
      <w:rFonts w:ascii="Verdana" w:hAnsi="Verdana"/>
      <w:b/>
      <w:sz w:val="22"/>
    </w:rPr>
  </w:style>
  <w:style w:type="paragraph" w:styleId="TableofFigures">
    <w:name w:val="table of figures"/>
    <w:basedOn w:val="Normal"/>
    <w:next w:val="Normal"/>
    <w:semiHidden/>
    <w:rsid w:val="007E5138"/>
  </w:style>
  <w:style w:type="table" w:styleId="TableElegant">
    <w:name w:val="Table Elegant"/>
    <w:basedOn w:val="TableNormal"/>
    <w:rsid w:val="00063D8F"/>
    <w:pPr>
      <w:spacing w:before="60" w:after="6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Titre4">
    <w:name w:val="Titre4"/>
    <w:basedOn w:val="Normal"/>
    <w:rsid w:val="00BB5A1F"/>
    <w:pPr>
      <w:keepNext/>
      <w:tabs>
        <w:tab w:val="left" w:pos="720"/>
      </w:tabs>
    </w:pPr>
    <w:rPr>
      <w:rFonts w:cs="Arial"/>
      <w:i/>
      <w:color w:val="333399"/>
      <w:sz w:val="24"/>
      <w:szCs w:val="22"/>
      <w:u w:val="single"/>
      <w:lang w:eastAsia="fr-FR"/>
    </w:rPr>
  </w:style>
  <w:style w:type="paragraph" w:customStyle="1" w:styleId="Titre1">
    <w:name w:val="Titre1"/>
    <w:basedOn w:val="Normal"/>
    <w:autoRedefine/>
    <w:rsid w:val="006738E3"/>
    <w:pPr>
      <w:pageBreakBefore/>
      <w:numPr>
        <w:numId w:val="9"/>
      </w:numPr>
      <w:tabs>
        <w:tab w:val="left" w:pos="720"/>
      </w:tabs>
      <w:spacing w:before="1560" w:line="480" w:lineRule="auto"/>
      <w:ind w:right="3402"/>
    </w:pPr>
    <w:rPr>
      <w:rFonts w:cs="Arial"/>
      <w:b/>
      <w:color w:val="333399"/>
      <w:sz w:val="48"/>
      <w:szCs w:val="22"/>
      <w:lang w:eastAsia="fr-FR"/>
    </w:rPr>
  </w:style>
  <w:style w:type="paragraph" w:customStyle="1" w:styleId="Titre2">
    <w:name w:val="Titre2"/>
    <w:basedOn w:val="Normal"/>
    <w:rsid w:val="006738E3"/>
    <w:pPr>
      <w:keepNext/>
      <w:numPr>
        <w:ilvl w:val="1"/>
        <w:numId w:val="9"/>
      </w:numPr>
      <w:tabs>
        <w:tab w:val="left" w:pos="720"/>
      </w:tabs>
      <w:spacing w:before="180"/>
    </w:pPr>
    <w:rPr>
      <w:rFonts w:cs="Arial"/>
      <w:color w:val="333399"/>
      <w:sz w:val="32"/>
      <w:szCs w:val="22"/>
      <w:lang w:eastAsia="fr-FR"/>
    </w:rPr>
  </w:style>
  <w:style w:type="paragraph" w:customStyle="1" w:styleId="Titre3">
    <w:name w:val="Titre3"/>
    <w:basedOn w:val="Normal"/>
    <w:rsid w:val="006738E3"/>
    <w:pPr>
      <w:keepNext/>
      <w:numPr>
        <w:ilvl w:val="2"/>
        <w:numId w:val="9"/>
      </w:numPr>
      <w:tabs>
        <w:tab w:val="left" w:pos="720"/>
      </w:tabs>
    </w:pPr>
    <w:rPr>
      <w:rFonts w:cs="Arial"/>
      <w:color w:val="333399"/>
      <w:sz w:val="24"/>
      <w:szCs w:val="22"/>
      <w:u w:val="single"/>
      <w:lang w:eastAsia="fr-FR"/>
    </w:rPr>
  </w:style>
  <w:style w:type="paragraph" w:customStyle="1" w:styleId="StyleTitre3h3l33Guide3heading3T3H3H3dexbillList1sub">
    <w:name w:val="Style Titre 3h3l33Guide 3heading 3T3H3H3dexbillList 1sub..."/>
    <w:basedOn w:val="Heading3"/>
    <w:rsid w:val="00520612"/>
    <w:pPr>
      <w:ind w:left="0" w:firstLine="0"/>
    </w:pPr>
    <w:rPr>
      <w:b w:val="0"/>
      <w:sz w:val="22"/>
      <w:szCs w:val="20"/>
    </w:rPr>
  </w:style>
  <w:style w:type="paragraph" w:customStyle="1" w:styleId="StyleTitre4H4T4h4PAMicroSection4dashdTHIRDdash4Level">
    <w:name w:val="Style Titre 4H4T4h4PA Micro Section4 dashdTHIRDdash4Level..."/>
    <w:basedOn w:val="Heading4"/>
    <w:rsid w:val="002B556C"/>
    <w:pPr>
      <w:jc w:val="left"/>
    </w:pPr>
    <w:rPr>
      <w:bCs/>
      <w:i/>
      <w:color w:val="006600"/>
    </w:rPr>
  </w:style>
  <w:style w:type="paragraph" w:customStyle="1" w:styleId="StyleTitre4H4T4h4PAMicroSection4dashdTHIRDdash4Level0">
    <w:name w:val="Style Titre 4H4T4h4PA Micro Section4 dashdTHIRDdash4Level...0"/>
    <w:basedOn w:val="Heading4"/>
    <w:next w:val="StyleTitre4H4T4h4PAMicroSection4dashdTHIRDdash4Level"/>
    <w:rsid w:val="002B556C"/>
    <w:rPr>
      <w:bCs/>
      <w:i/>
      <w:color w:val="1A6448"/>
    </w:rPr>
  </w:style>
  <w:style w:type="paragraph" w:customStyle="1" w:styleId="StyleTitre4H4T4h4PAMicroSection4dashdTHIRDdash4Level1">
    <w:name w:val="Style Titre 4H4T4h4PA Micro Section4 dashdTHIRDdash4Level...1"/>
    <w:basedOn w:val="Heading4"/>
    <w:next w:val="Normal"/>
    <w:rsid w:val="002B556C"/>
    <w:pPr>
      <w:numPr>
        <w:ilvl w:val="3"/>
      </w:numPr>
      <w:tabs>
        <w:tab w:val="num" w:pos="1021"/>
      </w:tabs>
    </w:pPr>
    <w:rPr>
      <w:bCs/>
      <w:i/>
      <w:color w:val="1A6448"/>
    </w:rPr>
  </w:style>
  <w:style w:type="paragraph" w:styleId="NormalWeb">
    <w:name w:val="Normal (Web)"/>
    <w:basedOn w:val="Normal"/>
    <w:uiPriority w:val="99"/>
    <w:rsid w:val="00A5699C"/>
    <w:pPr>
      <w:spacing w:before="100" w:beforeAutospacing="1" w:after="100" w:afterAutospacing="1"/>
      <w:jc w:val="left"/>
    </w:pPr>
    <w:rPr>
      <w:rFonts w:ascii="Times New Roman" w:hAnsi="Times New Roman"/>
      <w:sz w:val="24"/>
      <w:szCs w:val="24"/>
      <w:lang w:val="fr-FR" w:eastAsia="fr-FR"/>
    </w:rPr>
  </w:style>
  <w:style w:type="paragraph" w:customStyle="1" w:styleId="pucestype10">
    <w:name w:val="pucestype1"/>
    <w:basedOn w:val="Normal"/>
    <w:rsid w:val="00A5699C"/>
    <w:pPr>
      <w:spacing w:before="100" w:beforeAutospacing="1" w:after="100" w:afterAutospacing="1"/>
      <w:jc w:val="left"/>
    </w:pPr>
    <w:rPr>
      <w:rFonts w:ascii="Times New Roman" w:hAnsi="Times New Roman"/>
      <w:sz w:val="24"/>
      <w:szCs w:val="24"/>
      <w:lang w:val="fr-FR" w:eastAsia="fr-FR"/>
    </w:rPr>
  </w:style>
  <w:style w:type="paragraph" w:customStyle="1" w:styleId="textetable0">
    <w:name w:val="textetable"/>
    <w:basedOn w:val="Normal"/>
    <w:rsid w:val="00BC254A"/>
    <w:pPr>
      <w:spacing w:before="100" w:beforeAutospacing="1" w:after="100" w:afterAutospacing="1"/>
      <w:jc w:val="left"/>
    </w:pPr>
    <w:rPr>
      <w:rFonts w:ascii="Times New Roman" w:hAnsi="Times New Roman"/>
      <w:sz w:val="24"/>
      <w:szCs w:val="24"/>
      <w:lang w:val="fr-FR" w:eastAsia="fr-FR"/>
    </w:rPr>
  </w:style>
  <w:style w:type="paragraph" w:customStyle="1" w:styleId="annexbody0">
    <w:name w:val="annexbody"/>
    <w:basedOn w:val="Normal"/>
    <w:rsid w:val="00B36676"/>
    <w:pPr>
      <w:spacing w:before="100" w:beforeAutospacing="1" w:after="100" w:afterAutospacing="1"/>
      <w:jc w:val="left"/>
    </w:pPr>
    <w:rPr>
      <w:rFonts w:ascii="Times New Roman" w:hAnsi="Times New Roman"/>
      <w:sz w:val="24"/>
      <w:szCs w:val="24"/>
      <w:lang w:val="fr-FR" w:eastAsia="fr-FR"/>
    </w:rPr>
  </w:style>
  <w:style w:type="paragraph" w:customStyle="1" w:styleId="annexsubtitlebold0">
    <w:name w:val="annexsubtitlebold"/>
    <w:basedOn w:val="Normal"/>
    <w:rsid w:val="00B82AFA"/>
    <w:pPr>
      <w:spacing w:before="100" w:beforeAutospacing="1" w:after="100" w:afterAutospacing="1"/>
      <w:jc w:val="left"/>
    </w:pPr>
    <w:rPr>
      <w:rFonts w:ascii="Times New Roman" w:hAnsi="Times New Roman"/>
      <w:sz w:val="24"/>
      <w:szCs w:val="24"/>
      <w:lang w:val="fr-FR" w:eastAsia="fr-FR"/>
    </w:rPr>
  </w:style>
  <w:style w:type="paragraph" w:customStyle="1" w:styleId="body30">
    <w:name w:val="body3"/>
    <w:basedOn w:val="Normal"/>
    <w:rsid w:val="00B82AFA"/>
    <w:pPr>
      <w:spacing w:before="100" w:beforeAutospacing="1" w:after="100" w:afterAutospacing="1"/>
      <w:jc w:val="left"/>
    </w:pPr>
    <w:rPr>
      <w:rFonts w:ascii="Times New Roman" w:hAnsi="Times New Roman"/>
      <w:sz w:val="24"/>
      <w:szCs w:val="24"/>
      <w:lang w:val="fr-FR" w:eastAsia="fr-FR"/>
    </w:rPr>
  </w:style>
  <w:style w:type="paragraph" w:customStyle="1" w:styleId="ListParagraph1">
    <w:name w:val="List Paragraph1"/>
    <w:basedOn w:val="Normal"/>
    <w:qFormat/>
    <w:rsid w:val="00D05203"/>
    <w:pPr>
      <w:spacing w:before="0" w:line="276" w:lineRule="auto"/>
      <w:ind w:left="720"/>
      <w:contextualSpacing/>
    </w:pPr>
    <w:rPr>
      <w:rFonts w:ascii="Calibri" w:eastAsia="Calibri" w:hAnsi="Calibri"/>
      <w:szCs w:val="22"/>
      <w:lang w:eastAsia="en-US"/>
    </w:rPr>
  </w:style>
  <w:style w:type="paragraph" w:customStyle="1" w:styleId="Default">
    <w:name w:val="Default"/>
    <w:rsid w:val="00D2165C"/>
    <w:pPr>
      <w:autoSpaceDE w:val="0"/>
      <w:autoSpaceDN w:val="0"/>
      <w:adjustRightInd w:val="0"/>
    </w:pPr>
    <w:rPr>
      <w:rFonts w:ascii="Arial" w:hAnsi="Arial" w:cs="Arial"/>
      <w:color w:val="000000"/>
      <w:sz w:val="24"/>
      <w:szCs w:val="24"/>
      <w:lang w:val="en-US" w:eastAsia="en-US"/>
    </w:rPr>
  </w:style>
  <w:style w:type="paragraph" w:customStyle="1" w:styleId="liste1">
    <w:name w:val="liste 1"/>
    <w:aliases w:val="item 1"/>
    <w:basedOn w:val="Normal"/>
    <w:rsid w:val="00B970A7"/>
    <w:pPr>
      <w:numPr>
        <w:numId w:val="10"/>
      </w:numPr>
      <w:spacing w:before="0"/>
    </w:pPr>
    <w:rPr>
      <w:rFonts w:cs="Arial"/>
      <w:sz w:val="20"/>
      <w:lang w:eastAsia="fr-FR"/>
    </w:rPr>
  </w:style>
  <w:style w:type="character" w:customStyle="1" w:styleId="CaptionChar1">
    <w:name w:val="Caption Char1"/>
    <w:aliases w:val="topic Char,Caption Char Char,Légende italique Char,kuvateksti Char,c Char,C Char,Ca Char,Legend Char,Figure No Car Char,topic Car Char,Caption Char Car Char,Légende italique Car Char,kuvateksti Car Char,c Car Char,C Car Char,Ca Car Char"/>
    <w:basedOn w:val="DefaultParagraphFont"/>
    <w:link w:val="Caption"/>
    <w:rsid w:val="00B970A7"/>
    <w:rPr>
      <w:rFonts w:ascii="Arial" w:hAnsi="Arial"/>
      <w:b/>
      <w:snapToGrid w:val="0"/>
      <w:spacing w:val="-2"/>
      <w:sz w:val="22"/>
      <w:lang w:val="en-GB" w:eastAsia="en-US" w:bidi="ar-SA"/>
    </w:rPr>
  </w:style>
  <w:style w:type="paragraph" w:styleId="Revision">
    <w:name w:val="Revision"/>
    <w:hidden/>
    <w:uiPriority w:val="99"/>
    <w:semiHidden/>
    <w:rsid w:val="00C04592"/>
    <w:rPr>
      <w:rFonts w:ascii="Arial" w:hAnsi="Arial"/>
      <w:sz w:val="22"/>
    </w:rPr>
  </w:style>
  <w:style w:type="paragraph" w:styleId="NoSpacing">
    <w:name w:val="No Spacing"/>
    <w:uiPriority w:val="1"/>
    <w:qFormat/>
    <w:rsid w:val="002F1BB9"/>
    <w:rPr>
      <w:rFonts w:ascii="Calibri" w:eastAsia="Calibri" w:hAnsi="Calibri"/>
      <w:sz w:val="22"/>
      <w:szCs w:val="22"/>
      <w:lang w:val="fr-FR" w:eastAsia="en-US"/>
    </w:rPr>
  </w:style>
  <w:style w:type="character" w:customStyle="1" w:styleId="TableContentCar">
    <w:name w:val="TableContent Car"/>
    <w:basedOn w:val="DefaultParagraphFont"/>
    <w:link w:val="TableContent"/>
    <w:rsid w:val="007F21C7"/>
    <w:rPr>
      <w:rFonts w:ascii="Arial" w:hAnsi="Arial"/>
      <w:sz w:val="22"/>
      <w:lang w:val="en-GB" w:eastAsia="en-US" w:bidi="ar-SA"/>
    </w:rPr>
  </w:style>
  <w:style w:type="paragraph" w:customStyle="1" w:styleId="TableContent">
    <w:name w:val="TableContent"/>
    <w:basedOn w:val="Normal"/>
    <w:link w:val="TableContentCar"/>
    <w:rsid w:val="007F21C7"/>
    <w:pPr>
      <w:keepNext/>
      <w:keepLines/>
      <w:spacing w:before="0" w:after="0"/>
      <w:jc w:val="left"/>
    </w:pPr>
    <w:rPr>
      <w:lang w:eastAsia="en-US"/>
    </w:rPr>
  </w:style>
  <w:style w:type="paragraph" w:styleId="ListParagraph">
    <w:name w:val="List Paragraph"/>
    <w:basedOn w:val="Normal"/>
    <w:uiPriority w:val="34"/>
    <w:qFormat/>
    <w:rsid w:val="00581B38"/>
    <w:pPr>
      <w:ind w:left="720"/>
      <w:contextualSpacing/>
    </w:pPr>
  </w:style>
  <w:style w:type="character" w:styleId="PlaceholderText">
    <w:name w:val="Placeholder Text"/>
    <w:basedOn w:val="DefaultParagraphFont"/>
    <w:uiPriority w:val="99"/>
    <w:semiHidden/>
    <w:rsid w:val="00DA11E9"/>
    <w:rPr>
      <w:color w:val="808080"/>
    </w:rPr>
  </w:style>
  <w:style w:type="table" w:customStyle="1" w:styleId="Listeclaire1">
    <w:name w:val="Liste claire1"/>
    <w:basedOn w:val="TableNormal"/>
    <w:uiPriority w:val="61"/>
    <w:rsid w:val="0001220B"/>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TableGrid1">
    <w:name w:val="Table Grid1"/>
    <w:basedOn w:val="TableNormal"/>
    <w:next w:val="TableGrid"/>
    <w:uiPriority w:val="59"/>
    <w:rsid w:val="0001220B"/>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aliases w:val="Otsikko2 Char,h2 Char,l2 Char,list + change bar Char,2 Char,T2 Char,X Char,heading 2 Char,H2dex Char,H21 Char,headline Char,H2 Char,3 bullet Char,b Char,SECOND Char,B1 Char,b1 Char,Second Char,bullet pt Char,2 headline Char,??? Char"/>
    <w:basedOn w:val="DefaultParagraphFont"/>
    <w:link w:val="Heading2"/>
    <w:rsid w:val="00AB69F6"/>
    <w:rPr>
      <w:rFonts w:asciiTheme="minorHAnsi" w:hAnsiTheme="minorHAnsi"/>
      <w:b/>
      <w:bCs/>
      <w:color w:val="27AE60"/>
      <w:sz w:val="24"/>
      <w:szCs w:val="24"/>
      <w:lang w:val="en-US"/>
    </w:rPr>
  </w:style>
  <w:style w:type="character" w:customStyle="1" w:styleId="FooterChar">
    <w:name w:val="Footer Char"/>
    <w:basedOn w:val="DefaultParagraphFont"/>
    <w:link w:val="Footer"/>
    <w:uiPriority w:val="99"/>
    <w:rsid w:val="00363342"/>
    <w:rPr>
      <w:rFonts w:ascii="Arial" w:hAnsi="Arial"/>
      <w:sz w:val="22"/>
    </w:rPr>
  </w:style>
  <w:style w:type="paragraph" w:customStyle="1" w:styleId="Car2">
    <w:name w:val="Car2"/>
    <w:basedOn w:val="Normal"/>
    <w:rsid w:val="004336C8"/>
    <w:pPr>
      <w:spacing w:before="0" w:after="0"/>
      <w:jc w:val="left"/>
    </w:pPr>
    <w:rPr>
      <w:rFonts w:ascii="Times New Roman" w:hAnsi="Times New Roman"/>
      <w:sz w:val="24"/>
      <w:szCs w:val="24"/>
      <w:lang w:val="pl-PL" w:eastAsia="pl-PL"/>
    </w:rPr>
  </w:style>
  <w:style w:type="character" w:customStyle="1" w:styleId="PlainTextChar">
    <w:name w:val="Plain Text Char"/>
    <w:basedOn w:val="DefaultParagraphFont"/>
    <w:link w:val="PlainText"/>
    <w:uiPriority w:val="99"/>
    <w:rsid w:val="004E35B9"/>
    <w:rPr>
      <w:rFonts w:ascii="Courier New" w:hAnsi="Courier New"/>
    </w:rPr>
  </w:style>
  <w:style w:type="character" w:customStyle="1" w:styleId="FootnoteTextChar">
    <w:name w:val="Footnote Text Char"/>
    <w:aliases w:val="Footnote Char"/>
    <w:basedOn w:val="DefaultParagraphFont"/>
    <w:link w:val="FootnoteText"/>
    <w:uiPriority w:val="99"/>
    <w:rsid w:val="00F85492"/>
    <w:rPr>
      <w:rFonts w:ascii="Arial" w:hAnsi="Arial"/>
    </w:rPr>
  </w:style>
  <w:style w:type="table" w:styleId="LightList-Accent3">
    <w:name w:val="Light List Accent 3"/>
    <w:basedOn w:val="TableNormal"/>
    <w:uiPriority w:val="61"/>
    <w:rsid w:val="00514CFF"/>
    <w:rPr>
      <w:rFonts w:asciiTheme="minorHAnsi" w:eastAsiaTheme="minorEastAsia" w:hAnsiTheme="minorHAnsi" w:cstheme="minorBidi"/>
      <w:sz w:val="22"/>
      <w:szCs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customStyle="1" w:styleId="Heading1Char">
    <w:name w:val="Heading 1 Char"/>
    <w:aliases w:val="JLtit1 Char,Otsikko1 Char,aa Char,h1 Char,Section Head Char,heading 1 Char,H1-TS Char,l1 Char,H1 Char,1 Char,1 ghost Char,g Char,ghost Char,PA Chapter Char"/>
    <w:basedOn w:val="DefaultParagraphFont"/>
    <w:link w:val="Heading1"/>
    <w:rsid w:val="007853E6"/>
    <w:rPr>
      <w:rFonts w:ascii="Arial" w:hAnsi="Arial"/>
      <w:b/>
      <w:bCs/>
      <w:caps/>
      <w:color w:val="27AE60"/>
      <w:kern w:val="28"/>
      <w:sz w:val="24"/>
      <w:szCs w:val="24"/>
    </w:rPr>
  </w:style>
  <w:style w:type="table" w:styleId="DarkList-Accent5">
    <w:name w:val="Dark List Accent 5"/>
    <w:basedOn w:val="TableNormal"/>
    <w:uiPriority w:val="70"/>
    <w:rsid w:val="00531527"/>
    <w:rPr>
      <w:rFonts w:asciiTheme="minorHAnsi" w:eastAsiaTheme="minorHAnsi" w:hAnsiTheme="minorHAnsi" w:cstheme="minorBidi"/>
      <w:color w:val="FFFFFF" w:themeColor="background1"/>
      <w:sz w:val="22"/>
      <w:szCs w:val="22"/>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paragraph" w:customStyle="1" w:styleId="2Para">
    <w:name w:val="2Para"/>
    <w:basedOn w:val="Normal"/>
    <w:rsid w:val="00040588"/>
    <w:pPr>
      <w:numPr>
        <w:ilvl w:val="1"/>
        <w:numId w:val="11"/>
      </w:numPr>
      <w:tabs>
        <w:tab w:val="clear" w:pos="0"/>
        <w:tab w:val="left" w:pos="1440"/>
      </w:tabs>
      <w:spacing w:before="260" w:after="260"/>
    </w:pPr>
    <w:rPr>
      <w:rFonts w:ascii="Times New Roman" w:hAnsi="Times New Roman"/>
      <w:szCs w:val="22"/>
      <w:lang w:eastAsia="en-US"/>
    </w:rPr>
  </w:style>
  <w:style w:type="paragraph" w:customStyle="1" w:styleId="3Para">
    <w:name w:val="3Para"/>
    <w:basedOn w:val="Normal"/>
    <w:rsid w:val="00040588"/>
    <w:pPr>
      <w:numPr>
        <w:ilvl w:val="2"/>
        <w:numId w:val="11"/>
      </w:numPr>
      <w:tabs>
        <w:tab w:val="clear" w:pos="0"/>
        <w:tab w:val="left" w:pos="1440"/>
      </w:tabs>
      <w:autoSpaceDE w:val="0"/>
      <w:autoSpaceDN w:val="0"/>
      <w:adjustRightInd w:val="0"/>
      <w:spacing w:before="260" w:after="260"/>
    </w:pPr>
    <w:rPr>
      <w:rFonts w:ascii="Times New Roman" w:hAnsi="Times New Roman"/>
      <w:szCs w:val="24"/>
      <w:lang w:eastAsia="en-US"/>
    </w:rPr>
  </w:style>
  <w:style w:type="paragraph" w:customStyle="1" w:styleId="4Para">
    <w:name w:val="4Para"/>
    <w:basedOn w:val="Normal"/>
    <w:rsid w:val="00040588"/>
    <w:pPr>
      <w:numPr>
        <w:ilvl w:val="3"/>
        <w:numId w:val="11"/>
      </w:numPr>
      <w:tabs>
        <w:tab w:val="clear" w:pos="0"/>
        <w:tab w:val="left" w:pos="1440"/>
      </w:tabs>
      <w:spacing w:before="260" w:after="260"/>
    </w:pPr>
    <w:rPr>
      <w:rFonts w:ascii="Times New Roman" w:hAnsi="Times New Roman"/>
      <w:szCs w:val="24"/>
      <w:lang w:eastAsia="en-US"/>
    </w:rPr>
  </w:style>
  <w:style w:type="paragraph" w:customStyle="1" w:styleId="5Para">
    <w:name w:val="5Para"/>
    <w:basedOn w:val="Normal"/>
    <w:rsid w:val="00040588"/>
    <w:pPr>
      <w:numPr>
        <w:ilvl w:val="4"/>
        <w:numId w:val="11"/>
      </w:numPr>
      <w:tabs>
        <w:tab w:val="clear" w:pos="0"/>
        <w:tab w:val="left" w:pos="1440"/>
      </w:tabs>
      <w:spacing w:before="260" w:after="260"/>
    </w:pPr>
    <w:rPr>
      <w:rFonts w:ascii="Times New Roman" w:hAnsi="Times New Roman"/>
      <w:szCs w:val="24"/>
      <w:lang w:eastAsia="en-US"/>
    </w:rPr>
  </w:style>
  <w:style w:type="paragraph" w:customStyle="1" w:styleId="6Para">
    <w:name w:val="6Para"/>
    <w:basedOn w:val="Normal"/>
    <w:rsid w:val="00040588"/>
    <w:pPr>
      <w:numPr>
        <w:ilvl w:val="5"/>
        <w:numId w:val="11"/>
      </w:numPr>
      <w:tabs>
        <w:tab w:val="clear" w:pos="0"/>
        <w:tab w:val="left" w:pos="1440"/>
      </w:tabs>
      <w:spacing w:before="260" w:after="260"/>
    </w:pPr>
    <w:rPr>
      <w:rFonts w:ascii="Times New Roman" w:hAnsi="Times New Roman"/>
      <w:szCs w:val="24"/>
      <w:lang w:eastAsia="en-US"/>
    </w:rPr>
  </w:style>
  <w:style w:type="paragraph" w:customStyle="1" w:styleId="7Para">
    <w:name w:val="7Para"/>
    <w:basedOn w:val="Normal"/>
    <w:rsid w:val="00040588"/>
    <w:pPr>
      <w:numPr>
        <w:ilvl w:val="6"/>
        <w:numId w:val="11"/>
      </w:numPr>
      <w:tabs>
        <w:tab w:val="clear" w:pos="0"/>
        <w:tab w:val="left" w:pos="1440"/>
      </w:tabs>
      <w:spacing w:before="260" w:after="260"/>
    </w:pPr>
    <w:rPr>
      <w:rFonts w:ascii="Times New Roman" w:hAnsi="Times New Roman"/>
      <w:szCs w:val="24"/>
      <w:lang w:eastAsia="en-US"/>
    </w:rPr>
  </w:style>
  <w:style w:type="paragraph" w:customStyle="1" w:styleId="8Para">
    <w:name w:val="8Para"/>
    <w:basedOn w:val="Normal"/>
    <w:rsid w:val="00040588"/>
    <w:pPr>
      <w:numPr>
        <w:ilvl w:val="7"/>
        <w:numId w:val="11"/>
      </w:numPr>
      <w:tabs>
        <w:tab w:val="clear" w:pos="0"/>
        <w:tab w:val="left" w:pos="1440"/>
      </w:tabs>
      <w:spacing w:before="260" w:after="260"/>
    </w:pPr>
    <w:rPr>
      <w:rFonts w:ascii="Times New Roman" w:hAnsi="Times New Roman"/>
      <w:szCs w:val="24"/>
      <w:lang w:eastAsia="en-US"/>
    </w:rPr>
  </w:style>
  <w:style w:type="paragraph" w:customStyle="1" w:styleId="1Heading">
    <w:name w:val="1Heading"/>
    <w:basedOn w:val="TOC1"/>
    <w:next w:val="2Para"/>
    <w:rsid w:val="00040588"/>
    <w:pPr>
      <w:keepNext/>
      <w:numPr>
        <w:numId w:val="11"/>
      </w:numPr>
      <w:tabs>
        <w:tab w:val="clear" w:pos="660"/>
        <w:tab w:val="clear" w:pos="9540"/>
        <w:tab w:val="clear" w:pos="9628"/>
      </w:tabs>
      <w:spacing w:before="520" w:after="260"/>
      <w:ind w:right="2880"/>
      <w:jc w:val="both"/>
      <w:outlineLvl w:val="0"/>
    </w:pPr>
    <w:rPr>
      <w:rFonts w:ascii="Times New Roman" w:hAnsi="Times New Roman"/>
      <w:bCs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9144">
      <w:bodyDiv w:val="1"/>
      <w:marLeft w:val="0"/>
      <w:marRight w:val="0"/>
      <w:marTop w:val="0"/>
      <w:marBottom w:val="0"/>
      <w:divBdr>
        <w:top w:val="none" w:sz="0" w:space="0" w:color="auto"/>
        <w:left w:val="none" w:sz="0" w:space="0" w:color="auto"/>
        <w:bottom w:val="none" w:sz="0" w:space="0" w:color="auto"/>
        <w:right w:val="none" w:sz="0" w:space="0" w:color="auto"/>
      </w:divBdr>
      <w:divsChild>
        <w:div w:id="1322780482">
          <w:marLeft w:val="0"/>
          <w:marRight w:val="0"/>
          <w:marTop w:val="0"/>
          <w:marBottom w:val="0"/>
          <w:divBdr>
            <w:top w:val="none" w:sz="0" w:space="0" w:color="auto"/>
            <w:left w:val="none" w:sz="0" w:space="0" w:color="auto"/>
            <w:bottom w:val="none" w:sz="0" w:space="0" w:color="auto"/>
            <w:right w:val="none" w:sz="0" w:space="0" w:color="auto"/>
          </w:divBdr>
          <w:divsChild>
            <w:div w:id="41944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0780">
      <w:bodyDiv w:val="1"/>
      <w:marLeft w:val="0"/>
      <w:marRight w:val="0"/>
      <w:marTop w:val="0"/>
      <w:marBottom w:val="0"/>
      <w:divBdr>
        <w:top w:val="none" w:sz="0" w:space="0" w:color="auto"/>
        <w:left w:val="none" w:sz="0" w:space="0" w:color="auto"/>
        <w:bottom w:val="none" w:sz="0" w:space="0" w:color="auto"/>
        <w:right w:val="none" w:sz="0" w:space="0" w:color="auto"/>
      </w:divBdr>
    </w:div>
    <w:div w:id="20396838">
      <w:bodyDiv w:val="1"/>
      <w:marLeft w:val="0"/>
      <w:marRight w:val="0"/>
      <w:marTop w:val="0"/>
      <w:marBottom w:val="0"/>
      <w:divBdr>
        <w:top w:val="none" w:sz="0" w:space="0" w:color="auto"/>
        <w:left w:val="none" w:sz="0" w:space="0" w:color="auto"/>
        <w:bottom w:val="none" w:sz="0" w:space="0" w:color="auto"/>
        <w:right w:val="none" w:sz="0" w:space="0" w:color="auto"/>
      </w:divBdr>
      <w:divsChild>
        <w:div w:id="1736007693">
          <w:marLeft w:val="0"/>
          <w:marRight w:val="0"/>
          <w:marTop w:val="0"/>
          <w:marBottom w:val="0"/>
          <w:divBdr>
            <w:top w:val="none" w:sz="0" w:space="0" w:color="auto"/>
            <w:left w:val="none" w:sz="0" w:space="0" w:color="auto"/>
            <w:bottom w:val="none" w:sz="0" w:space="0" w:color="auto"/>
            <w:right w:val="none" w:sz="0" w:space="0" w:color="auto"/>
          </w:divBdr>
        </w:div>
      </w:divsChild>
    </w:div>
    <w:div w:id="104203277">
      <w:bodyDiv w:val="1"/>
      <w:marLeft w:val="0"/>
      <w:marRight w:val="0"/>
      <w:marTop w:val="0"/>
      <w:marBottom w:val="0"/>
      <w:divBdr>
        <w:top w:val="none" w:sz="0" w:space="0" w:color="auto"/>
        <w:left w:val="none" w:sz="0" w:space="0" w:color="auto"/>
        <w:bottom w:val="none" w:sz="0" w:space="0" w:color="auto"/>
        <w:right w:val="none" w:sz="0" w:space="0" w:color="auto"/>
      </w:divBdr>
    </w:div>
    <w:div w:id="109133022">
      <w:bodyDiv w:val="1"/>
      <w:marLeft w:val="0"/>
      <w:marRight w:val="0"/>
      <w:marTop w:val="0"/>
      <w:marBottom w:val="0"/>
      <w:divBdr>
        <w:top w:val="none" w:sz="0" w:space="0" w:color="auto"/>
        <w:left w:val="none" w:sz="0" w:space="0" w:color="auto"/>
        <w:bottom w:val="none" w:sz="0" w:space="0" w:color="auto"/>
        <w:right w:val="none" w:sz="0" w:space="0" w:color="auto"/>
      </w:divBdr>
    </w:div>
    <w:div w:id="112595719">
      <w:bodyDiv w:val="1"/>
      <w:marLeft w:val="0"/>
      <w:marRight w:val="0"/>
      <w:marTop w:val="0"/>
      <w:marBottom w:val="0"/>
      <w:divBdr>
        <w:top w:val="none" w:sz="0" w:space="0" w:color="auto"/>
        <w:left w:val="none" w:sz="0" w:space="0" w:color="auto"/>
        <w:bottom w:val="none" w:sz="0" w:space="0" w:color="auto"/>
        <w:right w:val="none" w:sz="0" w:space="0" w:color="auto"/>
      </w:divBdr>
      <w:divsChild>
        <w:div w:id="298265930">
          <w:marLeft w:val="0"/>
          <w:marRight w:val="0"/>
          <w:marTop w:val="0"/>
          <w:marBottom w:val="0"/>
          <w:divBdr>
            <w:top w:val="none" w:sz="0" w:space="0" w:color="auto"/>
            <w:left w:val="none" w:sz="0" w:space="0" w:color="auto"/>
            <w:bottom w:val="none" w:sz="0" w:space="0" w:color="auto"/>
            <w:right w:val="none" w:sz="0" w:space="0" w:color="auto"/>
          </w:divBdr>
          <w:divsChild>
            <w:div w:id="485051771">
              <w:marLeft w:val="0"/>
              <w:marRight w:val="0"/>
              <w:marTop w:val="0"/>
              <w:marBottom w:val="0"/>
              <w:divBdr>
                <w:top w:val="none" w:sz="0" w:space="0" w:color="auto"/>
                <w:left w:val="none" w:sz="0" w:space="0" w:color="auto"/>
                <w:bottom w:val="none" w:sz="0" w:space="0" w:color="auto"/>
                <w:right w:val="none" w:sz="0" w:space="0" w:color="auto"/>
              </w:divBdr>
              <w:divsChild>
                <w:div w:id="15716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91908">
      <w:bodyDiv w:val="1"/>
      <w:marLeft w:val="0"/>
      <w:marRight w:val="0"/>
      <w:marTop w:val="0"/>
      <w:marBottom w:val="0"/>
      <w:divBdr>
        <w:top w:val="none" w:sz="0" w:space="0" w:color="auto"/>
        <w:left w:val="none" w:sz="0" w:space="0" w:color="auto"/>
        <w:bottom w:val="none" w:sz="0" w:space="0" w:color="auto"/>
        <w:right w:val="none" w:sz="0" w:space="0" w:color="auto"/>
      </w:divBdr>
    </w:div>
    <w:div w:id="142548025">
      <w:bodyDiv w:val="1"/>
      <w:marLeft w:val="0"/>
      <w:marRight w:val="0"/>
      <w:marTop w:val="0"/>
      <w:marBottom w:val="0"/>
      <w:divBdr>
        <w:top w:val="none" w:sz="0" w:space="0" w:color="auto"/>
        <w:left w:val="none" w:sz="0" w:space="0" w:color="auto"/>
        <w:bottom w:val="none" w:sz="0" w:space="0" w:color="auto"/>
        <w:right w:val="none" w:sz="0" w:space="0" w:color="auto"/>
      </w:divBdr>
    </w:div>
    <w:div w:id="157960768">
      <w:bodyDiv w:val="1"/>
      <w:marLeft w:val="0"/>
      <w:marRight w:val="0"/>
      <w:marTop w:val="0"/>
      <w:marBottom w:val="0"/>
      <w:divBdr>
        <w:top w:val="none" w:sz="0" w:space="0" w:color="auto"/>
        <w:left w:val="none" w:sz="0" w:space="0" w:color="auto"/>
        <w:bottom w:val="none" w:sz="0" w:space="0" w:color="auto"/>
        <w:right w:val="none" w:sz="0" w:space="0" w:color="auto"/>
      </w:divBdr>
      <w:divsChild>
        <w:div w:id="306859593">
          <w:marLeft w:val="0"/>
          <w:marRight w:val="0"/>
          <w:marTop w:val="0"/>
          <w:marBottom w:val="0"/>
          <w:divBdr>
            <w:top w:val="none" w:sz="0" w:space="0" w:color="auto"/>
            <w:left w:val="none" w:sz="0" w:space="0" w:color="auto"/>
            <w:bottom w:val="none" w:sz="0" w:space="0" w:color="auto"/>
            <w:right w:val="none" w:sz="0" w:space="0" w:color="auto"/>
          </w:divBdr>
        </w:div>
        <w:div w:id="876552801">
          <w:marLeft w:val="0"/>
          <w:marRight w:val="0"/>
          <w:marTop w:val="0"/>
          <w:marBottom w:val="0"/>
          <w:divBdr>
            <w:top w:val="none" w:sz="0" w:space="0" w:color="auto"/>
            <w:left w:val="none" w:sz="0" w:space="0" w:color="auto"/>
            <w:bottom w:val="none" w:sz="0" w:space="0" w:color="auto"/>
            <w:right w:val="none" w:sz="0" w:space="0" w:color="auto"/>
          </w:divBdr>
        </w:div>
        <w:div w:id="1242450883">
          <w:marLeft w:val="0"/>
          <w:marRight w:val="0"/>
          <w:marTop w:val="0"/>
          <w:marBottom w:val="0"/>
          <w:divBdr>
            <w:top w:val="none" w:sz="0" w:space="0" w:color="auto"/>
            <w:left w:val="none" w:sz="0" w:space="0" w:color="auto"/>
            <w:bottom w:val="none" w:sz="0" w:space="0" w:color="auto"/>
            <w:right w:val="none" w:sz="0" w:space="0" w:color="auto"/>
          </w:divBdr>
        </w:div>
        <w:div w:id="1728452520">
          <w:marLeft w:val="0"/>
          <w:marRight w:val="0"/>
          <w:marTop w:val="0"/>
          <w:marBottom w:val="0"/>
          <w:divBdr>
            <w:top w:val="none" w:sz="0" w:space="0" w:color="auto"/>
            <w:left w:val="none" w:sz="0" w:space="0" w:color="auto"/>
            <w:bottom w:val="none" w:sz="0" w:space="0" w:color="auto"/>
            <w:right w:val="none" w:sz="0" w:space="0" w:color="auto"/>
          </w:divBdr>
        </w:div>
        <w:div w:id="1936791400">
          <w:marLeft w:val="0"/>
          <w:marRight w:val="0"/>
          <w:marTop w:val="0"/>
          <w:marBottom w:val="0"/>
          <w:divBdr>
            <w:top w:val="none" w:sz="0" w:space="0" w:color="auto"/>
            <w:left w:val="none" w:sz="0" w:space="0" w:color="auto"/>
            <w:bottom w:val="none" w:sz="0" w:space="0" w:color="auto"/>
            <w:right w:val="none" w:sz="0" w:space="0" w:color="auto"/>
          </w:divBdr>
        </w:div>
        <w:div w:id="1955936615">
          <w:marLeft w:val="0"/>
          <w:marRight w:val="0"/>
          <w:marTop w:val="0"/>
          <w:marBottom w:val="0"/>
          <w:divBdr>
            <w:top w:val="none" w:sz="0" w:space="0" w:color="auto"/>
            <w:left w:val="none" w:sz="0" w:space="0" w:color="auto"/>
            <w:bottom w:val="none" w:sz="0" w:space="0" w:color="auto"/>
            <w:right w:val="none" w:sz="0" w:space="0" w:color="auto"/>
          </w:divBdr>
        </w:div>
        <w:div w:id="1957371919">
          <w:marLeft w:val="0"/>
          <w:marRight w:val="0"/>
          <w:marTop w:val="0"/>
          <w:marBottom w:val="0"/>
          <w:divBdr>
            <w:top w:val="none" w:sz="0" w:space="0" w:color="auto"/>
            <w:left w:val="none" w:sz="0" w:space="0" w:color="auto"/>
            <w:bottom w:val="none" w:sz="0" w:space="0" w:color="auto"/>
            <w:right w:val="none" w:sz="0" w:space="0" w:color="auto"/>
          </w:divBdr>
        </w:div>
      </w:divsChild>
    </w:div>
    <w:div w:id="163858029">
      <w:bodyDiv w:val="1"/>
      <w:marLeft w:val="0"/>
      <w:marRight w:val="0"/>
      <w:marTop w:val="0"/>
      <w:marBottom w:val="0"/>
      <w:divBdr>
        <w:top w:val="none" w:sz="0" w:space="0" w:color="auto"/>
        <w:left w:val="none" w:sz="0" w:space="0" w:color="auto"/>
        <w:bottom w:val="none" w:sz="0" w:space="0" w:color="auto"/>
        <w:right w:val="none" w:sz="0" w:space="0" w:color="auto"/>
      </w:divBdr>
      <w:divsChild>
        <w:div w:id="445008242">
          <w:marLeft w:val="0"/>
          <w:marRight w:val="0"/>
          <w:marTop w:val="0"/>
          <w:marBottom w:val="0"/>
          <w:divBdr>
            <w:top w:val="none" w:sz="0" w:space="0" w:color="auto"/>
            <w:left w:val="none" w:sz="0" w:space="0" w:color="auto"/>
            <w:bottom w:val="none" w:sz="0" w:space="0" w:color="auto"/>
            <w:right w:val="none" w:sz="0" w:space="0" w:color="auto"/>
          </w:divBdr>
        </w:div>
        <w:div w:id="1016541701">
          <w:marLeft w:val="0"/>
          <w:marRight w:val="0"/>
          <w:marTop w:val="0"/>
          <w:marBottom w:val="0"/>
          <w:divBdr>
            <w:top w:val="none" w:sz="0" w:space="0" w:color="auto"/>
            <w:left w:val="none" w:sz="0" w:space="0" w:color="auto"/>
            <w:bottom w:val="none" w:sz="0" w:space="0" w:color="auto"/>
            <w:right w:val="none" w:sz="0" w:space="0" w:color="auto"/>
          </w:divBdr>
        </w:div>
      </w:divsChild>
    </w:div>
    <w:div w:id="191847927">
      <w:bodyDiv w:val="1"/>
      <w:marLeft w:val="0"/>
      <w:marRight w:val="0"/>
      <w:marTop w:val="0"/>
      <w:marBottom w:val="0"/>
      <w:divBdr>
        <w:top w:val="none" w:sz="0" w:space="0" w:color="auto"/>
        <w:left w:val="none" w:sz="0" w:space="0" w:color="auto"/>
        <w:bottom w:val="none" w:sz="0" w:space="0" w:color="auto"/>
        <w:right w:val="none" w:sz="0" w:space="0" w:color="auto"/>
      </w:divBdr>
      <w:divsChild>
        <w:div w:id="157620953">
          <w:marLeft w:val="0"/>
          <w:marRight w:val="0"/>
          <w:marTop w:val="0"/>
          <w:marBottom w:val="0"/>
          <w:divBdr>
            <w:top w:val="none" w:sz="0" w:space="0" w:color="auto"/>
            <w:left w:val="none" w:sz="0" w:space="0" w:color="auto"/>
            <w:bottom w:val="none" w:sz="0" w:space="0" w:color="auto"/>
            <w:right w:val="none" w:sz="0" w:space="0" w:color="auto"/>
          </w:divBdr>
          <w:divsChild>
            <w:div w:id="392042188">
              <w:marLeft w:val="0"/>
              <w:marRight w:val="0"/>
              <w:marTop w:val="0"/>
              <w:marBottom w:val="0"/>
              <w:divBdr>
                <w:top w:val="none" w:sz="0" w:space="0" w:color="auto"/>
                <w:left w:val="none" w:sz="0" w:space="0" w:color="auto"/>
                <w:bottom w:val="none" w:sz="0" w:space="0" w:color="auto"/>
                <w:right w:val="none" w:sz="0" w:space="0" w:color="auto"/>
              </w:divBdr>
            </w:div>
            <w:div w:id="525675142">
              <w:marLeft w:val="0"/>
              <w:marRight w:val="0"/>
              <w:marTop w:val="0"/>
              <w:marBottom w:val="0"/>
              <w:divBdr>
                <w:top w:val="none" w:sz="0" w:space="0" w:color="auto"/>
                <w:left w:val="none" w:sz="0" w:space="0" w:color="auto"/>
                <w:bottom w:val="none" w:sz="0" w:space="0" w:color="auto"/>
                <w:right w:val="none" w:sz="0" w:space="0" w:color="auto"/>
              </w:divBdr>
            </w:div>
            <w:div w:id="676152911">
              <w:marLeft w:val="0"/>
              <w:marRight w:val="0"/>
              <w:marTop w:val="0"/>
              <w:marBottom w:val="0"/>
              <w:divBdr>
                <w:top w:val="none" w:sz="0" w:space="0" w:color="auto"/>
                <w:left w:val="none" w:sz="0" w:space="0" w:color="auto"/>
                <w:bottom w:val="none" w:sz="0" w:space="0" w:color="auto"/>
                <w:right w:val="none" w:sz="0" w:space="0" w:color="auto"/>
              </w:divBdr>
            </w:div>
            <w:div w:id="826551797">
              <w:marLeft w:val="0"/>
              <w:marRight w:val="0"/>
              <w:marTop w:val="0"/>
              <w:marBottom w:val="0"/>
              <w:divBdr>
                <w:top w:val="none" w:sz="0" w:space="0" w:color="auto"/>
                <w:left w:val="none" w:sz="0" w:space="0" w:color="auto"/>
                <w:bottom w:val="none" w:sz="0" w:space="0" w:color="auto"/>
                <w:right w:val="none" w:sz="0" w:space="0" w:color="auto"/>
              </w:divBdr>
            </w:div>
            <w:div w:id="948437789">
              <w:marLeft w:val="0"/>
              <w:marRight w:val="0"/>
              <w:marTop w:val="0"/>
              <w:marBottom w:val="0"/>
              <w:divBdr>
                <w:top w:val="none" w:sz="0" w:space="0" w:color="auto"/>
                <w:left w:val="none" w:sz="0" w:space="0" w:color="auto"/>
                <w:bottom w:val="none" w:sz="0" w:space="0" w:color="auto"/>
                <w:right w:val="none" w:sz="0" w:space="0" w:color="auto"/>
              </w:divBdr>
            </w:div>
            <w:div w:id="1121387327">
              <w:marLeft w:val="0"/>
              <w:marRight w:val="0"/>
              <w:marTop w:val="0"/>
              <w:marBottom w:val="0"/>
              <w:divBdr>
                <w:top w:val="none" w:sz="0" w:space="0" w:color="auto"/>
                <w:left w:val="none" w:sz="0" w:space="0" w:color="auto"/>
                <w:bottom w:val="none" w:sz="0" w:space="0" w:color="auto"/>
                <w:right w:val="none" w:sz="0" w:space="0" w:color="auto"/>
              </w:divBdr>
            </w:div>
            <w:div w:id="1592079649">
              <w:marLeft w:val="0"/>
              <w:marRight w:val="0"/>
              <w:marTop w:val="0"/>
              <w:marBottom w:val="0"/>
              <w:divBdr>
                <w:top w:val="none" w:sz="0" w:space="0" w:color="auto"/>
                <w:left w:val="none" w:sz="0" w:space="0" w:color="auto"/>
                <w:bottom w:val="none" w:sz="0" w:space="0" w:color="auto"/>
                <w:right w:val="none" w:sz="0" w:space="0" w:color="auto"/>
              </w:divBdr>
            </w:div>
            <w:div w:id="1639802221">
              <w:marLeft w:val="0"/>
              <w:marRight w:val="0"/>
              <w:marTop w:val="0"/>
              <w:marBottom w:val="0"/>
              <w:divBdr>
                <w:top w:val="none" w:sz="0" w:space="0" w:color="auto"/>
                <w:left w:val="none" w:sz="0" w:space="0" w:color="auto"/>
                <w:bottom w:val="none" w:sz="0" w:space="0" w:color="auto"/>
                <w:right w:val="none" w:sz="0" w:space="0" w:color="auto"/>
              </w:divBdr>
            </w:div>
            <w:div w:id="1699886931">
              <w:marLeft w:val="0"/>
              <w:marRight w:val="0"/>
              <w:marTop w:val="0"/>
              <w:marBottom w:val="0"/>
              <w:divBdr>
                <w:top w:val="none" w:sz="0" w:space="0" w:color="auto"/>
                <w:left w:val="none" w:sz="0" w:space="0" w:color="auto"/>
                <w:bottom w:val="none" w:sz="0" w:space="0" w:color="auto"/>
                <w:right w:val="none" w:sz="0" w:space="0" w:color="auto"/>
              </w:divBdr>
            </w:div>
            <w:div w:id="1768650766">
              <w:marLeft w:val="0"/>
              <w:marRight w:val="0"/>
              <w:marTop w:val="0"/>
              <w:marBottom w:val="0"/>
              <w:divBdr>
                <w:top w:val="none" w:sz="0" w:space="0" w:color="auto"/>
                <w:left w:val="none" w:sz="0" w:space="0" w:color="auto"/>
                <w:bottom w:val="none" w:sz="0" w:space="0" w:color="auto"/>
                <w:right w:val="none" w:sz="0" w:space="0" w:color="auto"/>
              </w:divBdr>
            </w:div>
            <w:div w:id="198989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83092">
      <w:bodyDiv w:val="1"/>
      <w:marLeft w:val="0"/>
      <w:marRight w:val="0"/>
      <w:marTop w:val="0"/>
      <w:marBottom w:val="0"/>
      <w:divBdr>
        <w:top w:val="none" w:sz="0" w:space="0" w:color="auto"/>
        <w:left w:val="none" w:sz="0" w:space="0" w:color="auto"/>
        <w:bottom w:val="none" w:sz="0" w:space="0" w:color="auto"/>
        <w:right w:val="none" w:sz="0" w:space="0" w:color="auto"/>
      </w:divBdr>
    </w:div>
    <w:div w:id="287047744">
      <w:bodyDiv w:val="1"/>
      <w:marLeft w:val="0"/>
      <w:marRight w:val="0"/>
      <w:marTop w:val="0"/>
      <w:marBottom w:val="0"/>
      <w:divBdr>
        <w:top w:val="none" w:sz="0" w:space="0" w:color="auto"/>
        <w:left w:val="none" w:sz="0" w:space="0" w:color="auto"/>
        <w:bottom w:val="none" w:sz="0" w:space="0" w:color="auto"/>
        <w:right w:val="none" w:sz="0" w:space="0" w:color="auto"/>
      </w:divBdr>
      <w:divsChild>
        <w:div w:id="699167946">
          <w:marLeft w:val="0"/>
          <w:marRight w:val="0"/>
          <w:marTop w:val="0"/>
          <w:marBottom w:val="0"/>
          <w:divBdr>
            <w:top w:val="none" w:sz="0" w:space="0" w:color="auto"/>
            <w:left w:val="none" w:sz="0" w:space="0" w:color="auto"/>
            <w:bottom w:val="none" w:sz="0" w:space="0" w:color="auto"/>
            <w:right w:val="none" w:sz="0" w:space="0" w:color="auto"/>
          </w:divBdr>
        </w:div>
        <w:div w:id="1720932918">
          <w:marLeft w:val="0"/>
          <w:marRight w:val="0"/>
          <w:marTop w:val="0"/>
          <w:marBottom w:val="0"/>
          <w:divBdr>
            <w:top w:val="none" w:sz="0" w:space="0" w:color="auto"/>
            <w:left w:val="none" w:sz="0" w:space="0" w:color="auto"/>
            <w:bottom w:val="none" w:sz="0" w:space="0" w:color="auto"/>
            <w:right w:val="none" w:sz="0" w:space="0" w:color="auto"/>
          </w:divBdr>
        </w:div>
        <w:div w:id="1815366549">
          <w:marLeft w:val="0"/>
          <w:marRight w:val="0"/>
          <w:marTop w:val="0"/>
          <w:marBottom w:val="0"/>
          <w:divBdr>
            <w:top w:val="none" w:sz="0" w:space="0" w:color="auto"/>
            <w:left w:val="none" w:sz="0" w:space="0" w:color="auto"/>
            <w:bottom w:val="none" w:sz="0" w:space="0" w:color="auto"/>
            <w:right w:val="none" w:sz="0" w:space="0" w:color="auto"/>
          </w:divBdr>
        </w:div>
        <w:div w:id="1820029833">
          <w:marLeft w:val="0"/>
          <w:marRight w:val="0"/>
          <w:marTop w:val="0"/>
          <w:marBottom w:val="0"/>
          <w:divBdr>
            <w:top w:val="none" w:sz="0" w:space="0" w:color="auto"/>
            <w:left w:val="none" w:sz="0" w:space="0" w:color="auto"/>
            <w:bottom w:val="none" w:sz="0" w:space="0" w:color="auto"/>
            <w:right w:val="none" w:sz="0" w:space="0" w:color="auto"/>
          </w:divBdr>
        </w:div>
        <w:div w:id="1973897087">
          <w:marLeft w:val="0"/>
          <w:marRight w:val="0"/>
          <w:marTop w:val="0"/>
          <w:marBottom w:val="0"/>
          <w:divBdr>
            <w:top w:val="none" w:sz="0" w:space="0" w:color="auto"/>
            <w:left w:val="none" w:sz="0" w:space="0" w:color="auto"/>
            <w:bottom w:val="none" w:sz="0" w:space="0" w:color="auto"/>
            <w:right w:val="none" w:sz="0" w:space="0" w:color="auto"/>
          </w:divBdr>
        </w:div>
      </w:divsChild>
    </w:div>
    <w:div w:id="331763317">
      <w:bodyDiv w:val="1"/>
      <w:marLeft w:val="0"/>
      <w:marRight w:val="0"/>
      <w:marTop w:val="0"/>
      <w:marBottom w:val="0"/>
      <w:divBdr>
        <w:top w:val="none" w:sz="0" w:space="0" w:color="auto"/>
        <w:left w:val="none" w:sz="0" w:space="0" w:color="auto"/>
        <w:bottom w:val="none" w:sz="0" w:space="0" w:color="auto"/>
        <w:right w:val="none" w:sz="0" w:space="0" w:color="auto"/>
      </w:divBdr>
      <w:divsChild>
        <w:div w:id="46955169">
          <w:marLeft w:val="0"/>
          <w:marRight w:val="0"/>
          <w:marTop w:val="0"/>
          <w:marBottom w:val="0"/>
          <w:divBdr>
            <w:top w:val="none" w:sz="0" w:space="0" w:color="auto"/>
            <w:left w:val="none" w:sz="0" w:space="0" w:color="auto"/>
            <w:bottom w:val="none" w:sz="0" w:space="0" w:color="auto"/>
            <w:right w:val="none" w:sz="0" w:space="0" w:color="auto"/>
          </w:divBdr>
          <w:divsChild>
            <w:div w:id="400447968">
              <w:marLeft w:val="0"/>
              <w:marRight w:val="0"/>
              <w:marTop w:val="0"/>
              <w:marBottom w:val="0"/>
              <w:divBdr>
                <w:top w:val="none" w:sz="0" w:space="0" w:color="auto"/>
                <w:left w:val="none" w:sz="0" w:space="0" w:color="auto"/>
                <w:bottom w:val="none" w:sz="0" w:space="0" w:color="auto"/>
                <w:right w:val="none" w:sz="0" w:space="0" w:color="auto"/>
              </w:divBdr>
              <w:divsChild>
                <w:div w:id="187021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456525">
      <w:bodyDiv w:val="1"/>
      <w:marLeft w:val="0"/>
      <w:marRight w:val="0"/>
      <w:marTop w:val="0"/>
      <w:marBottom w:val="0"/>
      <w:divBdr>
        <w:top w:val="none" w:sz="0" w:space="0" w:color="auto"/>
        <w:left w:val="none" w:sz="0" w:space="0" w:color="auto"/>
        <w:bottom w:val="none" w:sz="0" w:space="0" w:color="auto"/>
        <w:right w:val="none" w:sz="0" w:space="0" w:color="auto"/>
      </w:divBdr>
    </w:div>
    <w:div w:id="352731174">
      <w:bodyDiv w:val="1"/>
      <w:marLeft w:val="0"/>
      <w:marRight w:val="0"/>
      <w:marTop w:val="0"/>
      <w:marBottom w:val="0"/>
      <w:divBdr>
        <w:top w:val="none" w:sz="0" w:space="0" w:color="auto"/>
        <w:left w:val="none" w:sz="0" w:space="0" w:color="auto"/>
        <w:bottom w:val="none" w:sz="0" w:space="0" w:color="auto"/>
        <w:right w:val="none" w:sz="0" w:space="0" w:color="auto"/>
      </w:divBdr>
      <w:divsChild>
        <w:div w:id="449783901">
          <w:marLeft w:val="0"/>
          <w:marRight w:val="0"/>
          <w:marTop w:val="0"/>
          <w:marBottom w:val="0"/>
          <w:divBdr>
            <w:top w:val="none" w:sz="0" w:space="0" w:color="auto"/>
            <w:left w:val="none" w:sz="0" w:space="0" w:color="auto"/>
            <w:bottom w:val="none" w:sz="0" w:space="0" w:color="auto"/>
            <w:right w:val="none" w:sz="0" w:space="0" w:color="auto"/>
          </w:divBdr>
          <w:divsChild>
            <w:div w:id="1497065934">
              <w:marLeft w:val="0"/>
              <w:marRight w:val="0"/>
              <w:marTop w:val="0"/>
              <w:marBottom w:val="0"/>
              <w:divBdr>
                <w:top w:val="none" w:sz="0" w:space="0" w:color="auto"/>
                <w:left w:val="none" w:sz="0" w:space="0" w:color="auto"/>
                <w:bottom w:val="none" w:sz="0" w:space="0" w:color="auto"/>
                <w:right w:val="none" w:sz="0" w:space="0" w:color="auto"/>
              </w:divBdr>
              <w:divsChild>
                <w:div w:id="969166363">
                  <w:marLeft w:val="0"/>
                  <w:marRight w:val="0"/>
                  <w:marTop w:val="0"/>
                  <w:marBottom w:val="0"/>
                  <w:divBdr>
                    <w:top w:val="none" w:sz="0" w:space="0" w:color="auto"/>
                    <w:left w:val="none" w:sz="0" w:space="0" w:color="auto"/>
                    <w:bottom w:val="none" w:sz="0" w:space="0" w:color="auto"/>
                    <w:right w:val="none" w:sz="0" w:space="0" w:color="auto"/>
                  </w:divBdr>
                  <w:divsChild>
                    <w:div w:id="1124693996">
                      <w:marLeft w:val="0"/>
                      <w:marRight w:val="0"/>
                      <w:marTop w:val="0"/>
                      <w:marBottom w:val="0"/>
                      <w:divBdr>
                        <w:top w:val="none" w:sz="0" w:space="0" w:color="auto"/>
                        <w:left w:val="none" w:sz="0" w:space="0" w:color="auto"/>
                        <w:bottom w:val="none" w:sz="0" w:space="0" w:color="auto"/>
                        <w:right w:val="none" w:sz="0" w:space="0" w:color="auto"/>
                      </w:divBdr>
                    </w:div>
                  </w:divsChild>
                </w:div>
                <w:div w:id="1211262499">
                  <w:marLeft w:val="0"/>
                  <w:marRight w:val="0"/>
                  <w:marTop w:val="0"/>
                  <w:marBottom w:val="0"/>
                  <w:divBdr>
                    <w:top w:val="none" w:sz="0" w:space="0" w:color="auto"/>
                    <w:left w:val="none" w:sz="0" w:space="0" w:color="auto"/>
                    <w:bottom w:val="none" w:sz="0" w:space="0" w:color="auto"/>
                    <w:right w:val="none" w:sz="0" w:space="0" w:color="auto"/>
                  </w:divBdr>
                  <w:divsChild>
                    <w:div w:id="1918593110">
                      <w:marLeft w:val="0"/>
                      <w:marRight w:val="0"/>
                      <w:marTop w:val="0"/>
                      <w:marBottom w:val="0"/>
                      <w:divBdr>
                        <w:top w:val="none" w:sz="0" w:space="0" w:color="auto"/>
                        <w:left w:val="none" w:sz="0" w:space="0" w:color="auto"/>
                        <w:bottom w:val="none" w:sz="0" w:space="0" w:color="auto"/>
                        <w:right w:val="none" w:sz="0" w:space="0" w:color="auto"/>
                      </w:divBdr>
                    </w:div>
                  </w:divsChild>
                </w:div>
                <w:div w:id="556357987">
                  <w:marLeft w:val="0"/>
                  <w:marRight w:val="0"/>
                  <w:marTop w:val="0"/>
                  <w:marBottom w:val="0"/>
                  <w:divBdr>
                    <w:top w:val="none" w:sz="0" w:space="0" w:color="auto"/>
                    <w:left w:val="none" w:sz="0" w:space="0" w:color="auto"/>
                    <w:bottom w:val="none" w:sz="0" w:space="0" w:color="auto"/>
                    <w:right w:val="none" w:sz="0" w:space="0" w:color="auto"/>
                  </w:divBdr>
                  <w:divsChild>
                    <w:div w:id="1832215560">
                      <w:marLeft w:val="0"/>
                      <w:marRight w:val="0"/>
                      <w:marTop w:val="0"/>
                      <w:marBottom w:val="0"/>
                      <w:divBdr>
                        <w:top w:val="none" w:sz="0" w:space="0" w:color="auto"/>
                        <w:left w:val="none" w:sz="0" w:space="0" w:color="auto"/>
                        <w:bottom w:val="none" w:sz="0" w:space="0" w:color="auto"/>
                        <w:right w:val="none" w:sz="0" w:space="0" w:color="auto"/>
                      </w:divBdr>
                    </w:div>
                  </w:divsChild>
                </w:div>
                <w:div w:id="1069691489">
                  <w:marLeft w:val="0"/>
                  <w:marRight w:val="0"/>
                  <w:marTop w:val="0"/>
                  <w:marBottom w:val="0"/>
                  <w:divBdr>
                    <w:top w:val="none" w:sz="0" w:space="0" w:color="auto"/>
                    <w:left w:val="none" w:sz="0" w:space="0" w:color="auto"/>
                    <w:bottom w:val="none" w:sz="0" w:space="0" w:color="auto"/>
                    <w:right w:val="none" w:sz="0" w:space="0" w:color="auto"/>
                  </w:divBdr>
                  <w:divsChild>
                    <w:div w:id="1455370875">
                      <w:marLeft w:val="0"/>
                      <w:marRight w:val="0"/>
                      <w:marTop w:val="0"/>
                      <w:marBottom w:val="0"/>
                      <w:divBdr>
                        <w:top w:val="none" w:sz="0" w:space="0" w:color="auto"/>
                        <w:left w:val="none" w:sz="0" w:space="0" w:color="auto"/>
                        <w:bottom w:val="none" w:sz="0" w:space="0" w:color="auto"/>
                        <w:right w:val="none" w:sz="0" w:space="0" w:color="auto"/>
                      </w:divBdr>
                    </w:div>
                  </w:divsChild>
                </w:div>
                <w:div w:id="976106486">
                  <w:marLeft w:val="0"/>
                  <w:marRight w:val="0"/>
                  <w:marTop w:val="0"/>
                  <w:marBottom w:val="0"/>
                  <w:divBdr>
                    <w:top w:val="none" w:sz="0" w:space="0" w:color="auto"/>
                    <w:left w:val="none" w:sz="0" w:space="0" w:color="auto"/>
                    <w:bottom w:val="none" w:sz="0" w:space="0" w:color="auto"/>
                    <w:right w:val="none" w:sz="0" w:space="0" w:color="auto"/>
                  </w:divBdr>
                  <w:divsChild>
                    <w:div w:id="1298147566">
                      <w:marLeft w:val="0"/>
                      <w:marRight w:val="0"/>
                      <w:marTop w:val="0"/>
                      <w:marBottom w:val="0"/>
                      <w:divBdr>
                        <w:top w:val="none" w:sz="0" w:space="0" w:color="auto"/>
                        <w:left w:val="none" w:sz="0" w:space="0" w:color="auto"/>
                        <w:bottom w:val="none" w:sz="0" w:space="0" w:color="auto"/>
                        <w:right w:val="none" w:sz="0" w:space="0" w:color="auto"/>
                      </w:divBdr>
                    </w:div>
                  </w:divsChild>
                </w:div>
                <w:div w:id="467355171">
                  <w:marLeft w:val="0"/>
                  <w:marRight w:val="0"/>
                  <w:marTop w:val="0"/>
                  <w:marBottom w:val="0"/>
                  <w:divBdr>
                    <w:top w:val="none" w:sz="0" w:space="0" w:color="auto"/>
                    <w:left w:val="none" w:sz="0" w:space="0" w:color="auto"/>
                    <w:bottom w:val="none" w:sz="0" w:space="0" w:color="auto"/>
                    <w:right w:val="none" w:sz="0" w:space="0" w:color="auto"/>
                  </w:divBdr>
                  <w:divsChild>
                    <w:div w:id="33399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922751">
      <w:bodyDiv w:val="1"/>
      <w:marLeft w:val="0"/>
      <w:marRight w:val="0"/>
      <w:marTop w:val="0"/>
      <w:marBottom w:val="0"/>
      <w:divBdr>
        <w:top w:val="none" w:sz="0" w:space="0" w:color="auto"/>
        <w:left w:val="none" w:sz="0" w:space="0" w:color="auto"/>
        <w:bottom w:val="none" w:sz="0" w:space="0" w:color="auto"/>
        <w:right w:val="none" w:sz="0" w:space="0" w:color="auto"/>
      </w:divBdr>
      <w:divsChild>
        <w:div w:id="924221409">
          <w:marLeft w:val="0"/>
          <w:marRight w:val="0"/>
          <w:marTop w:val="0"/>
          <w:marBottom w:val="0"/>
          <w:divBdr>
            <w:top w:val="none" w:sz="0" w:space="0" w:color="auto"/>
            <w:left w:val="none" w:sz="0" w:space="0" w:color="auto"/>
            <w:bottom w:val="none" w:sz="0" w:space="0" w:color="auto"/>
            <w:right w:val="none" w:sz="0" w:space="0" w:color="auto"/>
          </w:divBdr>
          <w:divsChild>
            <w:div w:id="1494107235">
              <w:marLeft w:val="0"/>
              <w:marRight w:val="0"/>
              <w:marTop w:val="0"/>
              <w:marBottom w:val="0"/>
              <w:divBdr>
                <w:top w:val="none" w:sz="0" w:space="0" w:color="auto"/>
                <w:left w:val="none" w:sz="0" w:space="0" w:color="auto"/>
                <w:bottom w:val="none" w:sz="0" w:space="0" w:color="auto"/>
                <w:right w:val="none" w:sz="0" w:space="0" w:color="auto"/>
              </w:divBdr>
              <w:divsChild>
                <w:div w:id="85789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817769">
      <w:bodyDiv w:val="1"/>
      <w:marLeft w:val="0"/>
      <w:marRight w:val="0"/>
      <w:marTop w:val="0"/>
      <w:marBottom w:val="0"/>
      <w:divBdr>
        <w:top w:val="none" w:sz="0" w:space="0" w:color="auto"/>
        <w:left w:val="none" w:sz="0" w:space="0" w:color="auto"/>
        <w:bottom w:val="none" w:sz="0" w:space="0" w:color="auto"/>
        <w:right w:val="none" w:sz="0" w:space="0" w:color="auto"/>
      </w:divBdr>
    </w:div>
    <w:div w:id="367488437">
      <w:bodyDiv w:val="1"/>
      <w:marLeft w:val="0"/>
      <w:marRight w:val="0"/>
      <w:marTop w:val="0"/>
      <w:marBottom w:val="0"/>
      <w:divBdr>
        <w:top w:val="none" w:sz="0" w:space="0" w:color="auto"/>
        <w:left w:val="none" w:sz="0" w:space="0" w:color="auto"/>
        <w:bottom w:val="none" w:sz="0" w:space="0" w:color="auto"/>
        <w:right w:val="none" w:sz="0" w:space="0" w:color="auto"/>
      </w:divBdr>
      <w:divsChild>
        <w:div w:id="1107656445">
          <w:marLeft w:val="0"/>
          <w:marRight w:val="0"/>
          <w:marTop w:val="0"/>
          <w:marBottom w:val="0"/>
          <w:divBdr>
            <w:top w:val="none" w:sz="0" w:space="0" w:color="auto"/>
            <w:left w:val="none" w:sz="0" w:space="0" w:color="auto"/>
            <w:bottom w:val="none" w:sz="0" w:space="0" w:color="auto"/>
            <w:right w:val="none" w:sz="0" w:space="0" w:color="auto"/>
          </w:divBdr>
        </w:div>
      </w:divsChild>
    </w:div>
    <w:div w:id="373770338">
      <w:bodyDiv w:val="1"/>
      <w:marLeft w:val="0"/>
      <w:marRight w:val="0"/>
      <w:marTop w:val="0"/>
      <w:marBottom w:val="0"/>
      <w:divBdr>
        <w:top w:val="none" w:sz="0" w:space="0" w:color="auto"/>
        <w:left w:val="none" w:sz="0" w:space="0" w:color="auto"/>
        <w:bottom w:val="none" w:sz="0" w:space="0" w:color="auto"/>
        <w:right w:val="none" w:sz="0" w:space="0" w:color="auto"/>
      </w:divBdr>
    </w:div>
    <w:div w:id="379519036">
      <w:bodyDiv w:val="1"/>
      <w:marLeft w:val="0"/>
      <w:marRight w:val="0"/>
      <w:marTop w:val="0"/>
      <w:marBottom w:val="0"/>
      <w:divBdr>
        <w:top w:val="none" w:sz="0" w:space="0" w:color="auto"/>
        <w:left w:val="none" w:sz="0" w:space="0" w:color="auto"/>
        <w:bottom w:val="none" w:sz="0" w:space="0" w:color="auto"/>
        <w:right w:val="none" w:sz="0" w:space="0" w:color="auto"/>
      </w:divBdr>
    </w:div>
    <w:div w:id="387269281">
      <w:bodyDiv w:val="1"/>
      <w:marLeft w:val="0"/>
      <w:marRight w:val="0"/>
      <w:marTop w:val="0"/>
      <w:marBottom w:val="0"/>
      <w:divBdr>
        <w:top w:val="none" w:sz="0" w:space="0" w:color="auto"/>
        <w:left w:val="none" w:sz="0" w:space="0" w:color="auto"/>
        <w:bottom w:val="none" w:sz="0" w:space="0" w:color="auto"/>
        <w:right w:val="none" w:sz="0" w:space="0" w:color="auto"/>
      </w:divBdr>
    </w:div>
    <w:div w:id="395400558">
      <w:bodyDiv w:val="1"/>
      <w:marLeft w:val="0"/>
      <w:marRight w:val="0"/>
      <w:marTop w:val="0"/>
      <w:marBottom w:val="0"/>
      <w:divBdr>
        <w:top w:val="none" w:sz="0" w:space="0" w:color="auto"/>
        <w:left w:val="none" w:sz="0" w:space="0" w:color="auto"/>
        <w:bottom w:val="none" w:sz="0" w:space="0" w:color="auto"/>
        <w:right w:val="none" w:sz="0" w:space="0" w:color="auto"/>
      </w:divBdr>
      <w:divsChild>
        <w:div w:id="103232122">
          <w:marLeft w:val="0"/>
          <w:marRight w:val="0"/>
          <w:marTop w:val="0"/>
          <w:marBottom w:val="0"/>
          <w:divBdr>
            <w:top w:val="none" w:sz="0" w:space="0" w:color="auto"/>
            <w:left w:val="none" w:sz="0" w:space="0" w:color="auto"/>
            <w:bottom w:val="none" w:sz="0" w:space="0" w:color="auto"/>
            <w:right w:val="none" w:sz="0" w:space="0" w:color="auto"/>
          </w:divBdr>
          <w:divsChild>
            <w:div w:id="737287945">
              <w:marLeft w:val="0"/>
              <w:marRight w:val="0"/>
              <w:marTop w:val="0"/>
              <w:marBottom w:val="0"/>
              <w:divBdr>
                <w:top w:val="none" w:sz="0" w:space="0" w:color="auto"/>
                <w:left w:val="none" w:sz="0" w:space="0" w:color="auto"/>
                <w:bottom w:val="none" w:sz="0" w:space="0" w:color="auto"/>
                <w:right w:val="none" w:sz="0" w:space="0" w:color="auto"/>
              </w:divBdr>
            </w:div>
            <w:div w:id="860632648">
              <w:marLeft w:val="0"/>
              <w:marRight w:val="0"/>
              <w:marTop w:val="0"/>
              <w:marBottom w:val="0"/>
              <w:divBdr>
                <w:top w:val="none" w:sz="0" w:space="0" w:color="auto"/>
                <w:left w:val="none" w:sz="0" w:space="0" w:color="auto"/>
                <w:bottom w:val="none" w:sz="0" w:space="0" w:color="auto"/>
                <w:right w:val="none" w:sz="0" w:space="0" w:color="auto"/>
              </w:divBdr>
            </w:div>
            <w:div w:id="1238326519">
              <w:marLeft w:val="0"/>
              <w:marRight w:val="0"/>
              <w:marTop w:val="0"/>
              <w:marBottom w:val="0"/>
              <w:divBdr>
                <w:top w:val="none" w:sz="0" w:space="0" w:color="auto"/>
                <w:left w:val="none" w:sz="0" w:space="0" w:color="auto"/>
                <w:bottom w:val="none" w:sz="0" w:space="0" w:color="auto"/>
                <w:right w:val="none" w:sz="0" w:space="0" w:color="auto"/>
              </w:divBdr>
            </w:div>
            <w:div w:id="1965387537">
              <w:marLeft w:val="0"/>
              <w:marRight w:val="0"/>
              <w:marTop w:val="0"/>
              <w:marBottom w:val="0"/>
              <w:divBdr>
                <w:top w:val="none" w:sz="0" w:space="0" w:color="auto"/>
                <w:left w:val="none" w:sz="0" w:space="0" w:color="auto"/>
                <w:bottom w:val="none" w:sz="0" w:space="0" w:color="auto"/>
                <w:right w:val="none" w:sz="0" w:space="0" w:color="auto"/>
              </w:divBdr>
            </w:div>
            <w:div w:id="208833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149422">
      <w:bodyDiv w:val="1"/>
      <w:marLeft w:val="0"/>
      <w:marRight w:val="0"/>
      <w:marTop w:val="0"/>
      <w:marBottom w:val="0"/>
      <w:divBdr>
        <w:top w:val="none" w:sz="0" w:space="0" w:color="auto"/>
        <w:left w:val="none" w:sz="0" w:space="0" w:color="auto"/>
        <w:bottom w:val="none" w:sz="0" w:space="0" w:color="auto"/>
        <w:right w:val="none" w:sz="0" w:space="0" w:color="auto"/>
      </w:divBdr>
    </w:div>
    <w:div w:id="459619126">
      <w:bodyDiv w:val="1"/>
      <w:marLeft w:val="0"/>
      <w:marRight w:val="0"/>
      <w:marTop w:val="0"/>
      <w:marBottom w:val="0"/>
      <w:divBdr>
        <w:top w:val="none" w:sz="0" w:space="0" w:color="auto"/>
        <w:left w:val="none" w:sz="0" w:space="0" w:color="auto"/>
        <w:bottom w:val="none" w:sz="0" w:space="0" w:color="auto"/>
        <w:right w:val="none" w:sz="0" w:space="0" w:color="auto"/>
      </w:divBdr>
      <w:divsChild>
        <w:div w:id="1210994878">
          <w:marLeft w:val="0"/>
          <w:marRight w:val="0"/>
          <w:marTop w:val="0"/>
          <w:marBottom w:val="0"/>
          <w:divBdr>
            <w:top w:val="none" w:sz="0" w:space="0" w:color="auto"/>
            <w:left w:val="none" w:sz="0" w:space="0" w:color="auto"/>
            <w:bottom w:val="none" w:sz="0" w:space="0" w:color="auto"/>
            <w:right w:val="none" w:sz="0" w:space="0" w:color="auto"/>
          </w:divBdr>
        </w:div>
      </w:divsChild>
    </w:div>
    <w:div w:id="462819050">
      <w:bodyDiv w:val="1"/>
      <w:marLeft w:val="0"/>
      <w:marRight w:val="0"/>
      <w:marTop w:val="0"/>
      <w:marBottom w:val="0"/>
      <w:divBdr>
        <w:top w:val="none" w:sz="0" w:space="0" w:color="auto"/>
        <w:left w:val="none" w:sz="0" w:space="0" w:color="auto"/>
        <w:bottom w:val="none" w:sz="0" w:space="0" w:color="auto"/>
        <w:right w:val="none" w:sz="0" w:space="0" w:color="auto"/>
      </w:divBdr>
    </w:div>
    <w:div w:id="466703931">
      <w:bodyDiv w:val="1"/>
      <w:marLeft w:val="0"/>
      <w:marRight w:val="0"/>
      <w:marTop w:val="0"/>
      <w:marBottom w:val="0"/>
      <w:divBdr>
        <w:top w:val="none" w:sz="0" w:space="0" w:color="auto"/>
        <w:left w:val="none" w:sz="0" w:space="0" w:color="auto"/>
        <w:bottom w:val="none" w:sz="0" w:space="0" w:color="auto"/>
        <w:right w:val="none" w:sz="0" w:space="0" w:color="auto"/>
      </w:divBdr>
    </w:div>
    <w:div w:id="517232140">
      <w:bodyDiv w:val="1"/>
      <w:marLeft w:val="0"/>
      <w:marRight w:val="0"/>
      <w:marTop w:val="0"/>
      <w:marBottom w:val="0"/>
      <w:divBdr>
        <w:top w:val="none" w:sz="0" w:space="0" w:color="auto"/>
        <w:left w:val="none" w:sz="0" w:space="0" w:color="auto"/>
        <w:bottom w:val="none" w:sz="0" w:space="0" w:color="auto"/>
        <w:right w:val="none" w:sz="0" w:space="0" w:color="auto"/>
      </w:divBdr>
      <w:divsChild>
        <w:div w:id="946231470">
          <w:marLeft w:val="0"/>
          <w:marRight w:val="0"/>
          <w:marTop w:val="0"/>
          <w:marBottom w:val="0"/>
          <w:divBdr>
            <w:top w:val="none" w:sz="0" w:space="0" w:color="auto"/>
            <w:left w:val="none" w:sz="0" w:space="0" w:color="auto"/>
            <w:bottom w:val="none" w:sz="0" w:space="0" w:color="auto"/>
            <w:right w:val="none" w:sz="0" w:space="0" w:color="auto"/>
          </w:divBdr>
        </w:div>
        <w:div w:id="1735354041">
          <w:marLeft w:val="0"/>
          <w:marRight w:val="0"/>
          <w:marTop w:val="0"/>
          <w:marBottom w:val="0"/>
          <w:divBdr>
            <w:top w:val="none" w:sz="0" w:space="0" w:color="auto"/>
            <w:left w:val="none" w:sz="0" w:space="0" w:color="auto"/>
            <w:bottom w:val="none" w:sz="0" w:space="0" w:color="auto"/>
            <w:right w:val="none" w:sz="0" w:space="0" w:color="auto"/>
          </w:divBdr>
        </w:div>
        <w:div w:id="1975014731">
          <w:marLeft w:val="0"/>
          <w:marRight w:val="0"/>
          <w:marTop w:val="0"/>
          <w:marBottom w:val="0"/>
          <w:divBdr>
            <w:top w:val="none" w:sz="0" w:space="0" w:color="auto"/>
            <w:left w:val="none" w:sz="0" w:space="0" w:color="auto"/>
            <w:bottom w:val="none" w:sz="0" w:space="0" w:color="auto"/>
            <w:right w:val="none" w:sz="0" w:space="0" w:color="auto"/>
          </w:divBdr>
        </w:div>
      </w:divsChild>
    </w:div>
    <w:div w:id="581187611">
      <w:bodyDiv w:val="1"/>
      <w:marLeft w:val="0"/>
      <w:marRight w:val="0"/>
      <w:marTop w:val="0"/>
      <w:marBottom w:val="0"/>
      <w:divBdr>
        <w:top w:val="none" w:sz="0" w:space="0" w:color="auto"/>
        <w:left w:val="none" w:sz="0" w:space="0" w:color="auto"/>
        <w:bottom w:val="none" w:sz="0" w:space="0" w:color="auto"/>
        <w:right w:val="none" w:sz="0" w:space="0" w:color="auto"/>
      </w:divBdr>
    </w:div>
    <w:div w:id="607664915">
      <w:bodyDiv w:val="1"/>
      <w:marLeft w:val="0"/>
      <w:marRight w:val="0"/>
      <w:marTop w:val="0"/>
      <w:marBottom w:val="0"/>
      <w:divBdr>
        <w:top w:val="none" w:sz="0" w:space="0" w:color="auto"/>
        <w:left w:val="none" w:sz="0" w:space="0" w:color="auto"/>
        <w:bottom w:val="none" w:sz="0" w:space="0" w:color="auto"/>
        <w:right w:val="none" w:sz="0" w:space="0" w:color="auto"/>
      </w:divBdr>
      <w:divsChild>
        <w:div w:id="1300764561">
          <w:marLeft w:val="0"/>
          <w:marRight w:val="0"/>
          <w:marTop w:val="0"/>
          <w:marBottom w:val="0"/>
          <w:divBdr>
            <w:top w:val="none" w:sz="0" w:space="0" w:color="auto"/>
            <w:left w:val="none" w:sz="0" w:space="0" w:color="auto"/>
            <w:bottom w:val="none" w:sz="0" w:space="0" w:color="auto"/>
            <w:right w:val="none" w:sz="0" w:space="0" w:color="auto"/>
          </w:divBdr>
        </w:div>
      </w:divsChild>
    </w:div>
    <w:div w:id="627246405">
      <w:bodyDiv w:val="1"/>
      <w:marLeft w:val="0"/>
      <w:marRight w:val="0"/>
      <w:marTop w:val="0"/>
      <w:marBottom w:val="0"/>
      <w:divBdr>
        <w:top w:val="none" w:sz="0" w:space="0" w:color="auto"/>
        <w:left w:val="none" w:sz="0" w:space="0" w:color="auto"/>
        <w:bottom w:val="none" w:sz="0" w:space="0" w:color="auto"/>
        <w:right w:val="none" w:sz="0" w:space="0" w:color="auto"/>
      </w:divBdr>
      <w:divsChild>
        <w:div w:id="198203906">
          <w:marLeft w:val="0"/>
          <w:marRight w:val="0"/>
          <w:marTop w:val="0"/>
          <w:marBottom w:val="0"/>
          <w:divBdr>
            <w:top w:val="none" w:sz="0" w:space="0" w:color="auto"/>
            <w:left w:val="none" w:sz="0" w:space="0" w:color="auto"/>
            <w:bottom w:val="none" w:sz="0" w:space="0" w:color="auto"/>
            <w:right w:val="none" w:sz="0" w:space="0" w:color="auto"/>
          </w:divBdr>
          <w:divsChild>
            <w:div w:id="1144078594">
              <w:marLeft w:val="0"/>
              <w:marRight w:val="0"/>
              <w:marTop w:val="0"/>
              <w:marBottom w:val="0"/>
              <w:divBdr>
                <w:top w:val="none" w:sz="0" w:space="0" w:color="auto"/>
                <w:left w:val="none" w:sz="0" w:space="0" w:color="auto"/>
                <w:bottom w:val="none" w:sz="0" w:space="0" w:color="auto"/>
                <w:right w:val="none" w:sz="0" w:space="0" w:color="auto"/>
              </w:divBdr>
              <w:divsChild>
                <w:div w:id="141331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188259">
      <w:bodyDiv w:val="1"/>
      <w:marLeft w:val="0"/>
      <w:marRight w:val="0"/>
      <w:marTop w:val="0"/>
      <w:marBottom w:val="0"/>
      <w:divBdr>
        <w:top w:val="none" w:sz="0" w:space="0" w:color="auto"/>
        <w:left w:val="none" w:sz="0" w:space="0" w:color="auto"/>
        <w:bottom w:val="none" w:sz="0" w:space="0" w:color="auto"/>
        <w:right w:val="none" w:sz="0" w:space="0" w:color="auto"/>
      </w:divBdr>
      <w:divsChild>
        <w:div w:id="1172336749">
          <w:marLeft w:val="0"/>
          <w:marRight w:val="0"/>
          <w:marTop w:val="0"/>
          <w:marBottom w:val="0"/>
          <w:divBdr>
            <w:top w:val="none" w:sz="0" w:space="0" w:color="auto"/>
            <w:left w:val="none" w:sz="0" w:space="0" w:color="auto"/>
            <w:bottom w:val="none" w:sz="0" w:space="0" w:color="auto"/>
            <w:right w:val="none" w:sz="0" w:space="0" w:color="auto"/>
          </w:divBdr>
          <w:divsChild>
            <w:div w:id="75589146">
              <w:marLeft w:val="0"/>
              <w:marRight w:val="0"/>
              <w:marTop w:val="0"/>
              <w:marBottom w:val="0"/>
              <w:divBdr>
                <w:top w:val="none" w:sz="0" w:space="0" w:color="auto"/>
                <w:left w:val="none" w:sz="0" w:space="0" w:color="auto"/>
                <w:bottom w:val="none" w:sz="0" w:space="0" w:color="auto"/>
                <w:right w:val="none" w:sz="0" w:space="0" w:color="auto"/>
              </w:divBdr>
            </w:div>
            <w:div w:id="375201713">
              <w:marLeft w:val="0"/>
              <w:marRight w:val="0"/>
              <w:marTop w:val="0"/>
              <w:marBottom w:val="0"/>
              <w:divBdr>
                <w:top w:val="none" w:sz="0" w:space="0" w:color="auto"/>
                <w:left w:val="none" w:sz="0" w:space="0" w:color="auto"/>
                <w:bottom w:val="none" w:sz="0" w:space="0" w:color="auto"/>
                <w:right w:val="none" w:sz="0" w:space="0" w:color="auto"/>
              </w:divBdr>
            </w:div>
            <w:div w:id="443887154">
              <w:marLeft w:val="0"/>
              <w:marRight w:val="0"/>
              <w:marTop w:val="0"/>
              <w:marBottom w:val="0"/>
              <w:divBdr>
                <w:top w:val="none" w:sz="0" w:space="0" w:color="auto"/>
                <w:left w:val="none" w:sz="0" w:space="0" w:color="auto"/>
                <w:bottom w:val="none" w:sz="0" w:space="0" w:color="auto"/>
                <w:right w:val="none" w:sz="0" w:space="0" w:color="auto"/>
              </w:divBdr>
            </w:div>
            <w:div w:id="598411968">
              <w:marLeft w:val="0"/>
              <w:marRight w:val="0"/>
              <w:marTop w:val="0"/>
              <w:marBottom w:val="0"/>
              <w:divBdr>
                <w:top w:val="none" w:sz="0" w:space="0" w:color="auto"/>
                <w:left w:val="none" w:sz="0" w:space="0" w:color="auto"/>
                <w:bottom w:val="none" w:sz="0" w:space="0" w:color="auto"/>
                <w:right w:val="none" w:sz="0" w:space="0" w:color="auto"/>
              </w:divBdr>
            </w:div>
            <w:div w:id="1000355455">
              <w:marLeft w:val="0"/>
              <w:marRight w:val="0"/>
              <w:marTop w:val="0"/>
              <w:marBottom w:val="0"/>
              <w:divBdr>
                <w:top w:val="none" w:sz="0" w:space="0" w:color="auto"/>
                <w:left w:val="none" w:sz="0" w:space="0" w:color="auto"/>
                <w:bottom w:val="none" w:sz="0" w:space="0" w:color="auto"/>
                <w:right w:val="none" w:sz="0" w:space="0" w:color="auto"/>
              </w:divBdr>
            </w:div>
            <w:div w:id="1325284994">
              <w:marLeft w:val="0"/>
              <w:marRight w:val="0"/>
              <w:marTop w:val="0"/>
              <w:marBottom w:val="0"/>
              <w:divBdr>
                <w:top w:val="none" w:sz="0" w:space="0" w:color="auto"/>
                <w:left w:val="none" w:sz="0" w:space="0" w:color="auto"/>
                <w:bottom w:val="none" w:sz="0" w:space="0" w:color="auto"/>
                <w:right w:val="none" w:sz="0" w:space="0" w:color="auto"/>
              </w:divBdr>
            </w:div>
            <w:div w:id="1358969420">
              <w:marLeft w:val="0"/>
              <w:marRight w:val="0"/>
              <w:marTop w:val="0"/>
              <w:marBottom w:val="0"/>
              <w:divBdr>
                <w:top w:val="none" w:sz="0" w:space="0" w:color="auto"/>
                <w:left w:val="none" w:sz="0" w:space="0" w:color="auto"/>
                <w:bottom w:val="none" w:sz="0" w:space="0" w:color="auto"/>
                <w:right w:val="none" w:sz="0" w:space="0" w:color="auto"/>
              </w:divBdr>
            </w:div>
            <w:div w:id="188574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68117">
      <w:bodyDiv w:val="1"/>
      <w:marLeft w:val="0"/>
      <w:marRight w:val="0"/>
      <w:marTop w:val="0"/>
      <w:marBottom w:val="0"/>
      <w:divBdr>
        <w:top w:val="none" w:sz="0" w:space="0" w:color="auto"/>
        <w:left w:val="none" w:sz="0" w:space="0" w:color="auto"/>
        <w:bottom w:val="none" w:sz="0" w:space="0" w:color="auto"/>
        <w:right w:val="none" w:sz="0" w:space="0" w:color="auto"/>
      </w:divBdr>
    </w:div>
    <w:div w:id="691881415">
      <w:bodyDiv w:val="1"/>
      <w:marLeft w:val="0"/>
      <w:marRight w:val="0"/>
      <w:marTop w:val="0"/>
      <w:marBottom w:val="0"/>
      <w:divBdr>
        <w:top w:val="none" w:sz="0" w:space="0" w:color="auto"/>
        <w:left w:val="none" w:sz="0" w:space="0" w:color="auto"/>
        <w:bottom w:val="none" w:sz="0" w:space="0" w:color="auto"/>
        <w:right w:val="none" w:sz="0" w:space="0" w:color="auto"/>
      </w:divBdr>
    </w:div>
    <w:div w:id="694843652">
      <w:bodyDiv w:val="1"/>
      <w:marLeft w:val="0"/>
      <w:marRight w:val="0"/>
      <w:marTop w:val="0"/>
      <w:marBottom w:val="0"/>
      <w:divBdr>
        <w:top w:val="none" w:sz="0" w:space="0" w:color="auto"/>
        <w:left w:val="none" w:sz="0" w:space="0" w:color="auto"/>
        <w:bottom w:val="none" w:sz="0" w:space="0" w:color="auto"/>
        <w:right w:val="none" w:sz="0" w:space="0" w:color="auto"/>
      </w:divBdr>
    </w:div>
    <w:div w:id="801966882">
      <w:bodyDiv w:val="1"/>
      <w:marLeft w:val="0"/>
      <w:marRight w:val="0"/>
      <w:marTop w:val="0"/>
      <w:marBottom w:val="0"/>
      <w:divBdr>
        <w:top w:val="none" w:sz="0" w:space="0" w:color="auto"/>
        <w:left w:val="none" w:sz="0" w:space="0" w:color="auto"/>
        <w:bottom w:val="none" w:sz="0" w:space="0" w:color="auto"/>
        <w:right w:val="none" w:sz="0" w:space="0" w:color="auto"/>
      </w:divBdr>
    </w:div>
    <w:div w:id="823474572">
      <w:bodyDiv w:val="1"/>
      <w:marLeft w:val="0"/>
      <w:marRight w:val="0"/>
      <w:marTop w:val="0"/>
      <w:marBottom w:val="0"/>
      <w:divBdr>
        <w:top w:val="none" w:sz="0" w:space="0" w:color="auto"/>
        <w:left w:val="none" w:sz="0" w:space="0" w:color="auto"/>
        <w:bottom w:val="none" w:sz="0" w:space="0" w:color="auto"/>
        <w:right w:val="none" w:sz="0" w:space="0" w:color="auto"/>
      </w:divBdr>
    </w:div>
    <w:div w:id="827746426">
      <w:bodyDiv w:val="1"/>
      <w:marLeft w:val="0"/>
      <w:marRight w:val="0"/>
      <w:marTop w:val="0"/>
      <w:marBottom w:val="0"/>
      <w:divBdr>
        <w:top w:val="none" w:sz="0" w:space="0" w:color="auto"/>
        <w:left w:val="none" w:sz="0" w:space="0" w:color="auto"/>
        <w:bottom w:val="none" w:sz="0" w:space="0" w:color="auto"/>
        <w:right w:val="none" w:sz="0" w:space="0" w:color="auto"/>
      </w:divBdr>
      <w:divsChild>
        <w:div w:id="535392272">
          <w:marLeft w:val="0"/>
          <w:marRight w:val="0"/>
          <w:marTop w:val="0"/>
          <w:marBottom w:val="0"/>
          <w:divBdr>
            <w:top w:val="none" w:sz="0" w:space="0" w:color="auto"/>
            <w:left w:val="none" w:sz="0" w:space="0" w:color="auto"/>
            <w:bottom w:val="none" w:sz="0" w:space="0" w:color="auto"/>
            <w:right w:val="none" w:sz="0" w:space="0" w:color="auto"/>
          </w:divBdr>
          <w:divsChild>
            <w:div w:id="979384258">
              <w:marLeft w:val="0"/>
              <w:marRight w:val="0"/>
              <w:marTop w:val="0"/>
              <w:marBottom w:val="0"/>
              <w:divBdr>
                <w:top w:val="none" w:sz="0" w:space="0" w:color="auto"/>
                <w:left w:val="none" w:sz="0" w:space="0" w:color="auto"/>
                <w:bottom w:val="none" w:sz="0" w:space="0" w:color="auto"/>
                <w:right w:val="none" w:sz="0" w:space="0" w:color="auto"/>
              </w:divBdr>
              <w:divsChild>
                <w:div w:id="1217475951">
                  <w:marLeft w:val="0"/>
                  <w:marRight w:val="0"/>
                  <w:marTop w:val="0"/>
                  <w:marBottom w:val="0"/>
                  <w:divBdr>
                    <w:top w:val="none" w:sz="0" w:space="0" w:color="auto"/>
                    <w:left w:val="none" w:sz="0" w:space="0" w:color="auto"/>
                    <w:bottom w:val="none" w:sz="0" w:space="0" w:color="auto"/>
                    <w:right w:val="none" w:sz="0" w:space="0" w:color="auto"/>
                  </w:divBdr>
                  <w:divsChild>
                    <w:div w:id="1276789556">
                      <w:marLeft w:val="0"/>
                      <w:marRight w:val="0"/>
                      <w:marTop w:val="0"/>
                      <w:marBottom w:val="0"/>
                      <w:divBdr>
                        <w:top w:val="none" w:sz="0" w:space="0" w:color="auto"/>
                        <w:left w:val="none" w:sz="0" w:space="0" w:color="auto"/>
                        <w:bottom w:val="none" w:sz="0" w:space="0" w:color="auto"/>
                        <w:right w:val="none" w:sz="0" w:space="0" w:color="auto"/>
                      </w:divBdr>
                    </w:div>
                  </w:divsChild>
                </w:div>
                <w:div w:id="1555697386">
                  <w:marLeft w:val="0"/>
                  <w:marRight w:val="0"/>
                  <w:marTop w:val="0"/>
                  <w:marBottom w:val="0"/>
                  <w:divBdr>
                    <w:top w:val="none" w:sz="0" w:space="0" w:color="auto"/>
                    <w:left w:val="none" w:sz="0" w:space="0" w:color="auto"/>
                    <w:bottom w:val="none" w:sz="0" w:space="0" w:color="auto"/>
                    <w:right w:val="none" w:sz="0" w:space="0" w:color="auto"/>
                  </w:divBdr>
                  <w:divsChild>
                    <w:div w:id="1746607288">
                      <w:marLeft w:val="0"/>
                      <w:marRight w:val="0"/>
                      <w:marTop w:val="0"/>
                      <w:marBottom w:val="0"/>
                      <w:divBdr>
                        <w:top w:val="none" w:sz="0" w:space="0" w:color="auto"/>
                        <w:left w:val="none" w:sz="0" w:space="0" w:color="auto"/>
                        <w:bottom w:val="none" w:sz="0" w:space="0" w:color="auto"/>
                        <w:right w:val="none" w:sz="0" w:space="0" w:color="auto"/>
                      </w:divBdr>
                    </w:div>
                  </w:divsChild>
                </w:div>
                <w:div w:id="1107000007">
                  <w:marLeft w:val="0"/>
                  <w:marRight w:val="0"/>
                  <w:marTop w:val="0"/>
                  <w:marBottom w:val="0"/>
                  <w:divBdr>
                    <w:top w:val="none" w:sz="0" w:space="0" w:color="auto"/>
                    <w:left w:val="none" w:sz="0" w:space="0" w:color="auto"/>
                    <w:bottom w:val="none" w:sz="0" w:space="0" w:color="auto"/>
                    <w:right w:val="none" w:sz="0" w:space="0" w:color="auto"/>
                  </w:divBdr>
                  <w:divsChild>
                    <w:div w:id="997879757">
                      <w:marLeft w:val="0"/>
                      <w:marRight w:val="0"/>
                      <w:marTop w:val="0"/>
                      <w:marBottom w:val="0"/>
                      <w:divBdr>
                        <w:top w:val="none" w:sz="0" w:space="0" w:color="auto"/>
                        <w:left w:val="none" w:sz="0" w:space="0" w:color="auto"/>
                        <w:bottom w:val="none" w:sz="0" w:space="0" w:color="auto"/>
                        <w:right w:val="none" w:sz="0" w:space="0" w:color="auto"/>
                      </w:divBdr>
                    </w:div>
                  </w:divsChild>
                </w:div>
                <w:div w:id="279262526">
                  <w:marLeft w:val="0"/>
                  <w:marRight w:val="0"/>
                  <w:marTop w:val="0"/>
                  <w:marBottom w:val="0"/>
                  <w:divBdr>
                    <w:top w:val="none" w:sz="0" w:space="0" w:color="auto"/>
                    <w:left w:val="none" w:sz="0" w:space="0" w:color="auto"/>
                    <w:bottom w:val="none" w:sz="0" w:space="0" w:color="auto"/>
                    <w:right w:val="none" w:sz="0" w:space="0" w:color="auto"/>
                  </w:divBdr>
                  <w:divsChild>
                    <w:div w:id="1563170825">
                      <w:marLeft w:val="0"/>
                      <w:marRight w:val="0"/>
                      <w:marTop w:val="0"/>
                      <w:marBottom w:val="0"/>
                      <w:divBdr>
                        <w:top w:val="none" w:sz="0" w:space="0" w:color="auto"/>
                        <w:left w:val="none" w:sz="0" w:space="0" w:color="auto"/>
                        <w:bottom w:val="none" w:sz="0" w:space="0" w:color="auto"/>
                        <w:right w:val="none" w:sz="0" w:space="0" w:color="auto"/>
                      </w:divBdr>
                    </w:div>
                  </w:divsChild>
                </w:div>
                <w:div w:id="1216433770">
                  <w:marLeft w:val="0"/>
                  <w:marRight w:val="0"/>
                  <w:marTop w:val="0"/>
                  <w:marBottom w:val="0"/>
                  <w:divBdr>
                    <w:top w:val="none" w:sz="0" w:space="0" w:color="auto"/>
                    <w:left w:val="none" w:sz="0" w:space="0" w:color="auto"/>
                    <w:bottom w:val="none" w:sz="0" w:space="0" w:color="auto"/>
                    <w:right w:val="none" w:sz="0" w:space="0" w:color="auto"/>
                  </w:divBdr>
                  <w:divsChild>
                    <w:div w:id="443572232">
                      <w:marLeft w:val="0"/>
                      <w:marRight w:val="0"/>
                      <w:marTop w:val="0"/>
                      <w:marBottom w:val="0"/>
                      <w:divBdr>
                        <w:top w:val="none" w:sz="0" w:space="0" w:color="auto"/>
                        <w:left w:val="none" w:sz="0" w:space="0" w:color="auto"/>
                        <w:bottom w:val="none" w:sz="0" w:space="0" w:color="auto"/>
                        <w:right w:val="none" w:sz="0" w:space="0" w:color="auto"/>
                      </w:divBdr>
                    </w:div>
                  </w:divsChild>
                </w:div>
                <w:div w:id="1297907091">
                  <w:marLeft w:val="0"/>
                  <w:marRight w:val="0"/>
                  <w:marTop w:val="0"/>
                  <w:marBottom w:val="0"/>
                  <w:divBdr>
                    <w:top w:val="none" w:sz="0" w:space="0" w:color="auto"/>
                    <w:left w:val="none" w:sz="0" w:space="0" w:color="auto"/>
                    <w:bottom w:val="none" w:sz="0" w:space="0" w:color="auto"/>
                    <w:right w:val="none" w:sz="0" w:space="0" w:color="auto"/>
                  </w:divBdr>
                  <w:divsChild>
                    <w:div w:id="1351418475">
                      <w:marLeft w:val="0"/>
                      <w:marRight w:val="0"/>
                      <w:marTop w:val="0"/>
                      <w:marBottom w:val="0"/>
                      <w:divBdr>
                        <w:top w:val="none" w:sz="0" w:space="0" w:color="auto"/>
                        <w:left w:val="none" w:sz="0" w:space="0" w:color="auto"/>
                        <w:bottom w:val="none" w:sz="0" w:space="0" w:color="auto"/>
                        <w:right w:val="none" w:sz="0" w:space="0" w:color="auto"/>
                      </w:divBdr>
                    </w:div>
                  </w:divsChild>
                </w:div>
                <w:div w:id="815756197">
                  <w:marLeft w:val="0"/>
                  <w:marRight w:val="0"/>
                  <w:marTop w:val="0"/>
                  <w:marBottom w:val="0"/>
                  <w:divBdr>
                    <w:top w:val="none" w:sz="0" w:space="0" w:color="auto"/>
                    <w:left w:val="none" w:sz="0" w:space="0" w:color="auto"/>
                    <w:bottom w:val="none" w:sz="0" w:space="0" w:color="auto"/>
                    <w:right w:val="none" w:sz="0" w:space="0" w:color="auto"/>
                  </w:divBdr>
                  <w:divsChild>
                    <w:div w:id="522747053">
                      <w:marLeft w:val="0"/>
                      <w:marRight w:val="0"/>
                      <w:marTop w:val="0"/>
                      <w:marBottom w:val="0"/>
                      <w:divBdr>
                        <w:top w:val="none" w:sz="0" w:space="0" w:color="auto"/>
                        <w:left w:val="none" w:sz="0" w:space="0" w:color="auto"/>
                        <w:bottom w:val="none" w:sz="0" w:space="0" w:color="auto"/>
                        <w:right w:val="none" w:sz="0" w:space="0" w:color="auto"/>
                      </w:divBdr>
                    </w:div>
                  </w:divsChild>
                </w:div>
                <w:div w:id="315494823">
                  <w:marLeft w:val="0"/>
                  <w:marRight w:val="0"/>
                  <w:marTop w:val="0"/>
                  <w:marBottom w:val="0"/>
                  <w:divBdr>
                    <w:top w:val="none" w:sz="0" w:space="0" w:color="auto"/>
                    <w:left w:val="none" w:sz="0" w:space="0" w:color="auto"/>
                    <w:bottom w:val="none" w:sz="0" w:space="0" w:color="auto"/>
                    <w:right w:val="none" w:sz="0" w:space="0" w:color="auto"/>
                  </w:divBdr>
                  <w:divsChild>
                    <w:div w:id="506746546">
                      <w:marLeft w:val="0"/>
                      <w:marRight w:val="0"/>
                      <w:marTop w:val="0"/>
                      <w:marBottom w:val="0"/>
                      <w:divBdr>
                        <w:top w:val="none" w:sz="0" w:space="0" w:color="auto"/>
                        <w:left w:val="none" w:sz="0" w:space="0" w:color="auto"/>
                        <w:bottom w:val="none" w:sz="0" w:space="0" w:color="auto"/>
                        <w:right w:val="none" w:sz="0" w:space="0" w:color="auto"/>
                      </w:divBdr>
                    </w:div>
                  </w:divsChild>
                </w:div>
                <w:div w:id="1640842840">
                  <w:marLeft w:val="0"/>
                  <w:marRight w:val="0"/>
                  <w:marTop w:val="0"/>
                  <w:marBottom w:val="0"/>
                  <w:divBdr>
                    <w:top w:val="none" w:sz="0" w:space="0" w:color="auto"/>
                    <w:left w:val="none" w:sz="0" w:space="0" w:color="auto"/>
                    <w:bottom w:val="none" w:sz="0" w:space="0" w:color="auto"/>
                    <w:right w:val="none" w:sz="0" w:space="0" w:color="auto"/>
                  </w:divBdr>
                  <w:divsChild>
                    <w:div w:id="119723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431276">
      <w:bodyDiv w:val="1"/>
      <w:marLeft w:val="0"/>
      <w:marRight w:val="0"/>
      <w:marTop w:val="0"/>
      <w:marBottom w:val="0"/>
      <w:divBdr>
        <w:top w:val="none" w:sz="0" w:space="0" w:color="auto"/>
        <w:left w:val="none" w:sz="0" w:space="0" w:color="auto"/>
        <w:bottom w:val="none" w:sz="0" w:space="0" w:color="auto"/>
        <w:right w:val="none" w:sz="0" w:space="0" w:color="auto"/>
      </w:divBdr>
      <w:divsChild>
        <w:div w:id="405691765">
          <w:marLeft w:val="0"/>
          <w:marRight w:val="0"/>
          <w:marTop w:val="60"/>
          <w:marBottom w:val="60"/>
          <w:divBdr>
            <w:top w:val="none" w:sz="0" w:space="0" w:color="auto"/>
            <w:left w:val="none" w:sz="0" w:space="0" w:color="auto"/>
            <w:bottom w:val="none" w:sz="0" w:space="0" w:color="auto"/>
            <w:right w:val="none" w:sz="0" w:space="0" w:color="auto"/>
          </w:divBdr>
        </w:div>
        <w:div w:id="1218319372">
          <w:marLeft w:val="0"/>
          <w:marRight w:val="0"/>
          <w:marTop w:val="60"/>
          <w:marBottom w:val="60"/>
          <w:divBdr>
            <w:top w:val="none" w:sz="0" w:space="0" w:color="auto"/>
            <w:left w:val="none" w:sz="0" w:space="0" w:color="auto"/>
            <w:bottom w:val="none" w:sz="0" w:space="0" w:color="auto"/>
            <w:right w:val="none" w:sz="0" w:space="0" w:color="auto"/>
          </w:divBdr>
        </w:div>
      </w:divsChild>
    </w:div>
    <w:div w:id="846141349">
      <w:bodyDiv w:val="1"/>
      <w:marLeft w:val="0"/>
      <w:marRight w:val="0"/>
      <w:marTop w:val="0"/>
      <w:marBottom w:val="0"/>
      <w:divBdr>
        <w:top w:val="none" w:sz="0" w:space="0" w:color="auto"/>
        <w:left w:val="none" w:sz="0" w:space="0" w:color="auto"/>
        <w:bottom w:val="none" w:sz="0" w:space="0" w:color="auto"/>
        <w:right w:val="none" w:sz="0" w:space="0" w:color="auto"/>
      </w:divBdr>
    </w:div>
    <w:div w:id="846560745">
      <w:bodyDiv w:val="1"/>
      <w:marLeft w:val="0"/>
      <w:marRight w:val="0"/>
      <w:marTop w:val="0"/>
      <w:marBottom w:val="0"/>
      <w:divBdr>
        <w:top w:val="none" w:sz="0" w:space="0" w:color="auto"/>
        <w:left w:val="none" w:sz="0" w:space="0" w:color="auto"/>
        <w:bottom w:val="none" w:sz="0" w:space="0" w:color="auto"/>
        <w:right w:val="none" w:sz="0" w:space="0" w:color="auto"/>
      </w:divBdr>
    </w:div>
    <w:div w:id="849030652">
      <w:bodyDiv w:val="1"/>
      <w:marLeft w:val="0"/>
      <w:marRight w:val="0"/>
      <w:marTop w:val="0"/>
      <w:marBottom w:val="0"/>
      <w:divBdr>
        <w:top w:val="none" w:sz="0" w:space="0" w:color="auto"/>
        <w:left w:val="none" w:sz="0" w:space="0" w:color="auto"/>
        <w:bottom w:val="none" w:sz="0" w:space="0" w:color="auto"/>
        <w:right w:val="none" w:sz="0" w:space="0" w:color="auto"/>
      </w:divBdr>
    </w:div>
    <w:div w:id="859318963">
      <w:bodyDiv w:val="1"/>
      <w:marLeft w:val="0"/>
      <w:marRight w:val="0"/>
      <w:marTop w:val="0"/>
      <w:marBottom w:val="0"/>
      <w:divBdr>
        <w:top w:val="none" w:sz="0" w:space="0" w:color="auto"/>
        <w:left w:val="none" w:sz="0" w:space="0" w:color="auto"/>
        <w:bottom w:val="none" w:sz="0" w:space="0" w:color="auto"/>
        <w:right w:val="none" w:sz="0" w:space="0" w:color="auto"/>
      </w:divBdr>
    </w:div>
    <w:div w:id="895357889">
      <w:bodyDiv w:val="1"/>
      <w:marLeft w:val="0"/>
      <w:marRight w:val="0"/>
      <w:marTop w:val="0"/>
      <w:marBottom w:val="0"/>
      <w:divBdr>
        <w:top w:val="none" w:sz="0" w:space="0" w:color="auto"/>
        <w:left w:val="none" w:sz="0" w:space="0" w:color="auto"/>
        <w:bottom w:val="none" w:sz="0" w:space="0" w:color="auto"/>
        <w:right w:val="none" w:sz="0" w:space="0" w:color="auto"/>
      </w:divBdr>
      <w:divsChild>
        <w:div w:id="933783234">
          <w:marLeft w:val="0"/>
          <w:marRight w:val="0"/>
          <w:marTop w:val="0"/>
          <w:marBottom w:val="0"/>
          <w:divBdr>
            <w:top w:val="none" w:sz="0" w:space="0" w:color="auto"/>
            <w:left w:val="none" w:sz="0" w:space="0" w:color="auto"/>
            <w:bottom w:val="none" w:sz="0" w:space="0" w:color="auto"/>
            <w:right w:val="none" w:sz="0" w:space="0" w:color="auto"/>
          </w:divBdr>
          <w:divsChild>
            <w:div w:id="1187599751">
              <w:marLeft w:val="0"/>
              <w:marRight w:val="0"/>
              <w:marTop w:val="0"/>
              <w:marBottom w:val="0"/>
              <w:divBdr>
                <w:top w:val="none" w:sz="0" w:space="0" w:color="auto"/>
                <w:left w:val="none" w:sz="0" w:space="0" w:color="auto"/>
                <w:bottom w:val="none" w:sz="0" w:space="0" w:color="auto"/>
                <w:right w:val="none" w:sz="0" w:space="0" w:color="auto"/>
              </w:divBdr>
              <w:divsChild>
                <w:div w:id="1598173785">
                  <w:marLeft w:val="0"/>
                  <w:marRight w:val="0"/>
                  <w:marTop w:val="0"/>
                  <w:marBottom w:val="0"/>
                  <w:divBdr>
                    <w:top w:val="none" w:sz="0" w:space="0" w:color="auto"/>
                    <w:left w:val="none" w:sz="0" w:space="0" w:color="auto"/>
                    <w:bottom w:val="none" w:sz="0" w:space="0" w:color="auto"/>
                    <w:right w:val="none" w:sz="0" w:space="0" w:color="auto"/>
                  </w:divBdr>
                  <w:divsChild>
                    <w:div w:id="116341253">
                      <w:marLeft w:val="0"/>
                      <w:marRight w:val="0"/>
                      <w:marTop w:val="0"/>
                      <w:marBottom w:val="0"/>
                      <w:divBdr>
                        <w:top w:val="none" w:sz="0" w:space="0" w:color="auto"/>
                        <w:left w:val="none" w:sz="0" w:space="0" w:color="auto"/>
                        <w:bottom w:val="none" w:sz="0" w:space="0" w:color="auto"/>
                        <w:right w:val="none" w:sz="0" w:space="0" w:color="auto"/>
                      </w:divBdr>
                    </w:div>
                  </w:divsChild>
                </w:div>
                <w:div w:id="2063602897">
                  <w:marLeft w:val="0"/>
                  <w:marRight w:val="0"/>
                  <w:marTop w:val="0"/>
                  <w:marBottom w:val="0"/>
                  <w:divBdr>
                    <w:top w:val="none" w:sz="0" w:space="0" w:color="auto"/>
                    <w:left w:val="none" w:sz="0" w:space="0" w:color="auto"/>
                    <w:bottom w:val="none" w:sz="0" w:space="0" w:color="auto"/>
                    <w:right w:val="none" w:sz="0" w:space="0" w:color="auto"/>
                  </w:divBdr>
                  <w:divsChild>
                    <w:div w:id="254482100">
                      <w:marLeft w:val="0"/>
                      <w:marRight w:val="0"/>
                      <w:marTop w:val="0"/>
                      <w:marBottom w:val="0"/>
                      <w:divBdr>
                        <w:top w:val="none" w:sz="0" w:space="0" w:color="auto"/>
                        <w:left w:val="none" w:sz="0" w:space="0" w:color="auto"/>
                        <w:bottom w:val="none" w:sz="0" w:space="0" w:color="auto"/>
                        <w:right w:val="none" w:sz="0" w:space="0" w:color="auto"/>
                      </w:divBdr>
                    </w:div>
                  </w:divsChild>
                </w:div>
                <w:div w:id="50035241">
                  <w:marLeft w:val="0"/>
                  <w:marRight w:val="0"/>
                  <w:marTop w:val="0"/>
                  <w:marBottom w:val="0"/>
                  <w:divBdr>
                    <w:top w:val="none" w:sz="0" w:space="0" w:color="auto"/>
                    <w:left w:val="none" w:sz="0" w:space="0" w:color="auto"/>
                    <w:bottom w:val="none" w:sz="0" w:space="0" w:color="auto"/>
                    <w:right w:val="none" w:sz="0" w:space="0" w:color="auto"/>
                  </w:divBdr>
                  <w:divsChild>
                    <w:div w:id="385376066">
                      <w:marLeft w:val="0"/>
                      <w:marRight w:val="0"/>
                      <w:marTop w:val="0"/>
                      <w:marBottom w:val="0"/>
                      <w:divBdr>
                        <w:top w:val="none" w:sz="0" w:space="0" w:color="auto"/>
                        <w:left w:val="none" w:sz="0" w:space="0" w:color="auto"/>
                        <w:bottom w:val="none" w:sz="0" w:space="0" w:color="auto"/>
                        <w:right w:val="none" w:sz="0" w:space="0" w:color="auto"/>
                      </w:divBdr>
                    </w:div>
                  </w:divsChild>
                </w:div>
                <w:div w:id="2117824895">
                  <w:marLeft w:val="0"/>
                  <w:marRight w:val="0"/>
                  <w:marTop w:val="0"/>
                  <w:marBottom w:val="0"/>
                  <w:divBdr>
                    <w:top w:val="none" w:sz="0" w:space="0" w:color="auto"/>
                    <w:left w:val="none" w:sz="0" w:space="0" w:color="auto"/>
                    <w:bottom w:val="none" w:sz="0" w:space="0" w:color="auto"/>
                    <w:right w:val="none" w:sz="0" w:space="0" w:color="auto"/>
                  </w:divBdr>
                  <w:divsChild>
                    <w:div w:id="856693058">
                      <w:marLeft w:val="0"/>
                      <w:marRight w:val="0"/>
                      <w:marTop w:val="0"/>
                      <w:marBottom w:val="0"/>
                      <w:divBdr>
                        <w:top w:val="none" w:sz="0" w:space="0" w:color="auto"/>
                        <w:left w:val="none" w:sz="0" w:space="0" w:color="auto"/>
                        <w:bottom w:val="none" w:sz="0" w:space="0" w:color="auto"/>
                        <w:right w:val="none" w:sz="0" w:space="0" w:color="auto"/>
                      </w:divBdr>
                    </w:div>
                  </w:divsChild>
                </w:div>
                <w:div w:id="523321689">
                  <w:marLeft w:val="0"/>
                  <w:marRight w:val="0"/>
                  <w:marTop w:val="0"/>
                  <w:marBottom w:val="0"/>
                  <w:divBdr>
                    <w:top w:val="none" w:sz="0" w:space="0" w:color="auto"/>
                    <w:left w:val="none" w:sz="0" w:space="0" w:color="auto"/>
                    <w:bottom w:val="none" w:sz="0" w:space="0" w:color="auto"/>
                    <w:right w:val="none" w:sz="0" w:space="0" w:color="auto"/>
                  </w:divBdr>
                  <w:divsChild>
                    <w:div w:id="1115178477">
                      <w:marLeft w:val="0"/>
                      <w:marRight w:val="0"/>
                      <w:marTop w:val="0"/>
                      <w:marBottom w:val="0"/>
                      <w:divBdr>
                        <w:top w:val="none" w:sz="0" w:space="0" w:color="auto"/>
                        <w:left w:val="none" w:sz="0" w:space="0" w:color="auto"/>
                        <w:bottom w:val="none" w:sz="0" w:space="0" w:color="auto"/>
                        <w:right w:val="none" w:sz="0" w:space="0" w:color="auto"/>
                      </w:divBdr>
                    </w:div>
                  </w:divsChild>
                </w:div>
                <w:div w:id="276062343">
                  <w:marLeft w:val="0"/>
                  <w:marRight w:val="0"/>
                  <w:marTop w:val="0"/>
                  <w:marBottom w:val="0"/>
                  <w:divBdr>
                    <w:top w:val="none" w:sz="0" w:space="0" w:color="auto"/>
                    <w:left w:val="none" w:sz="0" w:space="0" w:color="auto"/>
                    <w:bottom w:val="none" w:sz="0" w:space="0" w:color="auto"/>
                    <w:right w:val="none" w:sz="0" w:space="0" w:color="auto"/>
                  </w:divBdr>
                  <w:divsChild>
                    <w:div w:id="40268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741123">
      <w:bodyDiv w:val="1"/>
      <w:marLeft w:val="0"/>
      <w:marRight w:val="0"/>
      <w:marTop w:val="0"/>
      <w:marBottom w:val="0"/>
      <w:divBdr>
        <w:top w:val="none" w:sz="0" w:space="0" w:color="auto"/>
        <w:left w:val="none" w:sz="0" w:space="0" w:color="auto"/>
        <w:bottom w:val="none" w:sz="0" w:space="0" w:color="auto"/>
        <w:right w:val="none" w:sz="0" w:space="0" w:color="auto"/>
      </w:divBdr>
      <w:divsChild>
        <w:div w:id="147288028">
          <w:marLeft w:val="0"/>
          <w:marRight w:val="0"/>
          <w:marTop w:val="0"/>
          <w:marBottom w:val="0"/>
          <w:divBdr>
            <w:top w:val="none" w:sz="0" w:space="0" w:color="auto"/>
            <w:left w:val="none" w:sz="0" w:space="0" w:color="auto"/>
            <w:bottom w:val="none" w:sz="0" w:space="0" w:color="auto"/>
            <w:right w:val="none" w:sz="0" w:space="0" w:color="auto"/>
          </w:divBdr>
        </w:div>
        <w:div w:id="1768042856">
          <w:marLeft w:val="0"/>
          <w:marRight w:val="0"/>
          <w:marTop w:val="0"/>
          <w:marBottom w:val="0"/>
          <w:divBdr>
            <w:top w:val="none" w:sz="0" w:space="0" w:color="auto"/>
            <w:left w:val="none" w:sz="0" w:space="0" w:color="auto"/>
            <w:bottom w:val="none" w:sz="0" w:space="0" w:color="auto"/>
            <w:right w:val="none" w:sz="0" w:space="0" w:color="auto"/>
          </w:divBdr>
        </w:div>
      </w:divsChild>
    </w:div>
    <w:div w:id="915745342">
      <w:bodyDiv w:val="1"/>
      <w:marLeft w:val="0"/>
      <w:marRight w:val="0"/>
      <w:marTop w:val="0"/>
      <w:marBottom w:val="0"/>
      <w:divBdr>
        <w:top w:val="none" w:sz="0" w:space="0" w:color="auto"/>
        <w:left w:val="none" w:sz="0" w:space="0" w:color="auto"/>
        <w:bottom w:val="none" w:sz="0" w:space="0" w:color="auto"/>
        <w:right w:val="none" w:sz="0" w:space="0" w:color="auto"/>
      </w:divBdr>
    </w:div>
    <w:div w:id="936861848">
      <w:bodyDiv w:val="1"/>
      <w:marLeft w:val="0"/>
      <w:marRight w:val="0"/>
      <w:marTop w:val="0"/>
      <w:marBottom w:val="0"/>
      <w:divBdr>
        <w:top w:val="none" w:sz="0" w:space="0" w:color="auto"/>
        <w:left w:val="none" w:sz="0" w:space="0" w:color="auto"/>
        <w:bottom w:val="none" w:sz="0" w:space="0" w:color="auto"/>
        <w:right w:val="none" w:sz="0" w:space="0" w:color="auto"/>
      </w:divBdr>
    </w:div>
    <w:div w:id="970743791">
      <w:bodyDiv w:val="1"/>
      <w:marLeft w:val="0"/>
      <w:marRight w:val="0"/>
      <w:marTop w:val="0"/>
      <w:marBottom w:val="0"/>
      <w:divBdr>
        <w:top w:val="none" w:sz="0" w:space="0" w:color="auto"/>
        <w:left w:val="none" w:sz="0" w:space="0" w:color="auto"/>
        <w:bottom w:val="none" w:sz="0" w:space="0" w:color="auto"/>
        <w:right w:val="none" w:sz="0" w:space="0" w:color="auto"/>
      </w:divBdr>
      <w:divsChild>
        <w:div w:id="266543258">
          <w:marLeft w:val="0"/>
          <w:marRight w:val="0"/>
          <w:marTop w:val="0"/>
          <w:marBottom w:val="0"/>
          <w:divBdr>
            <w:top w:val="none" w:sz="0" w:space="0" w:color="auto"/>
            <w:left w:val="none" w:sz="0" w:space="0" w:color="auto"/>
            <w:bottom w:val="none" w:sz="0" w:space="0" w:color="auto"/>
            <w:right w:val="none" w:sz="0" w:space="0" w:color="auto"/>
          </w:divBdr>
        </w:div>
        <w:div w:id="2038657613">
          <w:marLeft w:val="0"/>
          <w:marRight w:val="0"/>
          <w:marTop w:val="0"/>
          <w:marBottom w:val="0"/>
          <w:divBdr>
            <w:top w:val="none" w:sz="0" w:space="0" w:color="auto"/>
            <w:left w:val="none" w:sz="0" w:space="0" w:color="auto"/>
            <w:bottom w:val="none" w:sz="0" w:space="0" w:color="auto"/>
            <w:right w:val="none" w:sz="0" w:space="0" w:color="auto"/>
          </w:divBdr>
        </w:div>
      </w:divsChild>
    </w:div>
    <w:div w:id="1016424638">
      <w:bodyDiv w:val="1"/>
      <w:marLeft w:val="0"/>
      <w:marRight w:val="0"/>
      <w:marTop w:val="0"/>
      <w:marBottom w:val="0"/>
      <w:divBdr>
        <w:top w:val="none" w:sz="0" w:space="0" w:color="auto"/>
        <w:left w:val="none" w:sz="0" w:space="0" w:color="auto"/>
        <w:bottom w:val="none" w:sz="0" w:space="0" w:color="auto"/>
        <w:right w:val="none" w:sz="0" w:space="0" w:color="auto"/>
      </w:divBdr>
    </w:div>
    <w:div w:id="1104348082">
      <w:bodyDiv w:val="1"/>
      <w:marLeft w:val="0"/>
      <w:marRight w:val="0"/>
      <w:marTop w:val="0"/>
      <w:marBottom w:val="0"/>
      <w:divBdr>
        <w:top w:val="none" w:sz="0" w:space="0" w:color="auto"/>
        <w:left w:val="none" w:sz="0" w:space="0" w:color="auto"/>
        <w:bottom w:val="none" w:sz="0" w:space="0" w:color="auto"/>
        <w:right w:val="none" w:sz="0" w:space="0" w:color="auto"/>
      </w:divBdr>
      <w:divsChild>
        <w:div w:id="556284286">
          <w:marLeft w:val="0"/>
          <w:marRight w:val="0"/>
          <w:marTop w:val="0"/>
          <w:marBottom w:val="0"/>
          <w:divBdr>
            <w:top w:val="none" w:sz="0" w:space="0" w:color="auto"/>
            <w:left w:val="none" w:sz="0" w:space="0" w:color="auto"/>
            <w:bottom w:val="none" w:sz="0" w:space="0" w:color="auto"/>
            <w:right w:val="none" w:sz="0" w:space="0" w:color="auto"/>
          </w:divBdr>
          <w:divsChild>
            <w:div w:id="1723015495">
              <w:marLeft w:val="0"/>
              <w:marRight w:val="0"/>
              <w:marTop w:val="0"/>
              <w:marBottom w:val="0"/>
              <w:divBdr>
                <w:top w:val="none" w:sz="0" w:space="0" w:color="auto"/>
                <w:left w:val="none" w:sz="0" w:space="0" w:color="auto"/>
                <w:bottom w:val="none" w:sz="0" w:space="0" w:color="auto"/>
                <w:right w:val="none" w:sz="0" w:space="0" w:color="auto"/>
              </w:divBdr>
              <w:divsChild>
                <w:div w:id="15087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995672">
      <w:bodyDiv w:val="1"/>
      <w:marLeft w:val="0"/>
      <w:marRight w:val="0"/>
      <w:marTop w:val="0"/>
      <w:marBottom w:val="0"/>
      <w:divBdr>
        <w:top w:val="none" w:sz="0" w:space="0" w:color="auto"/>
        <w:left w:val="none" w:sz="0" w:space="0" w:color="auto"/>
        <w:bottom w:val="none" w:sz="0" w:space="0" w:color="auto"/>
        <w:right w:val="none" w:sz="0" w:space="0" w:color="auto"/>
      </w:divBdr>
      <w:divsChild>
        <w:div w:id="352997026">
          <w:marLeft w:val="0"/>
          <w:marRight w:val="0"/>
          <w:marTop w:val="0"/>
          <w:marBottom w:val="0"/>
          <w:divBdr>
            <w:top w:val="none" w:sz="0" w:space="0" w:color="auto"/>
            <w:left w:val="none" w:sz="0" w:space="0" w:color="auto"/>
            <w:bottom w:val="none" w:sz="0" w:space="0" w:color="auto"/>
            <w:right w:val="none" w:sz="0" w:space="0" w:color="auto"/>
          </w:divBdr>
        </w:div>
        <w:div w:id="459343824">
          <w:marLeft w:val="0"/>
          <w:marRight w:val="0"/>
          <w:marTop w:val="0"/>
          <w:marBottom w:val="0"/>
          <w:divBdr>
            <w:top w:val="none" w:sz="0" w:space="0" w:color="auto"/>
            <w:left w:val="none" w:sz="0" w:space="0" w:color="auto"/>
            <w:bottom w:val="none" w:sz="0" w:space="0" w:color="auto"/>
            <w:right w:val="none" w:sz="0" w:space="0" w:color="auto"/>
          </w:divBdr>
        </w:div>
        <w:div w:id="1007370246">
          <w:marLeft w:val="0"/>
          <w:marRight w:val="0"/>
          <w:marTop w:val="0"/>
          <w:marBottom w:val="0"/>
          <w:divBdr>
            <w:top w:val="none" w:sz="0" w:space="0" w:color="auto"/>
            <w:left w:val="none" w:sz="0" w:space="0" w:color="auto"/>
            <w:bottom w:val="none" w:sz="0" w:space="0" w:color="auto"/>
            <w:right w:val="none" w:sz="0" w:space="0" w:color="auto"/>
          </w:divBdr>
        </w:div>
      </w:divsChild>
    </w:div>
    <w:div w:id="1144661883">
      <w:bodyDiv w:val="1"/>
      <w:marLeft w:val="0"/>
      <w:marRight w:val="0"/>
      <w:marTop w:val="0"/>
      <w:marBottom w:val="0"/>
      <w:divBdr>
        <w:top w:val="none" w:sz="0" w:space="0" w:color="auto"/>
        <w:left w:val="none" w:sz="0" w:space="0" w:color="auto"/>
        <w:bottom w:val="none" w:sz="0" w:space="0" w:color="auto"/>
        <w:right w:val="none" w:sz="0" w:space="0" w:color="auto"/>
      </w:divBdr>
    </w:div>
    <w:div w:id="1217006225">
      <w:bodyDiv w:val="1"/>
      <w:marLeft w:val="0"/>
      <w:marRight w:val="0"/>
      <w:marTop w:val="0"/>
      <w:marBottom w:val="0"/>
      <w:divBdr>
        <w:top w:val="none" w:sz="0" w:space="0" w:color="auto"/>
        <w:left w:val="none" w:sz="0" w:space="0" w:color="auto"/>
        <w:bottom w:val="none" w:sz="0" w:space="0" w:color="auto"/>
        <w:right w:val="none" w:sz="0" w:space="0" w:color="auto"/>
      </w:divBdr>
      <w:divsChild>
        <w:div w:id="539980870">
          <w:marLeft w:val="0"/>
          <w:marRight w:val="0"/>
          <w:marTop w:val="0"/>
          <w:marBottom w:val="0"/>
          <w:divBdr>
            <w:top w:val="none" w:sz="0" w:space="0" w:color="auto"/>
            <w:left w:val="none" w:sz="0" w:space="0" w:color="auto"/>
            <w:bottom w:val="none" w:sz="0" w:space="0" w:color="auto"/>
            <w:right w:val="none" w:sz="0" w:space="0" w:color="auto"/>
          </w:divBdr>
          <w:divsChild>
            <w:div w:id="952053430">
              <w:marLeft w:val="0"/>
              <w:marRight w:val="0"/>
              <w:marTop w:val="0"/>
              <w:marBottom w:val="0"/>
              <w:divBdr>
                <w:top w:val="none" w:sz="0" w:space="0" w:color="auto"/>
                <w:left w:val="none" w:sz="0" w:space="0" w:color="auto"/>
                <w:bottom w:val="none" w:sz="0" w:space="0" w:color="auto"/>
                <w:right w:val="none" w:sz="0" w:space="0" w:color="auto"/>
              </w:divBdr>
              <w:divsChild>
                <w:div w:id="138845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270665">
      <w:bodyDiv w:val="1"/>
      <w:marLeft w:val="0"/>
      <w:marRight w:val="0"/>
      <w:marTop w:val="0"/>
      <w:marBottom w:val="0"/>
      <w:divBdr>
        <w:top w:val="none" w:sz="0" w:space="0" w:color="auto"/>
        <w:left w:val="none" w:sz="0" w:space="0" w:color="auto"/>
        <w:bottom w:val="none" w:sz="0" w:space="0" w:color="auto"/>
        <w:right w:val="none" w:sz="0" w:space="0" w:color="auto"/>
      </w:divBdr>
    </w:div>
    <w:div w:id="1257636314">
      <w:bodyDiv w:val="1"/>
      <w:marLeft w:val="0"/>
      <w:marRight w:val="0"/>
      <w:marTop w:val="0"/>
      <w:marBottom w:val="0"/>
      <w:divBdr>
        <w:top w:val="none" w:sz="0" w:space="0" w:color="auto"/>
        <w:left w:val="none" w:sz="0" w:space="0" w:color="auto"/>
        <w:bottom w:val="none" w:sz="0" w:space="0" w:color="auto"/>
        <w:right w:val="none" w:sz="0" w:space="0" w:color="auto"/>
      </w:divBdr>
      <w:divsChild>
        <w:div w:id="993222071">
          <w:marLeft w:val="0"/>
          <w:marRight w:val="0"/>
          <w:marTop w:val="0"/>
          <w:marBottom w:val="0"/>
          <w:divBdr>
            <w:top w:val="none" w:sz="0" w:space="0" w:color="auto"/>
            <w:left w:val="none" w:sz="0" w:space="0" w:color="auto"/>
            <w:bottom w:val="none" w:sz="0" w:space="0" w:color="auto"/>
            <w:right w:val="none" w:sz="0" w:space="0" w:color="auto"/>
          </w:divBdr>
          <w:divsChild>
            <w:div w:id="748697402">
              <w:marLeft w:val="0"/>
              <w:marRight w:val="0"/>
              <w:marTop w:val="0"/>
              <w:marBottom w:val="0"/>
              <w:divBdr>
                <w:top w:val="none" w:sz="0" w:space="0" w:color="auto"/>
                <w:left w:val="none" w:sz="0" w:space="0" w:color="auto"/>
                <w:bottom w:val="none" w:sz="0" w:space="0" w:color="auto"/>
                <w:right w:val="none" w:sz="0" w:space="0" w:color="auto"/>
              </w:divBdr>
              <w:divsChild>
                <w:div w:id="21104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5919902">
      <w:bodyDiv w:val="1"/>
      <w:marLeft w:val="0"/>
      <w:marRight w:val="0"/>
      <w:marTop w:val="0"/>
      <w:marBottom w:val="0"/>
      <w:divBdr>
        <w:top w:val="none" w:sz="0" w:space="0" w:color="auto"/>
        <w:left w:val="none" w:sz="0" w:space="0" w:color="auto"/>
        <w:bottom w:val="none" w:sz="0" w:space="0" w:color="auto"/>
        <w:right w:val="none" w:sz="0" w:space="0" w:color="auto"/>
      </w:divBdr>
      <w:divsChild>
        <w:div w:id="660696654">
          <w:marLeft w:val="0"/>
          <w:marRight w:val="0"/>
          <w:marTop w:val="0"/>
          <w:marBottom w:val="0"/>
          <w:divBdr>
            <w:top w:val="none" w:sz="0" w:space="0" w:color="auto"/>
            <w:left w:val="none" w:sz="0" w:space="0" w:color="auto"/>
            <w:bottom w:val="none" w:sz="0" w:space="0" w:color="auto"/>
            <w:right w:val="none" w:sz="0" w:space="0" w:color="auto"/>
          </w:divBdr>
          <w:divsChild>
            <w:div w:id="40178860">
              <w:marLeft w:val="0"/>
              <w:marRight w:val="0"/>
              <w:marTop w:val="0"/>
              <w:marBottom w:val="0"/>
              <w:divBdr>
                <w:top w:val="none" w:sz="0" w:space="0" w:color="auto"/>
                <w:left w:val="none" w:sz="0" w:space="0" w:color="auto"/>
                <w:bottom w:val="none" w:sz="0" w:space="0" w:color="auto"/>
                <w:right w:val="none" w:sz="0" w:space="0" w:color="auto"/>
              </w:divBdr>
              <w:divsChild>
                <w:div w:id="34605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988093">
      <w:bodyDiv w:val="1"/>
      <w:marLeft w:val="0"/>
      <w:marRight w:val="0"/>
      <w:marTop w:val="0"/>
      <w:marBottom w:val="0"/>
      <w:divBdr>
        <w:top w:val="none" w:sz="0" w:space="0" w:color="auto"/>
        <w:left w:val="none" w:sz="0" w:space="0" w:color="auto"/>
        <w:bottom w:val="none" w:sz="0" w:space="0" w:color="auto"/>
        <w:right w:val="none" w:sz="0" w:space="0" w:color="auto"/>
      </w:divBdr>
    </w:div>
    <w:div w:id="1280333050">
      <w:bodyDiv w:val="1"/>
      <w:marLeft w:val="0"/>
      <w:marRight w:val="0"/>
      <w:marTop w:val="0"/>
      <w:marBottom w:val="0"/>
      <w:divBdr>
        <w:top w:val="none" w:sz="0" w:space="0" w:color="auto"/>
        <w:left w:val="none" w:sz="0" w:space="0" w:color="auto"/>
        <w:bottom w:val="none" w:sz="0" w:space="0" w:color="auto"/>
        <w:right w:val="none" w:sz="0" w:space="0" w:color="auto"/>
      </w:divBdr>
    </w:div>
    <w:div w:id="1291400563">
      <w:bodyDiv w:val="1"/>
      <w:marLeft w:val="0"/>
      <w:marRight w:val="0"/>
      <w:marTop w:val="0"/>
      <w:marBottom w:val="0"/>
      <w:divBdr>
        <w:top w:val="none" w:sz="0" w:space="0" w:color="auto"/>
        <w:left w:val="none" w:sz="0" w:space="0" w:color="auto"/>
        <w:bottom w:val="none" w:sz="0" w:space="0" w:color="auto"/>
        <w:right w:val="none" w:sz="0" w:space="0" w:color="auto"/>
      </w:divBdr>
    </w:div>
    <w:div w:id="1313679085">
      <w:bodyDiv w:val="1"/>
      <w:marLeft w:val="0"/>
      <w:marRight w:val="0"/>
      <w:marTop w:val="0"/>
      <w:marBottom w:val="0"/>
      <w:divBdr>
        <w:top w:val="none" w:sz="0" w:space="0" w:color="auto"/>
        <w:left w:val="none" w:sz="0" w:space="0" w:color="auto"/>
        <w:bottom w:val="none" w:sz="0" w:space="0" w:color="auto"/>
        <w:right w:val="none" w:sz="0" w:space="0" w:color="auto"/>
      </w:divBdr>
      <w:divsChild>
        <w:div w:id="1825273596">
          <w:marLeft w:val="0"/>
          <w:marRight w:val="0"/>
          <w:marTop w:val="0"/>
          <w:marBottom w:val="0"/>
          <w:divBdr>
            <w:top w:val="none" w:sz="0" w:space="0" w:color="auto"/>
            <w:left w:val="none" w:sz="0" w:space="0" w:color="auto"/>
            <w:bottom w:val="none" w:sz="0" w:space="0" w:color="auto"/>
            <w:right w:val="none" w:sz="0" w:space="0" w:color="auto"/>
          </w:divBdr>
          <w:divsChild>
            <w:div w:id="1691177399">
              <w:marLeft w:val="0"/>
              <w:marRight w:val="0"/>
              <w:marTop w:val="0"/>
              <w:marBottom w:val="0"/>
              <w:divBdr>
                <w:top w:val="none" w:sz="0" w:space="0" w:color="auto"/>
                <w:left w:val="none" w:sz="0" w:space="0" w:color="auto"/>
                <w:bottom w:val="none" w:sz="0" w:space="0" w:color="auto"/>
                <w:right w:val="none" w:sz="0" w:space="0" w:color="auto"/>
              </w:divBdr>
              <w:divsChild>
                <w:div w:id="592665299">
                  <w:marLeft w:val="0"/>
                  <w:marRight w:val="0"/>
                  <w:marTop w:val="0"/>
                  <w:marBottom w:val="0"/>
                  <w:divBdr>
                    <w:top w:val="none" w:sz="0" w:space="0" w:color="auto"/>
                    <w:left w:val="none" w:sz="0" w:space="0" w:color="auto"/>
                    <w:bottom w:val="none" w:sz="0" w:space="0" w:color="auto"/>
                    <w:right w:val="none" w:sz="0" w:space="0" w:color="auto"/>
                  </w:divBdr>
                  <w:divsChild>
                    <w:div w:id="180291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685316">
      <w:bodyDiv w:val="1"/>
      <w:marLeft w:val="0"/>
      <w:marRight w:val="0"/>
      <w:marTop w:val="0"/>
      <w:marBottom w:val="0"/>
      <w:divBdr>
        <w:top w:val="none" w:sz="0" w:space="0" w:color="auto"/>
        <w:left w:val="none" w:sz="0" w:space="0" w:color="auto"/>
        <w:bottom w:val="none" w:sz="0" w:space="0" w:color="auto"/>
        <w:right w:val="none" w:sz="0" w:space="0" w:color="auto"/>
      </w:divBdr>
      <w:divsChild>
        <w:div w:id="106582521">
          <w:marLeft w:val="0"/>
          <w:marRight w:val="0"/>
          <w:marTop w:val="0"/>
          <w:marBottom w:val="0"/>
          <w:divBdr>
            <w:top w:val="none" w:sz="0" w:space="0" w:color="auto"/>
            <w:left w:val="none" w:sz="0" w:space="0" w:color="auto"/>
            <w:bottom w:val="none" w:sz="0" w:space="0" w:color="auto"/>
            <w:right w:val="none" w:sz="0" w:space="0" w:color="auto"/>
          </w:divBdr>
        </w:div>
        <w:div w:id="240335760">
          <w:marLeft w:val="0"/>
          <w:marRight w:val="0"/>
          <w:marTop w:val="0"/>
          <w:marBottom w:val="0"/>
          <w:divBdr>
            <w:top w:val="none" w:sz="0" w:space="0" w:color="auto"/>
            <w:left w:val="none" w:sz="0" w:space="0" w:color="auto"/>
            <w:bottom w:val="none" w:sz="0" w:space="0" w:color="auto"/>
            <w:right w:val="none" w:sz="0" w:space="0" w:color="auto"/>
          </w:divBdr>
        </w:div>
        <w:div w:id="1407336502">
          <w:marLeft w:val="0"/>
          <w:marRight w:val="0"/>
          <w:marTop w:val="0"/>
          <w:marBottom w:val="0"/>
          <w:divBdr>
            <w:top w:val="none" w:sz="0" w:space="0" w:color="auto"/>
            <w:left w:val="none" w:sz="0" w:space="0" w:color="auto"/>
            <w:bottom w:val="none" w:sz="0" w:space="0" w:color="auto"/>
            <w:right w:val="none" w:sz="0" w:space="0" w:color="auto"/>
          </w:divBdr>
        </w:div>
      </w:divsChild>
    </w:div>
    <w:div w:id="1361667908">
      <w:bodyDiv w:val="1"/>
      <w:marLeft w:val="0"/>
      <w:marRight w:val="0"/>
      <w:marTop w:val="0"/>
      <w:marBottom w:val="0"/>
      <w:divBdr>
        <w:top w:val="none" w:sz="0" w:space="0" w:color="auto"/>
        <w:left w:val="none" w:sz="0" w:space="0" w:color="auto"/>
        <w:bottom w:val="none" w:sz="0" w:space="0" w:color="auto"/>
        <w:right w:val="none" w:sz="0" w:space="0" w:color="auto"/>
      </w:divBdr>
      <w:divsChild>
        <w:div w:id="53282011">
          <w:marLeft w:val="0"/>
          <w:marRight w:val="0"/>
          <w:marTop w:val="0"/>
          <w:marBottom w:val="0"/>
          <w:divBdr>
            <w:top w:val="none" w:sz="0" w:space="0" w:color="auto"/>
            <w:left w:val="none" w:sz="0" w:space="0" w:color="auto"/>
            <w:bottom w:val="none" w:sz="0" w:space="0" w:color="auto"/>
            <w:right w:val="none" w:sz="0" w:space="0" w:color="auto"/>
          </w:divBdr>
        </w:div>
        <w:div w:id="1280382784">
          <w:marLeft w:val="0"/>
          <w:marRight w:val="0"/>
          <w:marTop w:val="0"/>
          <w:marBottom w:val="0"/>
          <w:divBdr>
            <w:top w:val="none" w:sz="0" w:space="0" w:color="auto"/>
            <w:left w:val="none" w:sz="0" w:space="0" w:color="auto"/>
            <w:bottom w:val="none" w:sz="0" w:space="0" w:color="auto"/>
            <w:right w:val="none" w:sz="0" w:space="0" w:color="auto"/>
          </w:divBdr>
          <w:divsChild>
            <w:div w:id="111070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661669">
      <w:bodyDiv w:val="1"/>
      <w:marLeft w:val="0"/>
      <w:marRight w:val="0"/>
      <w:marTop w:val="0"/>
      <w:marBottom w:val="0"/>
      <w:divBdr>
        <w:top w:val="none" w:sz="0" w:space="0" w:color="auto"/>
        <w:left w:val="none" w:sz="0" w:space="0" w:color="auto"/>
        <w:bottom w:val="none" w:sz="0" w:space="0" w:color="auto"/>
        <w:right w:val="none" w:sz="0" w:space="0" w:color="auto"/>
      </w:divBdr>
      <w:divsChild>
        <w:div w:id="1467317939">
          <w:marLeft w:val="0"/>
          <w:marRight w:val="0"/>
          <w:marTop w:val="0"/>
          <w:marBottom w:val="0"/>
          <w:divBdr>
            <w:top w:val="none" w:sz="0" w:space="0" w:color="auto"/>
            <w:left w:val="none" w:sz="0" w:space="0" w:color="auto"/>
            <w:bottom w:val="none" w:sz="0" w:space="0" w:color="auto"/>
            <w:right w:val="none" w:sz="0" w:space="0" w:color="auto"/>
          </w:divBdr>
          <w:divsChild>
            <w:div w:id="238637606">
              <w:marLeft w:val="0"/>
              <w:marRight w:val="0"/>
              <w:marTop w:val="0"/>
              <w:marBottom w:val="0"/>
              <w:divBdr>
                <w:top w:val="none" w:sz="0" w:space="0" w:color="auto"/>
                <w:left w:val="none" w:sz="0" w:space="0" w:color="auto"/>
                <w:bottom w:val="none" w:sz="0" w:space="0" w:color="auto"/>
                <w:right w:val="none" w:sz="0" w:space="0" w:color="auto"/>
              </w:divBdr>
            </w:div>
            <w:div w:id="239216394">
              <w:marLeft w:val="0"/>
              <w:marRight w:val="0"/>
              <w:marTop w:val="0"/>
              <w:marBottom w:val="0"/>
              <w:divBdr>
                <w:top w:val="none" w:sz="0" w:space="0" w:color="auto"/>
                <w:left w:val="none" w:sz="0" w:space="0" w:color="auto"/>
                <w:bottom w:val="none" w:sz="0" w:space="0" w:color="auto"/>
                <w:right w:val="none" w:sz="0" w:space="0" w:color="auto"/>
              </w:divBdr>
            </w:div>
            <w:div w:id="325792524">
              <w:marLeft w:val="0"/>
              <w:marRight w:val="0"/>
              <w:marTop w:val="0"/>
              <w:marBottom w:val="0"/>
              <w:divBdr>
                <w:top w:val="none" w:sz="0" w:space="0" w:color="auto"/>
                <w:left w:val="none" w:sz="0" w:space="0" w:color="auto"/>
                <w:bottom w:val="none" w:sz="0" w:space="0" w:color="auto"/>
                <w:right w:val="none" w:sz="0" w:space="0" w:color="auto"/>
              </w:divBdr>
            </w:div>
            <w:div w:id="472601214">
              <w:marLeft w:val="0"/>
              <w:marRight w:val="0"/>
              <w:marTop w:val="0"/>
              <w:marBottom w:val="0"/>
              <w:divBdr>
                <w:top w:val="none" w:sz="0" w:space="0" w:color="auto"/>
                <w:left w:val="none" w:sz="0" w:space="0" w:color="auto"/>
                <w:bottom w:val="none" w:sz="0" w:space="0" w:color="auto"/>
                <w:right w:val="none" w:sz="0" w:space="0" w:color="auto"/>
              </w:divBdr>
            </w:div>
            <w:div w:id="728966488">
              <w:marLeft w:val="0"/>
              <w:marRight w:val="0"/>
              <w:marTop w:val="0"/>
              <w:marBottom w:val="0"/>
              <w:divBdr>
                <w:top w:val="none" w:sz="0" w:space="0" w:color="auto"/>
                <w:left w:val="none" w:sz="0" w:space="0" w:color="auto"/>
                <w:bottom w:val="none" w:sz="0" w:space="0" w:color="auto"/>
                <w:right w:val="none" w:sz="0" w:space="0" w:color="auto"/>
              </w:divBdr>
            </w:div>
            <w:div w:id="808591066">
              <w:marLeft w:val="0"/>
              <w:marRight w:val="0"/>
              <w:marTop w:val="0"/>
              <w:marBottom w:val="0"/>
              <w:divBdr>
                <w:top w:val="none" w:sz="0" w:space="0" w:color="auto"/>
                <w:left w:val="none" w:sz="0" w:space="0" w:color="auto"/>
                <w:bottom w:val="none" w:sz="0" w:space="0" w:color="auto"/>
                <w:right w:val="none" w:sz="0" w:space="0" w:color="auto"/>
              </w:divBdr>
            </w:div>
            <w:div w:id="987710606">
              <w:marLeft w:val="0"/>
              <w:marRight w:val="0"/>
              <w:marTop w:val="0"/>
              <w:marBottom w:val="0"/>
              <w:divBdr>
                <w:top w:val="none" w:sz="0" w:space="0" w:color="auto"/>
                <w:left w:val="none" w:sz="0" w:space="0" w:color="auto"/>
                <w:bottom w:val="none" w:sz="0" w:space="0" w:color="auto"/>
                <w:right w:val="none" w:sz="0" w:space="0" w:color="auto"/>
              </w:divBdr>
            </w:div>
            <w:div w:id="1144079147">
              <w:marLeft w:val="0"/>
              <w:marRight w:val="0"/>
              <w:marTop w:val="0"/>
              <w:marBottom w:val="0"/>
              <w:divBdr>
                <w:top w:val="none" w:sz="0" w:space="0" w:color="auto"/>
                <w:left w:val="none" w:sz="0" w:space="0" w:color="auto"/>
                <w:bottom w:val="none" w:sz="0" w:space="0" w:color="auto"/>
                <w:right w:val="none" w:sz="0" w:space="0" w:color="auto"/>
              </w:divBdr>
            </w:div>
            <w:div w:id="1444230952">
              <w:marLeft w:val="0"/>
              <w:marRight w:val="0"/>
              <w:marTop w:val="0"/>
              <w:marBottom w:val="0"/>
              <w:divBdr>
                <w:top w:val="none" w:sz="0" w:space="0" w:color="auto"/>
                <w:left w:val="none" w:sz="0" w:space="0" w:color="auto"/>
                <w:bottom w:val="none" w:sz="0" w:space="0" w:color="auto"/>
                <w:right w:val="none" w:sz="0" w:space="0" w:color="auto"/>
              </w:divBdr>
            </w:div>
            <w:div w:id="154844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440509">
      <w:bodyDiv w:val="1"/>
      <w:marLeft w:val="0"/>
      <w:marRight w:val="0"/>
      <w:marTop w:val="0"/>
      <w:marBottom w:val="0"/>
      <w:divBdr>
        <w:top w:val="none" w:sz="0" w:space="0" w:color="auto"/>
        <w:left w:val="none" w:sz="0" w:space="0" w:color="auto"/>
        <w:bottom w:val="none" w:sz="0" w:space="0" w:color="auto"/>
        <w:right w:val="none" w:sz="0" w:space="0" w:color="auto"/>
      </w:divBdr>
      <w:divsChild>
        <w:div w:id="790325144">
          <w:marLeft w:val="0"/>
          <w:marRight w:val="0"/>
          <w:marTop w:val="0"/>
          <w:marBottom w:val="0"/>
          <w:divBdr>
            <w:top w:val="none" w:sz="0" w:space="0" w:color="auto"/>
            <w:left w:val="none" w:sz="0" w:space="0" w:color="auto"/>
            <w:bottom w:val="none" w:sz="0" w:space="0" w:color="auto"/>
            <w:right w:val="none" w:sz="0" w:space="0" w:color="auto"/>
          </w:divBdr>
          <w:divsChild>
            <w:div w:id="689724407">
              <w:marLeft w:val="0"/>
              <w:marRight w:val="0"/>
              <w:marTop w:val="0"/>
              <w:marBottom w:val="0"/>
              <w:divBdr>
                <w:top w:val="none" w:sz="0" w:space="0" w:color="auto"/>
                <w:left w:val="none" w:sz="0" w:space="0" w:color="auto"/>
                <w:bottom w:val="none" w:sz="0" w:space="0" w:color="auto"/>
                <w:right w:val="none" w:sz="0" w:space="0" w:color="auto"/>
              </w:divBdr>
              <w:divsChild>
                <w:div w:id="184446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016315">
      <w:bodyDiv w:val="1"/>
      <w:marLeft w:val="0"/>
      <w:marRight w:val="0"/>
      <w:marTop w:val="0"/>
      <w:marBottom w:val="0"/>
      <w:divBdr>
        <w:top w:val="none" w:sz="0" w:space="0" w:color="auto"/>
        <w:left w:val="none" w:sz="0" w:space="0" w:color="auto"/>
        <w:bottom w:val="none" w:sz="0" w:space="0" w:color="auto"/>
        <w:right w:val="none" w:sz="0" w:space="0" w:color="auto"/>
      </w:divBdr>
      <w:divsChild>
        <w:div w:id="1562982743">
          <w:marLeft w:val="0"/>
          <w:marRight w:val="0"/>
          <w:marTop w:val="0"/>
          <w:marBottom w:val="0"/>
          <w:divBdr>
            <w:top w:val="none" w:sz="0" w:space="0" w:color="auto"/>
            <w:left w:val="none" w:sz="0" w:space="0" w:color="auto"/>
            <w:bottom w:val="none" w:sz="0" w:space="0" w:color="auto"/>
            <w:right w:val="none" w:sz="0" w:space="0" w:color="auto"/>
          </w:divBdr>
          <w:divsChild>
            <w:div w:id="1952129175">
              <w:marLeft w:val="0"/>
              <w:marRight w:val="0"/>
              <w:marTop w:val="0"/>
              <w:marBottom w:val="0"/>
              <w:divBdr>
                <w:top w:val="none" w:sz="0" w:space="0" w:color="auto"/>
                <w:left w:val="none" w:sz="0" w:space="0" w:color="auto"/>
                <w:bottom w:val="none" w:sz="0" w:space="0" w:color="auto"/>
                <w:right w:val="none" w:sz="0" w:space="0" w:color="auto"/>
              </w:divBdr>
              <w:divsChild>
                <w:div w:id="147706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987486">
      <w:bodyDiv w:val="1"/>
      <w:marLeft w:val="0"/>
      <w:marRight w:val="0"/>
      <w:marTop w:val="0"/>
      <w:marBottom w:val="0"/>
      <w:divBdr>
        <w:top w:val="none" w:sz="0" w:space="0" w:color="auto"/>
        <w:left w:val="none" w:sz="0" w:space="0" w:color="auto"/>
        <w:bottom w:val="none" w:sz="0" w:space="0" w:color="auto"/>
        <w:right w:val="none" w:sz="0" w:space="0" w:color="auto"/>
      </w:divBdr>
    </w:div>
    <w:div w:id="1555001315">
      <w:bodyDiv w:val="1"/>
      <w:marLeft w:val="0"/>
      <w:marRight w:val="0"/>
      <w:marTop w:val="0"/>
      <w:marBottom w:val="0"/>
      <w:divBdr>
        <w:top w:val="none" w:sz="0" w:space="0" w:color="auto"/>
        <w:left w:val="none" w:sz="0" w:space="0" w:color="auto"/>
        <w:bottom w:val="none" w:sz="0" w:space="0" w:color="auto"/>
        <w:right w:val="none" w:sz="0" w:space="0" w:color="auto"/>
      </w:divBdr>
      <w:divsChild>
        <w:div w:id="1614291325">
          <w:marLeft w:val="0"/>
          <w:marRight w:val="0"/>
          <w:marTop w:val="0"/>
          <w:marBottom w:val="0"/>
          <w:divBdr>
            <w:top w:val="none" w:sz="0" w:space="0" w:color="auto"/>
            <w:left w:val="none" w:sz="0" w:space="0" w:color="auto"/>
            <w:bottom w:val="none" w:sz="0" w:space="0" w:color="auto"/>
            <w:right w:val="none" w:sz="0" w:space="0" w:color="auto"/>
          </w:divBdr>
        </w:div>
      </w:divsChild>
    </w:div>
    <w:div w:id="1557931738">
      <w:bodyDiv w:val="1"/>
      <w:marLeft w:val="0"/>
      <w:marRight w:val="0"/>
      <w:marTop w:val="0"/>
      <w:marBottom w:val="0"/>
      <w:divBdr>
        <w:top w:val="none" w:sz="0" w:space="0" w:color="auto"/>
        <w:left w:val="none" w:sz="0" w:space="0" w:color="auto"/>
        <w:bottom w:val="none" w:sz="0" w:space="0" w:color="auto"/>
        <w:right w:val="none" w:sz="0" w:space="0" w:color="auto"/>
      </w:divBdr>
    </w:div>
    <w:div w:id="1562331886">
      <w:bodyDiv w:val="1"/>
      <w:marLeft w:val="0"/>
      <w:marRight w:val="0"/>
      <w:marTop w:val="0"/>
      <w:marBottom w:val="0"/>
      <w:divBdr>
        <w:top w:val="none" w:sz="0" w:space="0" w:color="auto"/>
        <w:left w:val="none" w:sz="0" w:space="0" w:color="auto"/>
        <w:bottom w:val="none" w:sz="0" w:space="0" w:color="auto"/>
        <w:right w:val="none" w:sz="0" w:space="0" w:color="auto"/>
      </w:divBdr>
    </w:div>
    <w:div w:id="1612591698">
      <w:bodyDiv w:val="1"/>
      <w:marLeft w:val="0"/>
      <w:marRight w:val="0"/>
      <w:marTop w:val="0"/>
      <w:marBottom w:val="0"/>
      <w:divBdr>
        <w:top w:val="none" w:sz="0" w:space="0" w:color="auto"/>
        <w:left w:val="none" w:sz="0" w:space="0" w:color="auto"/>
        <w:bottom w:val="none" w:sz="0" w:space="0" w:color="auto"/>
        <w:right w:val="none" w:sz="0" w:space="0" w:color="auto"/>
      </w:divBdr>
    </w:div>
    <w:div w:id="1649748627">
      <w:bodyDiv w:val="1"/>
      <w:marLeft w:val="0"/>
      <w:marRight w:val="0"/>
      <w:marTop w:val="0"/>
      <w:marBottom w:val="0"/>
      <w:divBdr>
        <w:top w:val="none" w:sz="0" w:space="0" w:color="auto"/>
        <w:left w:val="none" w:sz="0" w:space="0" w:color="auto"/>
        <w:bottom w:val="none" w:sz="0" w:space="0" w:color="auto"/>
        <w:right w:val="none" w:sz="0" w:space="0" w:color="auto"/>
      </w:divBdr>
      <w:divsChild>
        <w:div w:id="148908157">
          <w:marLeft w:val="0"/>
          <w:marRight w:val="0"/>
          <w:marTop w:val="0"/>
          <w:marBottom w:val="0"/>
          <w:divBdr>
            <w:top w:val="none" w:sz="0" w:space="0" w:color="auto"/>
            <w:left w:val="none" w:sz="0" w:space="0" w:color="auto"/>
            <w:bottom w:val="none" w:sz="0" w:space="0" w:color="auto"/>
            <w:right w:val="none" w:sz="0" w:space="0" w:color="auto"/>
          </w:divBdr>
        </w:div>
      </w:divsChild>
    </w:div>
    <w:div w:id="1650136564">
      <w:bodyDiv w:val="1"/>
      <w:marLeft w:val="0"/>
      <w:marRight w:val="0"/>
      <w:marTop w:val="0"/>
      <w:marBottom w:val="0"/>
      <w:divBdr>
        <w:top w:val="none" w:sz="0" w:space="0" w:color="auto"/>
        <w:left w:val="none" w:sz="0" w:space="0" w:color="auto"/>
        <w:bottom w:val="none" w:sz="0" w:space="0" w:color="auto"/>
        <w:right w:val="none" w:sz="0" w:space="0" w:color="auto"/>
      </w:divBdr>
      <w:divsChild>
        <w:div w:id="1420829607">
          <w:marLeft w:val="0"/>
          <w:marRight w:val="0"/>
          <w:marTop w:val="0"/>
          <w:marBottom w:val="0"/>
          <w:divBdr>
            <w:top w:val="none" w:sz="0" w:space="0" w:color="auto"/>
            <w:left w:val="none" w:sz="0" w:space="0" w:color="auto"/>
            <w:bottom w:val="none" w:sz="0" w:space="0" w:color="auto"/>
            <w:right w:val="none" w:sz="0" w:space="0" w:color="auto"/>
          </w:divBdr>
          <w:divsChild>
            <w:div w:id="862783315">
              <w:marLeft w:val="0"/>
              <w:marRight w:val="0"/>
              <w:marTop w:val="0"/>
              <w:marBottom w:val="0"/>
              <w:divBdr>
                <w:top w:val="none" w:sz="0" w:space="0" w:color="auto"/>
                <w:left w:val="none" w:sz="0" w:space="0" w:color="auto"/>
                <w:bottom w:val="none" w:sz="0" w:space="0" w:color="auto"/>
                <w:right w:val="none" w:sz="0" w:space="0" w:color="auto"/>
              </w:divBdr>
            </w:div>
            <w:div w:id="1400202480">
              <w:marLeft w:val="0"/>
              <w:marRight w:val="0"/>
              <w:marTop w:val="0"/>
              <w:marBottom w:val="0"/>
              <w:divBdr>
                <w:top w:val="none" w:sz="0" w:space="0" w:color="auto"/>
                <w:left w:val="none" w:sz="0" w:space="0" w:color="auto"/>
                <w:bottom w:val="none" w:sz="0" w:space="0" w:color="auto"/>
                <w:right w:val="none" w:sz="0" w:space="0" w:color="auto"/>
              </w:divBdr>
            </w:div>
            <w:div w:id="2022780857">
              <w:marLeft w:val="0"/>
              <w:marRight w:val="0"/>
              <w:marTop w:val="0"/>
              <w:marBottom w:val="0"/>
              <w:divBdr>
                <w:top w:val="none" w:sz="0" w:space="0" w:color="auto"/>
                <w:left w:val="none" w:sz="0" w:space="0" w:color="auto"/>
                <w:bottom w:val="none" w:sz="0" w:space="0" w:color="auto"/>
                <w:right w:val="none" w:sz="0" w:space="0" w:color="auto"/>
              </w:divBdr>
            </w:div>
            <w:div w:id="2034526073">
              <w:marLeft w:val="0"/>
              <w:marRight w:val="0"/>
              <w:marTop w:val="0"/>
              <w:marBottom w:val="0"/>
              <w:divBdr>
                <w:top w:val="none" w:sz="0" w:space="0" w:color="auto"/>
                <w:left w:val="none" w:sz="0" w:space="0" w:color="auto"/>
                <w:bottom w:val="none" w:sz="0" w:space="0" w:color="auto"/>
                <w:right w:val="none" w:sz="0" w:space="0" w:color="auto"/>
              </w:divBdr>
            </w:div>
            <w:div w:id="208444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210690">
      <w:bodyDiv w:val="1"/>
      <w:marLeft w:val="0"/>
      <w:marRight w:val="0"/>
      <w:marTop w:val="0"/>
      <w:marBottom w:val="0"/>
      <w:divBdr>
        <w:top w:val="none" w:sz="0" w:space="0" w:color="auto"/>
        <w:left w:val="none" w:sz="0" w:space="0" w:color="auto"/>
        <w:bottom w:val="none" w:sz="0" w:space="0" w:color="auto"/>
        <w:right w:val="none" w:sz="0" w:space="0" w:color="auto"/>
      </w:divBdr>
      <w:divsChild>
        <w:div w:id="97334458">
          <w:marLeft w:val="0"/>
          <w:marRight w:val="0"/>
          <w:marTop w:val="0"/>
          <w:marBottom w:val="0"/>
          <w:divBdr>
            <w:top w:val="none" w:sz="0" w:space="0" w:color="auto"/>
            <w:left w:val="none" w:sz="0" w:space="0" w:color="auto"/>
            <w:bottom w:val="none" w:sz="0" w:space="0" w:color="auto"/>
            <w:right w:val="none" w:sz="0" w:space="0" w:color="auto"/>
          </w:divBdr>
        </w:div>
        <w:div w:id="1032610001">
          <w:marLeft w:val="0"/>
          <w:marRight w:val="0"/>
          <w:marTop w:val="0"/>
          <w:marBottom w:val="0"/>
          <w:divBdr>
            <w:top w:val="none" w:sz="0" w:space="0" w:color="auto"/>
            <w:left w:val="none" w:sz="0" w:space="0" w:color="auto"/>
            <w:bottom w:val="none" w:sz="0" w:space="0" w:color="auto"/>
            <w:right w:val="none" w:sz="0" w:space="0" w:color="auto"/>
          </w:divBdr>
          <w:divsChild>
            <w:div w:id="1066878505">
              <w:marLeft w:val="0"/>
              <w:marRight w:val="0"/>
              <w:marTop w:val="0"/>
              <w:marBottom w:val="0"/>
              <w:divBdr>
                <w:top w:val="none" w:sz="0" w:space="0" w:color="auto"/>
                <w:left w:val="none" w:sz="0" w:space="0" w:color="auto"/>
                <w:bottom w:val="none" w:sz="0" w:space="0" w:color="auto"/>
                <w:right w:val="none" w:sz="0" w:space="0" w:color="auto"/>
              </w:divBdr>
              <w:divsChild>
                <w:div w:id="353771844">
                  <w:marLeft w:val="0"/>
                  <w:marRight w:val="0"/>
                  <w:marTop w:val="0"/>
                  <w:marBottom w:val="0"/>
                  <w:divBdr>
                    <w:top w:val="none" w:sz="0" w:space="0" w:color="auto"/>
                    <w:left w:val="none" w:sz="0" w:space="0" w:color="auto"/>
                    <w:bottom w:val="none" w:sz="0" w:space="0" w:color="auto"/>
                    <w:right w:val="none" w:sz="0" w:space="0" w:color="auto"/>
                  </w:divBdr>
                  <w:divsChild>
                    <w:div w:id="140503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5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15195">
      <w:bodyDiv w:val="1"/>
      <w:marLeft w:val="0"/>
      <w:marRight w:val="0"/>
      <w:marTop w:val="0"/>
      <w:marBottom w:val="0"/>
      <w:divBdr>
        <w:top w:val="none" w:sz="0" w:space="0" w:color="auto"/>
        <w:left w:val="none" w:sz="0" w:space="0" w:color="auto"/>
        <w:bottom w:val="none" w:sz="0" w:space="0" w:color="auto"/>
        <w:right w:val="none" w:sz="0" w:space="0" w:color="auto"/>
      </w:divBdr>
    </w:div>
    <w:div w:id="1701396241">
      <w:bodyDiv w:val="1"/>
      <w:marLeft w:val="0"/>
      <w:marRight w:val="0"/>
      <w:marTop w:val="0"/>
      <w:marBottom w:val="0"/>
      <w:divBdr>
        <w:top w:val="none" w:sz="0" w:space="0" w:color="auto"/>
        <w:left w:val="none" w:sz="0" w:space="0" w:color="auto"/>
        <w:bottom w:val="none" w:sz="0" w:space="0" w:color="auto"/>
        <w:right w:val="none" w:sz="0" w:space="0" w:color="auto"/>
      </w:divBdr>
      <w:divsChild>
        <w:div w:id="1780300503">
          <w:marLeft w:val="0"/>
          <w:marRight w:val="0"/>
          <w:marTop w:val="0"/>
          <w:marBottom w:val="0"/>
          <w:divBdr>
            <w:top w:val="none" w:sz="0" w:space="0" w:color="auto"/>
            <w:left w:val="none" w:sz="0" w:space="0" w:color="auto"/>
            <w:bottom w:val="none" w:sz="0" w:space="0" w:color="auto"/>
            <w:right w:val="none" w:sz="0" w:space="0" w:color="auto"/>
          </w:divBdr>
        </w:div>
      </w:divsChild>
    </w:div>
    <w:div w:id="1727140657">
      <w:bodyDiv w:val="1"/>
      <w:marLeft w:val="0"/>
      <w:marRight w:val="0"/>
      <w:marTop w:val="0"/>
      <w:marBottom w:val="0"/>
      <w:divBdr>
        <w:top w:val="none" w:sz="0" w:space="0" w:color="auto"/>
        <w:left w:val="none" w:sz="0" w:space="0" w:color="auto"/>
        <w:bottom w:val="none" w:sz="0" w:space="0" w:color="auto"/>
        <w:right w:val="none" w:sz="0" w:space="0" w:color="auto"/>
      </w:divBdr>
    </w:div>
    <w:div w:id="1779135894">
      <w:bodyDiv w:val="1"/>
      <w:marLeft w:val="0"/>
      <w:marRight w:val="0"/>
      <w:marTop w:val="0"/>
      <w:marBottom w:val="0"/>
      <w:divBdr>
        <w:top w:val="none" w:sz="0" w:space="0" w:color="auto"/>
        <w:left w:val="none" w:sz="0" w:space="0" w:color="auto"/>
        <w:bottom w:val="none" w:sz="0" w:space="0" w:color="auto"/>
        <w:right w:val="none" w:sz="0" w:space="0" w:color="auto"/>
      </w:divBdr>
      <w:divsChild>
        <w:div w:id="1077752932">
          <w:marLeft w:val="0"/>
          <w:marRight w:val="0"/>
          <w:marTop w:val="0"/>
          <w:marBottom w:val="0"/>
          <w:divBdr>
            <w:top w:val="none" w:sz="0" w:space="0" w:color="auto"/>
            <w:left w:val="none" w:sz="0" w:space="0" w:color="auto"/>
            <w:bottom w:val="none" w:sz="0" w:space="0" w:color="auto"/>
            <w:right w:val="none" w:sz="0" w:space="0" w:color="auto"/>
          </w:divBdr>
          <w:divsChild>
            <w:div w:id="1811751223">
              <w:marLeft w:val="0"/>
              <w:marRight w:val="0"/>
              <w:marTop w:val="0"/>
              <w:marBottom w:val="0"/>
              <w:divBdr>
                <w:top w:val="none" w:sz="0" w:space="0" w:color="auto"/>
                <w:left w:val="none" w:sz="0" w:space="0" w:color="auto"/>
                <w:bottom w:val="none" w:sz="0" w:space="0" w:color="auto"/>
                <w:right w:val="none" w:sz="0" w:space="0" w:color="auto"/>
              </w:divBdr>
              <w:divsChild>
                <w:div w:id="156067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661314">
      <w:bodyDiv w:val="1"/>
      <w:marLeft w:val="0"/>
      <w:marRight w:val="0"/>
      <w:marTop w:val="0"/>
      <w:marBottom w:val="0"/>
      <w:divBdr>
        <w:top w:val="none" w:sz="0" w:space="0" w:color="auto"/>
        <w:left w:val="none" w:sz="0" w:space="0" w:color="auto"/>
        <w:bottom w:val="none" w:sz="0" w:space="0" w:color="auto"/>
        <w:right w:val="none" w:sz="0" w:space="0" w:color="auto"/>
      </w:divBdr>
      <w:divsChild>
        <w:div w:id="1034815705">
          <w:marLeft w:val="0"/>
          <w:marRight w:val="0"/>
          <w:marTop w:val="0"/>
          <w:marBottom w:val="0"/>
          <w:divBdr>
            <w:top w:val="none" w:sz="0" w:space="0" w:color="auto"/>
            <w:left w:val="none" w:sz="0" w:space="0" w:color="auto"/>
            <w:bottom w:val="none" w:sz="0" w:space="0" w:color="auto"/>
            <w:right w:val="none" w:sz="0" w:space="0" w:color="auto"/>
          </w:divBdr>
          <w:divsChild>
            <w:div w:id="1020354138">
              <w:marLeft w:val="0"/>
              <w:marRight w:val="0"/>
              <w:marTop w:val="0"/>
              <w:marBottom w:val="0"/>
              <w:divBdr>
                <w:top w:val="none" w:sz="0" w:space="0" w:color="auto"/>
                <w:left w:val="none" w:sz="0" w:space="0" w:color="auto"/>
                <w:bottom w:val="none" w:sz="0" w:space="0" w:color="auto"/>
                <w:right w:val="none" w:sz="0" w:space="0" w:color="auto"/>
              </w:divBdr>
              <w:divsChild>
                <w:div w:id="1910579082">
                  <w:marLeft w:val="0"/>
                  <w:marRight w:val="0"/>
                  <w:marTop w:val="0"/>
                  <w:marBottom w:val="0"/>
                  <w:divBdr>
                    <w:top w:val="none" w:sz="0" w:space="0" w:color="auto"/>
                    <w:left w:val="none" w:sz="0" w:space="0" w:color="auto"/>
                    <w:bottom w:val="none" w:sz="0" w:space="0" w:color="auto"/>
                    <w:right w:val="none" w:sz="0" w:space="0" w:color="auto"/>
                  </w:divBdr>
                  <w:divsChild>
                    <w:div w:id="799811129">
                      <w:marLeft w:val="0"/>
                      <w:marRight w:val="0"/>
                      <w:marTop w:val="0"/>
                      <w:marBottom w:val="0"/>
                      <w:divBdr>
                        <w:top w:val="none" w:sz="0" w:space="0" w:color="auto"/>
                        <w:left w:val="none" w:sz="0" w:space="0" w:color="auto"/>
                        <w:bottom w:val="none" w:sz="0" w:space="0" w:color="auto"/>
                        <w:right w:val="none" w:sz="0" w:space="0" w:color="auto"/>
                      </w:divBdr>
                    </w:div>
                  </w:divsChild>
                </w:div>
                <w:div w:id="93745771">
                  <w:marLeft w:val="0"/>
                  <w:marRight w:val="0"/>
                  <w:marTop w:val="0"/>
                  <w:marBottom w:val="0"/>
                  <w:divBdr>
                    <w:top w:val="none" w:sz="0" w:space="0" w:color="auto"/>
                    <w:left w:val="none" w:sz="0" w:space="0" w:color="auto"/>
                    <w:bottom w:val="none" w:sz="0" w:space="0" w:color="auto"/>
                    <w:right w:val="none" w:sz="0" w:space="0" w:color="auto"/>
                  </w:divBdr>
                  <w:divsChild>
                    <w:div w:id="10375834">
                      <w:marLeft w:val="0"/>
                      <w:marRight w:val="0"/>
                      <w:marTop w:val="0"/>
                      <w:marBottom w:val="0"/>
                      <w:divBdr>
                        <w:top w:val="none" w:sz="0" w:space="0" w:color="auto"/>
                        <w:left w:val="none" w:sz="0" w:space="0" w:color="auto"/>
                        <w:bottom w:val="none" w:sz="0" w:space="0" w:color="auto"/>
                        <w:right w:val="none" w:sz="0" w:space="0" w:color="auto"/>
                      </w:divBdr>
                    </w:div>
                  </w:divsChild>
                </w:div>
                <w:div w:id="2069448158">
                  <w:marLeft w:val="0"/>
                  <w:marRight w:val="0"/>
                  <w:marTop w:val="0"/>
                  <w:marBottom w:val="0"/>
                  <w:divBdr>
                    <w:top w:val="none" w:sz="0" w:space="0" w:color="auto"/>
                    <w:left w:val="none" w:sz="0" w:space="0" w:color="auto"/>
                    <w:bottom w:val="none" w:sz="0" w:space="0" w:color="auto"/>
                    <w:right w:val="none" w:sz="0" w:space="0" w:color="auto"/>
                  </w:divBdr>
                  <w:divsChild>
                    <w:div w:id="549222955">
                      <w:marLeft w:val="0"/>
                      <w:marRight w:val="0"/>
                      <w:marTop w:val="0"/>
                      <w:marBottom w:val="0"/>
                      <w:divBdr>
                        <w:top w:val="none" w:sz="0" w:space="0" w:color="auto"/>
                        <w:left w:val="none" w:sz="0" w:space="0" w:color="auto"/>
                        <w:bottom w:val="none" w:sz="0" w:space="0" w:color="auto"/>
                        <w:right w:val="none" w:sz="0" w:space="0" w:color="auto"/>
                      </w:divBdr>
                    </w:div>
                  </w:divsChild>
                </w:div>
                <w:div w:id="324554933">
                  <w:marLeft w:val="0"/>
                  <w:marRight w:val="0"/>
                  <w:marTop w:val="0"/>
                  <w:marBottom w:val="0"/>
                  <w:divBdr>
                    <w:top w:val="none" w:sz="0" w:space="0" w:color="auto"/>
                    <w:left w:val="none" w:sz="0" w:space="0" w:color="auto"/>
                    <w:bottom w:val="none" w:sz="0" w:space="0" w:color="auto"/>
                    <w:right w:val="none" w:sz="0" w:space="0" w:color="auto"/>
                  </w:divBdr>
                  <w:divsChild>
                    <w:div w:id="78210279">
                      <w:marLeft w:val="0"/>
                      <w:marRight w:val="0"/>
                      <w:marTop w:val="0"/>
                      <w:marBottom w:val="0"/>
                      <w:divBdr>
                        <w:top w:val="none" w:sz="0" w:space="0" w:color="auto"/>
                        <w:left w:val="none" w:sz="0" w:space="0" w:color="auto"/>
                        <w:bottom w:val="none" w:sz="0" w:space="0" w:color="auto"/>
                        <w:right w:val="none" w:sz="0" w:space="0" w:color="auto"/>
                      </w:divBdr>
                    </w:div>
                  </w:divsChild>
                </w:div>
                <w:div w:id="1056707054">
                  <w:marLeft w:val="0"/>
                  <w:marRight w:val="0"/>
                  <w:marTop w:val="0"/>
                  <w:marBottom w:val="0"/>
                  <w:divBdr>
                    <w:top w:val="none" w:sz="0" w:space="0" w:color="auto"/>
                    <w:left w:val="none" w:sz="0" w:space="0" w:color="auto"/>
                    <w:bottom w:val="none" w:sz="0" w:space="0" w:color="auto"/>
                    <w:right w:val="none" w:sz="0" w:space="0" w:color="auto"/>
                  </w:divBdr>
                  <w:divsChild>
                    <w:div w:id="1034842251">
                      <w:marLeft w:val="0"/>
                      <w:marRight w:val="0"/>
                      <w:marTop w:val="0"/>
                      <w:marBottom w:val="0"/>
                      <w:divBdr>
                        <w:top w:val="none" w:sz="0" w:space="0" w:color="auto"/>
                        <w:left w:val="none" w:sz="0" w:space="0" w:color="auto"/>
                        <w:bottom w:val="none" w:sz="0" w:space="0" w:color="auto"/>
                        <w:right w:val="none" w:sz="0" w:space="0" w:color="auto"/>
                      </w:divBdr>
                    </w:div>
                  </w:divsChild>
                </w:div>
                <w:div w:id="1105997709">
                  <w:marLeft w:val="0"/>
                  <w:marRight w:val="0"/>
                  <w:marTop w:val="0"/>
                  <w:marBottom w:val="0"/>
                  <w:divBdr>
                    <w:top w:val="none" w:sz="0" w:space="0" w:color="auto"/>
                    <w:left w:val="none" w:sz="0" w:space="0" w:color="auto"/>
                    <w:bottom w:val="none" w:sz="0" w:space="0" w:color="auto"/>
                    <w:right w:val="none" w:sz="0" w:space="0" w:color="auto"/>
                  </w:divBdr>
                  <w:divsChild>
                    <w:div w:id="1607930045">
                      <w:marLeft w:val="0"/>
                      <w:marRight w:val="0"/>
                      <w:marTop w:val="0"/>
                      <w:marBottom w:val="0"/>
                      <w:divBdr>
                        <w:top w:val="none" w:sz="0" w:space="0" w:color="auto"/>
                        <w:left w:val="none" w:sz="0" w:space="0" w:color="auto"/>
                        <w:bottom w:val="none" w:sz="0" w:space="0" w:color="auto"/>
                        <w:right w:val="none" w:sz="0" w:space="0" w:color="auto"/>
                      </w:divBdr>
                    </w:div>
                  </w:divsChild>
                </w:div>
                <w:div w:id="1418474798">
                  <w:marLeft w:val="0"/>
                  <w:marRight w:val="0"/>
                  <w:marTop w:val="0"/>
                  <w:marBottom w:val="0"/>
                  <w:divBdr>
                    <w:top w:val="none" w:sz="0" w:space="0" w:color="auto"/>
                    <w:left w:val="none" w:sz="0" w:space="0" w:color="auto"/>
                    <w:bottom w:val="none" w:sz="0" w:space="0" w:color="auto"/>
                    <w:right w:val="none" w:sz="0" w:space="0" w:color="auto"/>
                  </w:divBdr>
                  <w:divsChild>
                    <w:div w:id="979724334">
                      <w:marLeft w:val="0"/>
                      <w:marRight w:val="0"/>
                      <w:marTop w:val="0"/>
                      <w:marBottom w:val="0"/>
                      <w:divBdr>
                        <w:top w:val="none" w:sz="0" w:space="0" w:color="auto"/>
                        <w:left w:val="none" w:sz="0" w:space="0" w:color="auto"/>
                        <w:bottom w:val="none" w:sz="0" w:space="0" w:color="auto"/>
                        <w:right w:val="none" w:sz="0" w:space="0" w:color="auto"/>
                      </w:divBdr>
                    </w:div>
                  </w:divsChild>
                </w:div>
                <w:div w:id="1111975509">
                  <w:marLeft w:val="0"/>
                  <w:marRight w:val="0"/>
                  <w:marTop w:val="0"/>
                  <w:marBottom w:val="0"/>
                  <w:divBdr>
                    <w:top w:val="none" w:sz="0" w:space="0" w:color="auto"/>
                    <w:left w:val="none" w:sz="0" w:space="0" w:color="auto"/>
                    <w:bottom w:val="none" w:sz="0" w:space="0" w:color="auto"/>
                    <w:right w:val="none" w:sz="0" w:space="0" w:color="auto"/>
                  </w:divBdr>
                  <w:divsChild>
                    <w:div w:id="1297759188">
                      <w:marLeft w:val="0"/>
                      <w:marRight w:val="0"/>
                      <w:marTop w:val="0"/>
                      <w:marBottom w:val="0"/>
                      <w:divBdr>
                        <w:top w:val="none" w:sz="0" w:space="0" w:color="auto"/>
                        <w:left w:val="none" w:sz="0" w:space="0" w:color="auto"/>
                        <w:bottom w:val="none" w:sz="0" w:space="0" w:color="auto"/>
                        <w:right w:val="none" w:sz="0" w:space="0" w:color="auto"/>
                      </w:divBdr>
                    </w:div>
                  </w:divsChild>
                </w:div>
                <w:div w:id="468396847">
                  <w:marLeft w:val="0"/>
                  <w:marRight w:val="0"/>
                  <w:marTop w:val="0"/>
                  <w:marBottom w:val="0"/>
                  <w:divBdr>
                    <w:top w:val="none" w:sz="0" w:space="0" w:color="auto"/>
                    <w:left w:val="none" w:sz="0" w:space="0" w:color="auto"/>
                    <w:bottom w:val="none" w:sz="0" w:space="0" w:color="auto"/>
                    <w:right w:val="none" w:sz="0" w:space="0" w:color="auto"/>
                  </w:divBdr>
                  <w:divsChild>
                    <w:div w:id="177439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710238">
      <w:bodyDiv w:val="1"/>
      <w:marLeft w:val="0"/>
      <w:marRight w:val="0"/>
      <w:marTop w:val="0"/>
      <w:marBottom w:val="0"/>
      <w:divBdr>
        <w:top w:val="none" w:sz="0" w:space="0" w:color="auto"/>
        <w:left w:val="none" w:sz="0" w:space="0" w:color="auto"/>
        <w:bottom w:val="none" w:sz="0" w:space="0" w:color="auto"/>
        <w:right w:val="none" w:sz="0" w:space="0" w:color="auto"/>
      </w:divBdr>
    </w:div>
    <w:div w:id="1950429775">
      <w:bodyDiv w:val="1"/>
      <w:marLeft w:val="0"/>
      <w:marRight w:val="0"/>
      <w:marTop w:val="0"/>
      <w:marBottom w:val="0"/>
      <w:divBdr>
        <w:top w:val="none" w:sz="0" w:space="0" w:color="auto"/>
        <w:left w:val="none" w:sz="0" w:space="0" w:color="auto"/>
        <w:bottom w:val="none" w:sz="0" w:space="0" w:color="auto"/>
        <w:right w:val="none" w:sz="0" w:space="0" w:color="auto"/>
      </w:divBdr>
      <w:divsChild>
        <w:div w:id="1947540154">
          <w:marLeft w:val="0"/>
          <w:marRight w:val="0"/>
          <w:marTop w:val="0"/>
          <w:marBottom w:val="0"/>
          <w:divBdr>
            <w:top w:val="none" w:sz="0" w:space="0" w:color="auto"/>
            <w:left w:val="none" w:sz="0" w:space="0" w:color="auto"/>
            <w:bottom w:val="none" w:sz="0" w:space="0" w:color="auto"/>
            <w:right w:val="none" w:sz="0" w:space="0" w:color="auto"/>
          </w:divBdr>
          <w:divsChild>
            <w:div w:id="35089512">
              <w:marLeft w:val="0"/>
              <w:marRight w:val="0"/>
              <w:marTop w:val="0"/>
              <w:marBottom w:val="0"/>
              <w:divBdr>
                <w:top w:val="none" w:sz="0" w:space="0" w:color="auto"/>
                <w:left w:val="none" w:sz="0" w:space="0" w:color="auto"/>
                <w:bottom w:val="none" w:sz="0" w:space="0" w:color="auto"/>
                <w:right w:val="none" w:sz="0" w:space="0" w:color="auto"/>
              </w:divBdr>
              <w:divsChild>
                <w:div w:id="96878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748922">
      <w:bodyDiv w:val="1"/>
      <w:marLeft w:val="0"/>
      <w:marRight w:val="0"/>
      <w:marTop w:val="0"/>
      <w:marBottom w:val="0"/>
      <w:divBdr>
        <w:top w:val="none" w:sz="0" w:space="0" w:color="auto"/>
        <w:left w:val="none" w:sz="0" w:space="0" w:color="auto"/>
        <w:bottom w:val="none" w:sz="0" w:space="0" w:color="auto"/>
        <w:right w:val="none" w:sz="0" w:space="0" w:color="auto"/>
      </w:divBdr>
      <w:divsChild>
        <w:div w:id="88046918">
          <w:marLeft w:val="0"/>
          <w:marRight w:val="0"/>
          <w:marTop w:val="0"/>
          <w:marBottom w:val="0"/>
          <w:divBdr>
            <w:top w:val="none" w:sz="0" w:space="0" w:color="auto"/>
            <w:left w:val="none" w:sz="0" w:space="0" w:color="auto"/>
            <w:bottom w:val="none" w:sz="0" w:space="0" w:color="auto"/>
            <w:right w:val="none" w:sz="0" w:space="0" w:color="auto"/>
          </w:divBdr>
        </w:div>
        <w:div w:id="127208861">
          <w:marLeft w:val="0"/>
          <w:marRight w:val="0"/>
          <w:marTop w:val="0"/>
          <w:marBottom w:val="0"/>
          <w:divBdr>
            <w:top w:val="none" w:sz="0" w:space="0" w:color="auto"/>
            <w:left w:val="none" w:sz="0" w:space="0" w:color="auto"/>
            <w:bottom w:val="none" w:sz="0" w:space="0" w:color="auto"/>
            <w:right w:val="none" w:sz="0" w:space="0" w:color="auto"/>
          </w:divBdr>
        </w:div>
        <w:div w:id="142353204">
          <w:marLeft w:val="0"/>
          <w:marRight w:val="0"/>
          <w:marTop w:val="0"/>
          <w:marBottom w:val="0"/>
          <w:divBdr>
            <w:top w:val="none" w:sz="0" w:space="0" w:color="auto"/>
            <w:left w:val="none" w:sz="0" w:space="0" w:color="auto"/>
            <w:bottom w:val="none" w:sz="0" w:space="0" w:color="auto"/>
            <w:right w:val="none" w:sz="0" w:space="0" w:color="auto"/>
          </w:divBdr>
        </w:div>
        <w:div w:id="168760589">
          <w:marLeft w:val="0"/>
          <w:marRight w:val="0"/>
          <w:marTop w:val="0"/>
          <w:marBottom w:val="0"/>
          <w:divBdr>
            <w:top w:val="none" w:sz="0" w:space="0" w:color="auto"/>
            <w:left w:val="none" w:sz="0" w:space="0" w:color="auto"/>
            <w:bottom w:val="none" w:sz="0" w:space="0" w:color="auto"/>
            <w:right w:val="none" w:sz="0" w:space="0" w:color="auto"/>
          </w:divBdr>
        </w:div>
        <w:div w:id="214586138">
          <w:marLeft w:val="0"/>
          <w:marRight w:val="0"/>
          <w:marTop w:val="0"/>
          <w:marBottom w:val="0"/>
          <w:divBdr>
            <w:top w:val="none" w:sz="0" w:space="0" w:color="auto"/>
            <w:left w:val="none" w:sz="0" w:space="0" w:color="auto"/>
            <w:bottom w:val="none" w:sz="0" w:space="0" w:color="auto"/>
            <w:right w:val="none" w:sz="0" w:space="0" w:color="auto"/>
          </w:divBdr>
        </w:div>
        <w:div w:id="325859389">
          <w:marLeft w:val="0"/>
          <w:marRight w:val="0"/>
          <w:marTop w:val="0"/>
          <w:marBottom w:val="0"/>
          <w:divBdr>
            <w:top w:val="none" w:sz="0" w:space="0" w:color="auto"/>
            <w:left w:val="none" w:sz="0" w:space="0" w:color="auto"/>
            <w:bottom w:val="none" w:sz="0" w:space="0" w:color="auto"/>
            <w:right w:val="none" w:sz="0" w:space="0" w:color="auto"/>
          </w:divBdr>
        </w:div>
        <w:div w:id="331683017">
          <w:marLeft w:val="0"/>
          <w:marRight w:val="0"/>
          <w:marTop w:val="0"/>
          <w:marBottom w:val="0"/>
          <w:divBdr>
            <w:top w:val="none" w:sz="0" w:space="0" w:color="auto"/>
            <w:left w:val="none" w:sz="0" w:space="0" w:color="auto"/>
            <w:bottom w:val="none" w:sz="0" w:space="0" w:color="auto"/>
            <w:right w:val="none" w:sz="0" w:space="0" w:color="auto"/>
          </w:divBdr>
        </w:div>
        <w:div w:id="378937545">
          <w:marLeft w:val="0"/>
          <w:marRight w:val="0"/>
          <w:marTop w:val="0"/>
          <w:marBottom w:val="0"/>
          <w:divBdr>
            <w:top w:val="none" w:sz="0" w:space="0" w:color="auto"/>
            <w:left w:val="none" w:sz="0" w:space="0" w:color="auto"/>
            <w:bottom w:val="none" w:sz="0" w:space="0" w:color="auto"/>
            <w:right w:val="none" w:sz="0" w:space="0" w:color="auto"/>
          </w:divBdr>
        </w:div>
        <w:div w:id="419303143">
          <w:marLeft w:val="0"/>
          <w:marRight w:val="0"/>
          <w:marTop w:val="0"/>
          <w:marBottom w:val="0"/>
          <w:divBdr>
            <w:top w:val="none" w:sz="0" w:space="0" w:color="auto"/>
            <w:left w:val="none" w:sz="0" w:space="0" w:color="auto"/>
            <w:bottom w:val="none" w:sz="0" w:space="0" w:color="auto"/>
            <w:right w:val="none" w:sz="0" w:space="0" w:color="auto"/>
          </w:divBdr>
        </w:div>
        <w:div w:id="474493272">
          <w:marLeft w:val="0"/>
          <w:marRight w:val="0"/>
          <w:marTop w:val="0"/>
          <w:marBottom w:val="0"/>
          <w:divBdr>
            <w:top w:val="none" w:sz="0" w:space="0" w:color="auto"/>
            <w:left w:val="none" w:sz="0" w:space="0" w:color="auto"/>
            <w:bottom w:val="none" w:sz="0" w:space="0" w:color="auto"/>
            <w:right w:val="none" w:sz="0" w:space="0" w:color="auto"/>
          </w:divBdr>
        </w:div>
        <w:div w:id="507604035">
          <w:marLeft w:val="0"/>
          <w:marRight w:val="0"/>
          <w:marTop w:val="0"/>
          <w:marBottom w:val="0"/>
          <w:divBdr>
            <w:top w:val="none" w:sz="0" w:space="0" w:color="auto"/>
            <w:left w:val="none" w:sz="0" w:space="0" w:color="auto"/>
            <w:bottom w:val="none" w:sz="0" w:space="0" w:color="auto"/>
            <w:right w:val="none" w:sz="0" w:space="0" w:color="auto"/>
          </w:divBdr>
        </w:div>
        <w:div w:id="534076027">
          <w:marLeft w:val="0"/>
          <w:marRight w:val="0"/>
          <w:marTop w:val="0"/>
          <w:marBottom w:val="0"/>
          <w:divBdr>
            <w:top w:val="none" w:sz="0" w:space="0" w:color="auto"/>
            <w:left w:val="none" w:sz="0" w:space="0" w:color="auto"/>
            <w:bottom w:val="none" w:sz="0" w:space="0" w:color="auto"/>
            <w:right w:val="none" w:sz="0" w:space="0" w:color="auto"/>
          </w:divBdr>
        </w:div>
        <w:div w:id="568150570">
          <w:marLeft w:val="0"/>
          <w:marRight w:val="0"/>
          <w:marTop w:val="0"/>
          <w:marBottom w:val="0"/>
          <w:divBdr>
            <w:top w:val="none" w:sz="0" w:space="0" w:color="auto"/>
            <w:left w:val="none" w:sz="0" w:space="0" w:color="auto"/>
            <w:bottom w:val="none" w:sz="0" w:space="0" w:color="auto"/>
            <w:right w:val="none" w:sz="0" w:space="0" w:color="auto"/>
          </w:divBdr>
        </w:div>
        <w:div w:id="571894342">
          <w:marLeft w:val="0"/>
          <w:marRight w:val="0"/>
          <w:marTop w:val="0"/>
          <w:marBottom w:val="0"/>
          <w:divBdr>
            <w:top w:val="none" w:sz="0" w:space="0" w:color="auto"/>
            <w:left w:val="none" w:sz="0" w:space="0" w:color="auto"/>
            <w:bottom w:val="none" w:sz="0" w:space="0" w:color="auto"/>
            <w:right w:val="none" w:sz="0" w:space="0" w:color="auto"/>
          </w:divBdr>
        </w:div>
        <w:div w:id="601717976">
          <w:marLeft w:val="0"/>
          <w:marRight w:val="0"/>
          <w:marTop w:val="0"/>
          <w:marBottom w:val="0"/>
          <w:divBdr>
            <w:top w:val="none" w:sz="0" w:space="0" w:color="auto"/>
            <w:left w:val="none" w:sz="0" w:space="0" w:color="auto"/>
            <w:bottom w:val="none" w:sz="0" w:space="0" w:color="auto"/>
            <w:right w:val="none" w:sz="0" w:space="0" w:color="auto"/>
          </w:divBdr>
          <w:divsChild>
            <w:div w:id="356396330">
              <w:marLeft w:val="0"/>
              <w:marRight w:val="0"/>
              <w:marTop w:val="0"/>
              <w:marBottom w:val="0"/>
              <w:divBdr>
                <w:top w:val="none" w:sz="0" w:space="0" w:color="auto"/>
                <w:left w:val="none" w:sz="0" w:space="0" w:color="auto"/>
                <w:bottom w:val="none" w:sz="0" w:space="0" w:color="auto"/>
                <w:right w:val="none" w:sz="0" w:space="0" w:color="auto"/>
              </w:divBdr>
            </w:div>
            <w:div w:id="1257787789">
              <w:marLeft w:val="0"/>
              <w:marRight w:val="0"/>
              <w:marTop w:val="0"/>
              <w:marBottom w:val="0"/>
              <w:divBdr>
                <w:top w:val="none" w:sz="0" w:space="0" w:color="auto"/>
                <w:left w:val="none" w:sz="0" w:space="0" w:color="auto"/>
                <w:bottom w:val="none" w:sz="0" w:space="0" w:color="auto"/>
                <w:right w:val="none" w:sz="0" w:space="0" w:color="auto"/>
              </w:divBdr>
            </w:div>
          </w:divsChild>
        </w:div>
        <w:div w:id="618876062">
          <w:marLeft w:val="0"/>
          <w:marRight w:val="0"/>
          <w:marTop w:val="0"/>
          <w:marBottom w:val="0"/>
          <w:divBdr>
            <w:top w:val="none" w:sz="0" w:space="0" w:color="auto"/>
            <w:left w:val="none" w:sz="0" w:space="0" w:color="auto"/>
            <w:bottom w:val="none" w:sz="0" w:space="0" w:color="auto"/>
            <w:right w:val="none" w:sz="0" w:space="0" w:color="auto"/>
          </w:divBdr>
        </w:div>
        <w:div w:id="624387549">
          <w:marLeft w:val="0"/>
          <w:marRight w:val="0"/>
          <w:marTop w:val="0"/>
          <w:marBottom w:val="0"/>
          <w:divBdr>
            <w:top w:val="none" w:sz="0" w:space="0" w:color="auto"/>
            <w:left w:val="none" w:sz="0" w:space="0" w:color="auto"/>
            <w:bottom w:val="none" w:sz="0" w:space="0" w:color="auto"/>
            <w:right w:val="none" w:sz="0" w:space="0" w:color="auto"/>
          </w:divBdr>
        </w:div>
        <w:div w:id="626203914">
          <w:marLeft w:val="0"/>
          <w:marRight w:val="0"/>
          <w:marTop w:val="0"/>
          <w:marBottom w:val="0"/>
          <w:divBdr>
            <w:top w:val="none" w:sz="0" w:space="0" w:color="auto"/>
            <w:left w:val="none" w:sz="0" w:space="0" w:color="auto"/>
            <w:bottom w:val="none" w:sz="0" w:space="0" w:color="auto"/>
            <w:right w:val="none" w:sz="0" w:space="0" w:color="auto"/>
          </w:divBdr>
        </w:div>
        <w:div w:id="630549691">
          <w:marLeft w:val="0"/>
          <w:marRight w:val="0"/>
          <w:marTop w:val="0"/>
          <w:marBottom w:val="0"/>
          <w:divBdr>
            <w:top w:val="none" w:sz="0" w:space="0" w:color="auto"/>
            <w:left w:val="none" w:sz="0" w:space="0" w:color="auto"/>
            <w:bottom w:val="none" w:sz="0" w:space="0" w:color="auto"/>
            <w:right w:val="none" w:sz="0" w:space="0" w:color="auto"/>
          </w:divBdr>
        </w:div>
        <w:div w:id="649752867">
          <w:marLeft w:val="0"/>
          <w:marRight w:val="0"/>
          <w:marTop w:val="0"/>
          <w:marBottom w:val="0"/>
          <w:divBdr>
            <w:top w:val="none" w:sz="0" w:space="0" w:color="auto"/>
            <w:left w:val="none" w:sz="0" w:space="0" w:color="auto"/>
            <w:bottom w:val="none" w:sz="0" w:space="0" w:color="auto"/>
            <w:right w:val="none" w:sz="0" w:space="0" w:color="auto"/>
          </w:divBdr>
        </w:div>
        <w:div w:id="724763153">
          <w:marLeft w:val="0"/>
          <w:marRight w:val="0"/>
          <w:marTop w:val="0"/>
          <w:marBottom w:val="0"/>
          <w:divBdr>
            <w:top w:val="none" w:sz="0" w:space="0" w:color="auto"/>
            <w:left w:val="none" w:sz="0" w:space="0" w:color="auto"/>
            <w:bottom w:val="none" w:sz="0" w:space="0" w:color="auto"/>
            <w:right w:val="none" w:sz="0" w:space="0" w:color="auto"/>
          </w:divBdr>
        </w:div>
        <w:div w:id="950556040">
          <w:marLeft w:val="0"/>
          <w:marRight w:val="0"/>
          <w:marTop w:val="0"/>
          <w:marBottom w:val="0"/>
          <w:divBdr>
            <w:top w:val="none" w:sz="0" w:space="0" w:color="auto"/>
            <w:left w:val="none" w:sz="0" w:space="0" w:color="auto"/>
            <w:bottom w:val="none" w:sz="0" w:space="0" w:color="auto"/>
            <w:right w:val="none" w:sz="0" w:space="0" w:color="auto"/>
          </w:divBdr>
        </w:div>
        <w:div w:id="957683010">
          <w:marLeft w:val="0"/>
          <w:marRight w:val="0"/>
          <w:marTop w:val="0"/>
          <w:marBottom w:val="0"/>
          <w:divBdr>
            <w:top w:val="none" w:sz="0" w:space="0" w:color="auto"/>
            <w:left w:val="none" w:sz="0" w:space="0" w:color="auto"/>
            <w:bottom w:val="none" w:sz="0" w:space="0" w:color="auto"/>
            <w:right w:val="none" w:sz="0" w:space="0" w:color="auto"/>
          </w:divBdr>
        </w:div>
        <w:div w:id="1005323975">
          <w:marLeft w:val="0"/>
          <w:marRight w:val="0"/>
          <w:marTop w:val="0"/>
          <w:marBottom w:val="0"/>
          <w:divBdr>
            <w:top w:val="none" w:sz="0" w:space="0" w:color="auto"/>
            <w:left w:val="none" w:sz="0" w:space="0" w:color="auto"/>
            <w:bottom w:val="none" w:sz="0" w:space="0" w:color="auto"/>
            <w:right w:val="none" w:sz="0" w:space="0" w:color="auto"/>
          </w:divBdr>
          <w:divsChild>
            <w:div w:id="767506277">
              <w:marLeft w:val="0"/>
              <w:marRight w:val="0"/>
              <w:marTop w:val="0"/>
              <w:marBottom w:val="0"/>
              <w:divBdr>
                <w:top w:val="none" w:sz="0" w:space="0" w:color="auto"/>
                <w:left w:val="none" w:sz="0" w:space="0" w:color="auto"/>
                <w:bottom w:val="none" w:sz="0" w:space="0" w:color="auto"/>
                <w:right w:val="none" w:sz="0" w:space="0" w:color="auto"/>
              </w:divBdr>
              <w:divsChild>
                <w:div w:id="115881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798762">
          <w:marLeft w:val="0"/>
          <w:marRight w:val="0"/>
          <w:marTop w:val="0"/>
          <w:marBottom w:val="0"/>
          <w:divBdr>
            <w:top w:val="none" w:sz="0" w:space="0" w:color="auto"/>
            <w:left w:val="none" w:sz="0" w:space="0" w:color="auto"/>
            <w:bottom w:val="none" w:sz="0" w:space="0" w:color="auto"/>
            <w:right w:val="none" w:sz="0" w:space="0" w:color="auto"/>
          </w:divBdr>
        </w:div>
        <w:div w:id="1066413635">
          <w:marLeft w:val="0"/>
          <w:marRight w:val="0"/>
          <w:marTop w:val="0"/>
          <w:marBottom w:val="0"/>
          <w:divBdr>
            <w:top w:val="none" w:sz="0" w:space="0" w:color="auto"/>
            <w:left w:val="none" w:sz="0" w:space="0" w:color="auto"/>
            <w:bottom w:val="none" w:sz="0" w:space="0" w:color="auto"/>
            <w:right w:val="none" w:sz="0" w:space="0" w:color="auto"/>
          </w:divBdr>
        </w:div>
        <w:div w:id="1116103127">
          <w:marLeft w:val="0"/>
          <w:marRight w:val="0"/>
          <w:marTop w:val="0"/>
          <w:marBottom w:val="0"/>
          <w:divBdr>
            <w:top w:val="none" w:sz="0" w:space="0" w:color="auto"/>
            <w:left w:val="none" w:sz="0" w:space="0" w:color="auto"/>
            <w:bottom w:val="none" w:sz="0" w:space="0" w:color="auto"/>
            <w:right w:val="none" w:sz="0" w:space="0" w:color="auto"/>
          </w:divBdr>
        </w:div>
        <w:div w:id="1131173928">
          <w:marLeft w:val="0"/>
          <w:marRight w:val="0"/>
          <w:marTop w:val="0"/>
          <w:marBottom w:val="0"/>
          <w:divBdr>
            <w:top w:val="none" w:sz="0" w:space="0" w:color="auto"/>
            <w:left w:val="none" w:sz="0" w:space="0" w:color="auto"/>
            <w:bottom w:val="none" w:sz="0" w:space="0" w:color="auto"/>
            <w:right w:val="none" w:sz="0" w:space="0" w:color="auto"/>
          </w:divBdr>
        </w:div>
        <w:div w:id="1133643267">
          <w:marLeft w:val="0"/>
          <w:marRight w:val="0"/>
          <w:marTop w:val="0"/>
          <w:marBottom w:val="0"/>
          <w:divBdr>
            <w:top w:val="none" w:sz="0" w:space="0" w:color="auto"/>
            <w:left w:val="none" w:sz="0" w:space="0" w:color="auto"/>
            <w:bottom w:val="none" w:sz="0" w:space="0" w:color="auto"/>
            <w:right w:val="none" w:sz="0" w:space="0" w:color="auto"/>
          </w:divBdr>
        </w:div>
        <w:div w:id="1149442301">
          <w:marLeft w:val="0"/>
          <w:marRight w:val="0"/>
          <w:marTop w:val="0"/>
          <w:marBottom w:val="0"/>
          <w:divBdr>
            <w:top w:val="none" w:sz="0" w:space="0" w:color="auto"/>
            <w:left w:val="none" w:sz="0" w:space="0" w:color="auto"/>
            <w:bottom w:val="none" w:sz="0" w:space="0" w:color="auto"/>
            <w:right w:val="none" w:sz="0" w:space="0" w:color="auto"/>
          </w:divBdr>
        </w:div>
        <w:div w:id="1149981686">
          <w:marLeft w:val="0"/>
          <w:marRight w:val="0"/>
          <w:marTop w:val="0"/>
          <w:marBottom w:val="0"/>
          <w:divBdr>
            <w:top w:val="none" w:sz="0" w:space="0" w:color="auto"/>
            <w:left w:val="none" w:sz="0" w:space="0" w:color="auto"/>
            <w:bottom w:val="none" w:sz="0" w:space="0" w:color="auto"/>
            <w:right w:val="none" w:sz="0" w:space="0" w:color="auto"/>
          </w:divBdr>
        </w:div>
        <w:div w:id="1168518955">
          <w:marLeft w:val="0"/>
          <w:marRight w:val="0"/>
          <w:marTop w:val="0"/>
          <w:marBottom w:val="0"/>
          <w:divBdr>
            <w:top w:val="none" w:sz="0" w:space="0" w:color="auto"/>
            <w:left w:val="none" w:sz="0" w:space="0" w:color="auto"/>
            <w:bottom w:val="none" w:sz="0" w:space="0" w:color="auto"/>
            <w:right w:val="none" w:sz="0" w:space="0" w:color="auto"/>
          </w:divBdr>
        </w:div>
        <w:div w:id="1219442625">
          <w:marLeft w:val="0"/>
          <w:marRight w:val="0"/>
          <w:marTop w:val="0"/>
          <w:marBottom w:val="0"/>
          <w:divBdr>
            <w:top w:val="none" w:sz="0" w:space="0" w:color="auto"/>
            <w:left w:val="none" w:sz="0" w:space="0" w:color="auto"/>
            <w:bottom w:val="none" w:sz="0" w:space="0" w:color="auto"/>
            <w:right w:val="none" w:sz="0" w:space="0" w:color="auto"/>
          </w:divBdr>
        </w:div>
        <w:div w:id="1286696823">
          <w:marLeft w:val="0"/>
          <w:marRight w:val="0"/>
          <w:marTop w:val="0"/>
          <w:marBottom w:val="0"/>
          <w:divBdr>
            <w:top w:val="none" w:sz="0" w:space="0" w:color="auto"/>
            <w:left w:val="none" w:sz="0" w:space="0" w:color="auto"/>
            <w:bottom w:val="none" w:sz="0" w:space="0" w:color="auto"/>
            <w:right w:val="none" w:sz="0" w:space="0" w:color="auto"/>
          </w:divBdr>
        </w:div>
        <w:div w:id="1457985882">
          <w:marLeft w:val="0"/>
          <w:marRight w:val="0"/>
          <w:marTop w:val="0"/>
          <w:marBottom w:val="0"/>
          <w:divBdr>
            <w:top w:val="none" w:sz="0" w:space="0" w:color="auto"/>
            <w:left w:val="none" w:sz="0" w:space="0" w:color="auto"/>
            <w:bottom w:val="none" w:sz="0" w:space="0" w:color="auto"/>
            <w:right w:val="none" w:sz="0" w:space="0" w:color="auto"/>
          </w:divBdr>
        </w:div>
        <w:div w:id="1465778985">
          <w:marLeft w:val="0"/>
          <w:marRight w:val="0"/>
          <w:marTop w:val="0"/>
          <w:marBottom w:val="0"/>
          <w:divBdr>
            <w:top w:val="none" w:sz="0" w:space="0" w:color="auto"/>
            <w:left w:val="none" w:sz="0" w:space="0" w:color="auto"/>
            <w:bottom w:val="none" w:sz="0" w:space="0" w:color="auto"/>
            <w:right w:val="none" w:sz="0" w:space="0" w:color="auto"/>
          </w:divBdr>
        </w:div>
        <w:div w:id="1536700829">
          <w:marLeft w:val="0"/>
          <w:marRight w:val="0"/>
          <w:marTop w:val="0"/>
          <w:marBottom w:val="0"/>
          <w:divBdr>
            <w:top w:val="none" w:sz="0" w:space="0" w:color="auto"/>
            <w:left w:val="none" w:sz="0" w:space="0" w:color="auto"/>
            <w:bottom w:val="none" w:sz="0" w:space="0" w:color="auto"/>
            <w:right w:val="none" w:sz="0" w:space="0" w:color="auto"/>
          </w:divBdr>
        </w:div>
        <w:div w:id="1575237537">
          <w:marLeft w:val="0"/>
          <w:marRight w:val="0"/>
          <w:marTop w:val="0"/>
          <w:marBottom w:val="0"/>
          <w:divBdr>
            <w:top w:val="none" w:sz="0" w:space="0" w:color="auto"/>
            <w:left w:val="none" w:sz="0" w:space="0" w:color="auto"/>
            <w:bottom w:val="none" w:sz="0" w:space="0" w:color="auto"/>
            <w:right w:val="none" w:sz="0" w:space="0" w:color="auto"/>
          </w:divBdr>
        </w:div>
        <w:div w:id="1582134430">
          <w:marLeft w:val="0"/>
          <w:marRight w:val="0"/>
          <w:marTop w:val="0"/>
          <w:marBottom w:val="0"/>
          <w:divBdr>
            <w:top w:val="none" w:sz="0" w:space="0" w:color="auto"/>
            <w:left w:val="none" w:sz="0" w:space="0" w:color="auto"/>
            <w:bottom w:val="none" w:sz="0" w:space="0" w:color="auto"/>
            <w:right w:val="none" w:sz="0" w:space="0" w:color="auto"/>
          </w:divBdr>
          <w:divsChild>
            <w:div w:id="285896861">
              <w:marLeft w:val="0"/>
              <w:marRight w:val="0"/>
              <w:marTop w:val="0"/>
              <w:marBottom w:val="0"/>
              <w:divBdr>
                <w:top w:val="none" w:sz="0" w:space="0" w:color="auto"/>
                <w:left w:val="none" w:sz="0" w:space="0" w:color="auto"/>
                <w:bottom w:val="none" w:sz="0" w:space="0" w:color="auto"/>
                <w:right w:val="none" w:sz="0" w:space="0" w:color="auto"/>
              </w:divBdr>
            </w:div>
          </w:divsChild>
        </w:div>
        <w:div w:id="1729766188">
          <w:marLeft w:val="0"/>
          <w:marRight w:val="0"/>
          <w:marTop w:val="0"/>
          <w:marBottom w:val="0"/>
          <w:divBdr>
            <w:top w:val="none" w:sz="0" w:space="0" w:color="auto"/>
            <w:left w:val="none" w:sz="0" w:space="0" w:color="auto"/>
            <w:bottom w:val="none" w:sz="0" w:space="0" w:color="auto"/>
            <w:right w:val="none" w:sz="0" w:space="0" w:color="auto"/>
          </w:divBdr>
          <w:divsChild>
            <w:div w:id="20665075">
              <w:marLeft w:val="0"/>
              <w:marRight w:val="0"/>
              <w:marTop w:val="0"/>
              <w:marBottom w:val="0"/>
              <w:divBdr>
                <w:top w:val="none" w:sz="0" w:space="0" w:color="auto"/>
                <w:left w:val="none" w:sz="0" w:space="0" w:color="auto"/>
                <w:bottom w:val="none" w:sz="0" w:space="0" w:color="auto"/>
                <w:right w:val="none" w:sz="0" w:space="0" w:color="auto"/>
              </w:divBdr>
              <w:divsChild>
                <w:div w:id="1474562585">
                  <w:marLeft w:val="0"/>
                  <w:marRight w:val="0"/>
                  <w:marTop w:val="0"/>
                  <w:marBottom w:val="0"/>
                  <w:divBdr>
                    <w:top w:val="none" w:sz="0" w:space="0" w:color="auto"/>
                    <w:left w:val="none" w:sz="0" w:space="0" w:color="auto"/>
                    <w:bottom w:val="none" w:sz="0" w:space="0" w:color="auto"/>
                    <w:right w:val="none" w:sz="0" w:space="0" w:color="auto"/>
                  </w:divBdr>
                </w:div>
                <w:div w:id="2055545024">
                  <w:marLeft w:val="0"/>
                  <w:marRight w:val="0"/>
                  <w:marTop w:val="0"/>
                  <w:marBottom w:val="0"/>
                  <w:divBdr>
                    <w:top w:val="none" w:sz="0" w:space="0" w:color="auto"/>
                    <w:left w:val="none" w:sz="0" w:space="0" w:color="auto"/>
                    <w:bottom w:val="none" w:sz="0" w:space="0" w:color="auto"/>
                    <w:right w:val="none" w:sz="0" w:space="0" w:color="auto"/>
                  </w:divBdr>
                  <w:divsChild>
                    <w:div w:id="1560551543">
                      <w:marLeft w:val="0"/>
                      <w:marRight w:val="0"/>
                      <w:marTop w:val="0"/>
                      <w:marBottom w:val="0"/>
                      <w:divBdr>
                        <w:top w:val="none" w:sz="0" w:space="0" w:color="auto"/>
                        <w:left w:val="none" w:sz="0" w:space="0" w:color="auto"/>
                        <w:bottom w:val="none" w:sz="0" w:space="0" w:color="auto"/>
                        <w:right w:val="none" w:sz="0" w:space="0" w:color="auto"/>
                      </w:divBdr>
                      <w:divsChild>
                        <w:div w:id="193103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47140">
              <w:marLeft w:val="0"/>
              <w:marRight w:val="0"/>
              <w:marTop w:val="0"/>
              <w:marBottom w:val="0"/>
              <w:divBdr>
                <w:top w:val="none" w:sz="0" w:space="0" w:color="auto"/>
                <w:left w:val="none" w:sz="0" w:space="0" w:color="auto"/>
                <w:bottom w:val="none" w:sz="0" w:space="0" w:color="auto"/>
                <w:right w:val="none" w:sz="0" w:space="0" w:color="auto"/>
              </w:divBdr>
            </w:div>
            <w:div w:id="221209898">
              <w:marLeft w:val="0"/>
              <w:marRight w:val="0"/>
              <w:marTop w:val="0"/>
              <w:marBottom w:val="0"/>
              <w:divBdr>
                <w:top w:val="none" w:sz="0" w:space="0" w:color="auto"/>
                <w:left w:val="none" w:sz="0" w:space="0" w:color="auto"/>
                <w:bottom w:val="none" w:sz="0" w:space="0" w:color="auto"/>
                <w:right w:val="none" w:sz="0" w:space="0" w:color="auto"/>
              </w:divBdr>
            </w:div>
            <w:div w:id="334306394">
              <w:marLeft w:val="0"/>
              <w:marRight w:val="0"/>
              <w:marTop w:val="0"/>
              <w:marBottom w:val="0"/>
              <w:divBdr>
                <w:top w:val="none" w:sz="0" w:space="0" w:color="auto"/>
                <w:left w:val="none" w:sz="0" w:space="0" w:color="auto"/>
                <w:bottom w:val="none" w:sz="0" w:space="0" w:color="auto"/>
                <w:right w:val="none" w:sz="0" w:space="0" w:color="auto"/>
              </w:divBdr>
            </w:div>
            <w:div w:id="448860653">
              <w:marLeft w:val="0"/>
              <w:marRight w:val="0"/>
              <w:marTop w:val="0"/>
              <w:marBottom w:val="0"/>
              <w:divBdr>
                <w:top w:val="none" w:sz="0" w:space="0" w:color="auto"/>
                <w:left w:val="none" w:sz="0" w:space="0" w:color="auto"/>
                <w:bottom w:val="none" w:sz="0" w:space="0" w:color="auto"/>
                <w:right w:val="none" w:sz="0" w:space="0" w:color="auto"/>
              </w:divBdr>
            </w:div>
            <w:div w:id="693654279">
              <w:marLeft w:val="0"/>
              <w:marRight w:val="0"/>
              <w:marTop w:val="0"/>
              <w:marBottom w:val="0"/>
              <w:divBdr>
                <w:top w:val="none" w:sz="0" w:space="0" w:color="auto"/>
                <w:left w:val="none" w:sz="0" w:space="0" w:color="auto"/>
                <w:bottom w:val="none" w:sz="0" w:space="0" w:color="auto"/>
                <w:right w:val="none" w:sz="0" w:space="0" w:color="auto"/>
              </w:divBdr>
            </w:div>
            <w:div w:id="703091930">
              <w:marLeft w:val="0"/>
              <w:marRight w:val="0"/>
              <w:marTop w:val="0"/>
              <w:marBottom w:val="0"/>
              <w:divBdr>
                <w:top w:val="none" w:sz="0" w:space="0" w:color="auto"/>
                <w:left w:val="none" w:sz="0" w:space="0" w:color="auto"/>
                <w:bottom w:val="none" w:sz="0" w:space="0" w:color="auto"/>
                <w:right w:val="none" w:sz="0" w:space="0" w:color="auto"/>
              </w:divBdr>
              <w:divsChild>
                <w:div w:id="1617328558">
                  <w:marLeft w:val="0"/>
                  <w:marRight w:val="0"/>
                  <w:marTop w:val="0"/>
                  <w:marBottom w:val="0"/>
                  <w:divBdr>
                    <w:top w:val="none" w:sz="0" w:space="0" w:color="auto"/>
                    <w:left w:val="none" w:sz="0" w:space="0" w:color="auto"/>
                    <w:bottom w:val="none" w:sz="0" w:space="0" w:color="auto"/>
                    <w:right w:val="none" w:sz="0" w:space="0" w:color="auto"/>
                  </w:divBdr>
                </w:div>
                <w:div w:id="1826312682">
                  <w:marLeft w:val="0"/>
                  <w:marRight w:val="0"/>
                  <w:marTop w:val="0"/>
                  <w:marBottom w:val="0"/>
                  <w:divBdr>
                    <w:top w:val="none" w:sz="0" w:space="0" w:color="auto"/>
                    <w:left w:val="none" w:sz="0" w:space="0" w:color="auto"/>
                    <w:bottom w:val="none" w:sz="0" w:space="0" w:color="auto"/>
                    <w:right w:val="none" w:sz="0" w:space="0" w:color="auto"/>
                  </w:divBdr>
                  <w:divsChild>
                    <w:div w:id="1147817095">
                      <w:marLeft w:val="0"/>
                      <w:marRight w:val="0"/>
                      <w:marTop w:val="0"/>
                      <w:marBottom w:val="0"/>
                      <w:divBdr>
                        <w:top w:val="none" w:sz="0" w:space="0" w:color="auto"/>
                        <w:left w:val="none" w:sz="0" w:space="0" w:color="auto"/>
                        <w:bottom w:val="none" w:sz="0" w:space="0" w:color="auto"/>
                        <w:right w:val="none" w:sz="0" w:space="0" w:color="auto"/>
                      </w:divBdr>
                      <w:divsChild>
                        <w:div w:id="120340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390332">
              <w:marLeft w:val="0"/>
              <w:marRight w:val="0"/>
              <w:marTop w:val="0"/>
              <w:marBottom w:val="0"/>
              <w:divBdr>
                <w:top w:val="none" w:sz="0" w:space="0" w:color="auto"/>
                <w:left w:val="none" w:sz="0" w:space="0" w:color="auto"/>
                <w:bottom w:val="none" w:sz="0" w:space="0" w:color="auto"/>
                <w:right w:val="none" w:sz="0" w:space="0" w:color="auto"/>
              </w:divBdr>
            </w:div>
            <w:div w:id="934820505">
              <w:marLeft w:val="0"/>
              <w:marRight w:val="0"/>
              <w:marTop w:val="0"/>
              <w:marBottom w:val="0"/>
              <w:divBdr>
                <w:top w:val="none" w:sz="0" w:space="0" w:color="auto"/>
                <w:left w:val="none" w:sz="0" w:space="0" w:color="auto"/>
                <w:bottom w:val="none" w:sz="0" w:space="0" w:color="auto"/>
                <w:right w:val="none" w:sz="0" w:space="0" w:color="auto"/>
              </w:divBdr>
              <w:divsChild>
                <w:div w:id="179199911">
                  <w:marLeft w:val="0"/>
                  <w:marRight w:val="0"/>
                  <w:marTop w:val="0"/>
                  <w:marBottom w:val="0"/>
                  <w:divBdr>
                    <w:top w:val="none" w:sz="0" w:space="0" w:color="auto"/>
                    <w:left w:val="none" w:sz="0" w:space="0" w:color="auto"/>
                    <w:bottom w:val="none" w:sz="0" w:space="0" w:color="auto"/>
                    <w:right w:val="none" w:sz="0" w:space="0" w:color="auto"/>
                  </w:divBdr>
                </w:div>
                <w:div w:id="703333530">
                  <w:marLeft w:val="0"/>
                  <w:marRight w:val="0"/>
                  <w:marTop w:val="0"/>
                  <w:marBottom w:val="0"/>
                  <w:divBdr>
                    <w:top w:val="none" w:sz="0" w:space="0" w:color="auto"/>
                    <w:left w:val="none" w:sz="0" w:space="0" w:color="auto"/>
                    <w:bottom w:val="none" w:sz="0" w:space="0" w:color="auto"/>
                    <w:right w:val="none" w:sz="0" w:space="0" w:color="auto"/>
                  </w:divBdr>
                </w:div>
                <w:div w:id="1073577251">
                  <w:marLeft w:val="0"/>
                  <w:marRight w:val="0"/>
                  <w:marTop w:val="0"/>
                  <w:marBottom w:val="0"/>
                  <w:divBdr>
                    <w:top w:val="none" w:sz="0" w:space="0" w:color="auto"/>
                    <w:left w:val="none" w:sz="0" w:space="0" w:color="auto"/>
                    <w:bottom w:val="none" w:sz="0" w:space="0" w:color="auto"/>
                    <w:right w:val="none" w:sz="0" w:space="0" w:color="auto"/>
                  </w:divBdr>
                </w:div>
                <w:div w:id="1124078314">
                  <w:marLeft w:val="0"/>
                  <w:marRight w:val="0"/>
                  <w:marTop w:val="0"/>
                  <w:marBottom w:val="0"/>
                  <w:divBdr>
                    <w:top w:val="none" w:sz="0" w:space="0" w:color="auto"/>
                    <w:left w:val="none" w:sz="0" w:space="0" w:color="auto"/>
                    <w:bottom w:val="none" w:sz="0" w:space="0" w:color="auto"/>
                    <w:right w:val="none" w:sz="0" w:space="0" w:color="auto"/>
                  </w:divBdr>
                </w:div>
                <w:div w:id="1215772335">
                  <w:marLeft w:val="0"/>
                  <w:marRight w:val="0"/>
                  <w:marTop w:val="0"/>
                  <w:marBottom w:val="0"/>
                  <w:divBdr>
                    <w:top w:val="none" w:sz="0" w:space="0" w:color="auto"/>
                    <w:left w:val="none" w:sz="0" w:space="0" w:color="auto"/>
                    <w:bottom w:val="none" w:sz="0" w:space="0" w:color="auto"/>
                    <w:right w:val="none" w:sz="0" w:space="0" w:color="auto"/>
                  </w:divBdr>
                </w:div>
              </w:divsChild>
            </w:div>
            <w:div w:id="1109279520">
              <w:marLeft w:val="0"/>
              <w:marRight w:val="0"/>
              <w:marTop w:val="0"/>
              <w:marBottom w:val="0"/>
              <w:divBdr>
                <w:top w:val="none" w:sz="0" w:space="0" w:color="auto"/>
                <w:left w:val="none" w:sz="0" w:space="0" w:color="auto"/>
                <w:bottom w:val="none" w:sz="0" w:space="0" w:color="auto"/>
                <w:right w:val="none" w:sz="0" w:space="0" w:color="auto"/>
              </w:divBdr>
            </w:div>
            <w:div w:id="1111894655">
              <w:marLeft w:val="0"/>
              <w:marRight w:val="0"/>
              <w:marTop w:val="0"/>
              <w:marBottom w:val="0"/>
              <w:divBdr>
                <w:top w:val="none" w:sz="0" w:space="0" w:color="auto"/>
                <w:left w:val="none" w:sz="0" w:space="0" w:color="auto"/>
                <w:bottom w:val="none" w:sz="0" w:space="0" w:color="auto"/>
                <w:right w:val="none" w:sz="0" w:space="0" w:color="auto"/>
              </w:divBdr>
            </w:div>
            <w:div w:id="1231698237">
              <w:marLeft w:val="0"/>
              <w:marRight w:val="0"/>
              <w:marTop w:val="0"/>
              <w:marBottom w:val="0"/>
              <w:divBdr>
                <w:top w:val="none" w:sz="0" w:space="0" w:color="auto"/>
                <w:left w:val="none" w:sz="0" w:space="0" w:color="auto"/>
                <w:bottom w:val="none" w:sz="0" w:space="0" w:color="auto"/>
                <w:right w:val="none" w:sz="0" w:space="0" w:color="auto"/>
              </w:divBdr>
            </w:div>
            <w:div w:id="1393583538">
              <w:marLeft w:val="0"/>
              <w:marRight w:val="0"/>
              <w:marTop w:val="0"/>
              <w:marBottom w:val="0"/>
              <w:divBdr>
                <w:top w:val="none" w:sz="0" w:space="0" w:color="auto"/>
                <w:left w:val="none" w:sz="0" w:space="0" w:color="auto"/>
                <w:bottom w:val="none" w:sz="0" w:space="0" w:color="auto"/>
                <w:right w:val="none" w:sz="0" w:space="0" w:color="auto"/>
              </w:divBdr>
            </w:div>
            <w:div w:id="1588615838">
              <w:marLeft w:val="0"/>
              <w:marRight w:val="0"/>
              <w:marTop w:val="0"/>
              <w:marBottom w:val="0"/>
              <w:divBdr>
                <w:top w:val="none" w:sz="0" w:space="0" w:color="auto"/>
                <w:left w:val="none" w:sz="0" w:space="0" w:color="auto"/>
                <w:bottom w:val="none" w:sz="0" w:space="0" w:color="auto"/>
                <w:right w:val="none" w:sz="0" w:space="0" w:color="auto"/>
              </w:divBdr>
            </w:div>
            <w:div w:id="1735616241">
              <w:marLeft w:val="0"/>
              <w:marRight w:val="0"/>
              <w:marTop w:val="0"/>
              <w:marBottom w:val="0"/>
              <w:divBdr>
                <w:top w:val="none" w:sz="0" w:space="0" w:color="auto"/>
                <w:left w:val="none" w:sz="0" w:space="0" w:color="auto"/>
                <w:bottom w:val="none" w:sz="0" w:space="0" w:color="auto"/>
                <w:right w:val="none" w:sz="0" w:space="0" w:color="auto"/>
              </w:divBdr>
              <w:divsChild>
                <w:div w:id="329674125">
                  <w:marLeft w:val="0"/>
                  <w:marRight w:val="0"/>
                  <w:marTop w:val="0"/>
                  <w:marBottom w:val="0"/>
                  <w:divBdr>
                    <w:top w:val="none" w:sz="0" w:space="0" w:color="auto"/>
                    <w:left w:val="none" w:sz="0" w:space="0" w:color="auto"/>
                    <w:bottom w:val="none" w:sz="0" w:space="0" w:color="auto"/>
                    <w:right w:val="none" w:sz="0" w:space="0" w:color="auto"/>
                  </w:divBdr>
                </w:div>
              </w:divsChild>
            </w:div>
            <w:div w:id="1736317753">
              <w:marLeft w:val="0"/>
              <w:marRight w:val="0"/>
              <w:marTop w:val="0"/>
              <w:marBottom w:val="0"/>
              <w:divBdr>
                <w:top w:val="none" w:sz="0" w:space="0" w:color="auto"/>
                <w:left w:val="none" w:sz="0" w:space="0" w:color="auto"/>
                <w:bottom w:val="none" w:sz="0" w:space="0" w:color="auto"/>
                <w:right w:val="none" w:sz="0" w:space="0" w:color="auto"/>
              </w:divBdr>
            </w:div>
          </w:divsChild>
        </w:div>
        <w:div w:id="1755667934">
          <w:marLeft w:val="0"/>
          <w:marRight w:val="0"/>
          <w:marTop w:val="0"/>
          <w:marBottom w:val="0"/>
          <w:divBdr>
            <w:top w:val="none" w:sz="0" w:space="0" w:color="auto"/>
            <w:left w:val="none" w:sz="0" w:space="0" w:color="auto"/>
            <w:bottom w:val="none" w:sz="0" w:space="0" w:color="auto"/>
            <w:right w:val="none" w:sz="0" w:space="0" w:color="auto"/>
          </w:divBdr>
          <w:divsChild>
            <w:div w:id="1250120225">
              <w:marLeft w:val="0"/>
              <w:marRight w:val="0"/>
              <w:marTop w:val="0"/>
              <w:marBottom w:val="0"/>
              <w:divBdr>
                <w:top w:val="none" w:sz="0" w:space="0" w:color="auto"/>
                <w:left w:val="none" w:sz="0" w:space="0" w:color="auto"/>
                <w:bottom w:val="none" w:sz="0" w:space="0" w:color="auto"/>
                <w:right w:val="none" w:sz="0" w:space="0" w:color="auto"/>
              </w:divBdr>
            </w:div>
          </w:divsChild>
        </w:div>
        <w:div w:id="1757090780">
          <w:marLeft w:val="0"/>
          <w:marRight w:val="0"/>
          <w:marTop w:val="0"/>
          <w:marBottom w:val="0"/>
          <w:divBdr>
            <w:top w:val="none" w:sz="0" w:space="0" w:color="auto"/>
            <w:left w:val="none" w:sz="0" w:space="0" w:color="auto"/>
            <w:bottom w:val="none" w:sz="0" w:space="0" w:color="auto"/>
            <w:right w:val="none" w:sz="0" w:space="0" w:color="auto"/>
          </w:divBdr>
        </w:div>
        <w:div w:id="1785463423">
          <w:marLeft w:val="0"/>
          <w:marRight w:val="0"/>
          <w:marTop w:val="0"/>
          <w:marBottom w:val="0"/>
          <w:divBdr>
            <w:top w:val="none" w:sz="0" w:space="0" w:color="auto"/>
            <w:left w:val="none" w:sz="0" w:space="0" w:color="auto"/>
            <w:bottom w:val="none" w:sz="0" w:space="0" w:color="auto"/>
            <w:right w:val="none" w:sz="0" w:space="0" w:color="auto"/>
          </w:divBdr>
        </w:div>
        <w:div w:id="1813865818">
          <w:marLeft w:val="0"/>
          <w:marRight w:val="0"/>
          <w:marTop w:val="0"/>
          <w:marBottom w:val="0"/>
          <w:divBdr>
            <w:top w:val="none" w:sz="0" w:space="0" w:color="auto"/>
            <w:left w:val="none" w:sz="0" w:space="0" w:color="auto"/>
            <w:bottom w:val="none" w:sz="0" w:space="0" w:color="auto"/>
            <w:right w:val="none" w:sz="0" w:space="0" w:color="auto"/>
          </w:divBdr>
        </w:div>
        <w:div w:id="1817841823">
          <w:marLeft w:val="0"/>
          <w:marRight w:val="0"/>
          <w:marTop w:val="0"/>
          <w:marBottom w:val="0"/>
          <w:divBdr>
            <w:top w:val="none" w:sz="0" w:space="0" w:color="auto"/>
            <w:left w:val="none" w:sz="0" w:space="0" w:color="auto"/>
            <w:bottom w:val="none" w:sz="0" w:space="0" w:color="auto"/>
            <w:right w:val="none" w:sz="0" w:space="0" w:color="auto"/>
          </w:divBdr>
        </w:div>
        <w:div w:id="1887791046">
          <w:marLeft w:val="0"/>
          <w:marRight w:val="0"/>
          <w:marTop w:val="0"/>
          <w:marBottom w:val="0"/>
          <w:divBdr>
            <w:top w:val="none" w:sz="0" w:space="0" w:color="auto"/>
            <w:left w:val="none" w:sz="0" w:space="0" w:color="auto"/>
            <w:bottom w:val="none" w:sz="0" w:space="0" w:color="auto"/>
            <w:right w:val="none" w:sz="0" w:space="0" w:color="auto"/>
          </w:divBdr>
        </w:div>
        <w:div w:id="1898979654">
          <w:marLeft w:val="0"/>
          <w:marRight w:val="0"/>
          <w:marTop w:val="60"/>
          <w:marBottom w:val="60"/>
          <w:divBdr>
            <w:top w:val="none" w:sz="0" w:space="0" w:color="auto"/>
            <w:left w:val="none" w:sz="0" w:space="0" w:color="auto"/>
            <w:bottom w:val="none" w:sz="0" w:space="0" w:color="auto"/>
            <w:right w:val="none" w:sz="0" w:space="0" w:color="auto"/>
          </w:divBdr>
        </w:div>
        <w:div w:id="1907108043">
          <w:marLeft w:val="0"/>
          <w:marRight w:val="0"/>
          <w:marTop w:val="0"/>
          <w:marBottom w:val="0"/>
          <w:divBdr>
            <w:top w:val="none" w:sz="0" w:space="0" w:color="auto"/>
            <w:left w:val="none" w:sz="0" w:space="0" w:color="auto"/>
            <w:bottom w:val="none" w:sz="0" w:space="0" w:color="auto"/>
            <w:right w:val="none" w:sz="0" w:space="0" w:color="auto"/>
          </w:divBdr>
        </w:div>
        <w:div w:id="1915235438">
          <w:marLeft w:val="0"/>
          <w:marRight w:val="0"/>
          <w:marTop w:val="0"/>
          <w:marBottom w:val="0"/>
          <w:divBdr>
            <w:top w:val="none" w:sz="0" w:space="0" w:color="auto"/>
            <w:left w:val="none" w:sz="0" w:space="0" w:color="auto"/>
            <w:bottom w:val="none" w:sz="0" w:space="0" w:color="auto"/>
            <w:right w:val="none" w:sz="0" w:space="0" w:color="auto"/>
          </w:divBdr>
        </w:div>
        <w:div w:id="1935090058">
          <w:marLeft w:val="0"/>
          <w:marRight w:val="0"/>
          <w:marTop w:val="0"/>
          <w:marBottom w:val="0"/>
          <w:divBdr>
            <w:top w:val="none" w:sz="0" w:space="0" w:color="auto"/>
            <w:left w:val="none" w:sz="0" w:space="0" w:color="auto"/>
            <w:bottom w:val="none" w:sz="0" w:space="0" w:color="auto"/>
            <w:right w:val="none" w:sz="0" w:space="0" w:color="auto"/>
          </w:divBdr>
        </w:div>
        <w:div w:id="2068331650">
          <w:marLeft w:val="0"/>
          <w:marRight w:val="0"/>
          <w:marTop w:val="60"/>
          <w:marBottom w:val="60"/>
          <w:divBdr>
            <w:top w:val="none" w:sz="0" w:space="0" w:color="auto"/>
            <w:left w:val="none" w:sz="0" w:space="0" w:color="auto"/>
            <w:bottom w:val="none" w:sz="0" w:space="0" w:color="auto"/>
            <w:right w:val="none" w:sz="0" w:space="0" w:color="auto"/>
          </w:divBdr>
        </w:div>
        <w:div w:id="2084641897">
          <w:marLeft w:val="0"/>
          <w:marRight w:val="0"/>
          <w:marTop w:val="0"/>
          <w:marBottom w:val="0"/>
          <w:divBdr>
            <w:top w:val="none" w:sz="0" w:space="0" w:color="auto"/>
            <w:left w:val="none" w:sz="0" w:space="0" w:color="auto"/>
            <w:bottom w:val="none" w:sz="0" w:space="0" w:color="auto"/>
            <w:right w:val="none" w:sz="0" w:space="0" w:color="auto"/>
          </w:divBdr>
        </w:div>
      </w:divsChild>
    </w:div>
    <w:div w:id="1983389798">
      <w:bodyDiv w:val="1"/>
      <w:marLeft w:val="0"/>
      <w:marRight w:val="0"/>
      <w:marTop w:val="0"/>
      <w:marBottom w:val="0"/>
      <w:divBdr>
        <w:top w:val="none" w:sz="0" w:space="0" w:color="auto"/>
        <w:left w:val="none" w:sz="0" w:space="0" w:color="auto"/>
        <w:bottom w:val="none" w:sz="0" w:space="0" w:color="auto"/>
        <w:right w:val="none" w:sz="0" w:space="0" w:color="auto"/>
      </w:divBdr>
      <w:divsChild>
        <w:div w:id="347683964">
          <w:marLeft w:val="0"/>
          <w:marRight w:val="0"/>
          <w:marTop w:val="0"/>
          <w:marBottom w:val="0"/>
          <w:divBdr>
            <w:top w:val="none" w:sz="0" w:space="0" w:color="auto"/>
            <w:left w:val="none" w:sz="0" w:space="0" w:color="auto"/>
            <w:bottom w:val="none" w:sz="0" w:space="0" w:color="auto"/>
            <w:right w:val="none" w:sz="0" w:space="0" w:color="auto"/>
          </w:divBdr>
          <w:divsChild>
            <w:div w:id="1403868870">
              <w:marLeft w:val="0"/>
              <w:marRight w:val="0"/>
              <w:marTop w:val="0"/>
              <w:marBottom w:val="0"/>
              <w:divBdr>
                <w:top w:val="none" w:sz="0" w:space="0" w:color="auto"/>
                <w:left w:val="none" w:sz="0" w:space="0" w:color="auto"/>
                <w:bottom w:val="none" w:sz="0" w:space="0" w:color="auto"/>
                <w:right w:val="none" w:sz="0" w:space="0" w:color="auto"/>
              </w:divBdr>
              <w:divsChild>
                <w:div w:id="115883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521948">
      <w:bodyDiv w:val="1"/>
      <w:marLeft w:val="0"/>
      <w:marRight w:val="0"/>
      <w:marTop w:val="0"/>
      <w:marBottom w:val="0"/>
      <w:divBdr>
        <w:top w:val="none" w:sz="0" w:space="0" w:color="auto"/>
        <w:left w:val="none" w:sz="0" w:space="0" w:color="auto"/>
        <w:bottom w:val="none" w:sz="0" w:space="0" w:color="auto"/>
        <w:right w:val="none" w:sz="0" w:space="0" w:color="auto"/>
      </w:divBdr>
      <w:divsChild>
        <w:div w:id="1532693401">
          <w:marLeft w:val="0"/>
          <w:marRight w:val="0"/>
          <w:marTop w:val="0"/>
          <w:marBottom w:val="0"/>
          <w:divBdr>
            <w:top w:val="none" w:sz="0" w:space="0" w:color="auto"/>
            <w:left w:val="none" w:sz="0" w:space="0" w:color="auto"/>
            <w:bottom w:val="none" w:sz="0" w:space="0" w:color="auto"/>
            <w:right w:val="none" w:sz="0" w:space="0" w:color="auto"/>
          </w:divBdr>
          <w:divsChild>
            <w:div w:id="1132098457">
              <w:marLeft w:val="0"/>
              <w:marRight w:val="0"/>
              <w:marTop w:val="0"/>
              <w:marBottom w:val="0"/>
              <w:divBdr>
                <w:top w:val="none" w:sz="0" w:space="0" w:color="auto"/>
                <w:left w:val="none" w:sz="0" w:space="0" w:color="auto"/>
                <w:bottom w:val="none" w:sz="0" w:space="0" w:color="auto"/>
                <w:right w:val="none" w:sz="0" w:space="0" w:color="auto"/>
              </w:divBdr>
              <w:divsChild>
                <w:div w:id="701826854">
                  <w:marLeft w:val="0"/>
                  <w:marRight w:val="0"/>
                  <w:marTop w:val="0"/>
                  <w:marBottom w:val="0"/>
                  <w:divBdr>
                    <w:top w:val="none" w:sz="0" w:space="0" w:color="auto"/>
                    <w:left w:val="none" w:sz="0" w:space="0" w:color="auto"/>
                    <w:bottom w:val="none" w:sz="0" w:space="0" w:color="auto"/>
                    <w:right w:val="none" w:sz="0" w:space="0" w:color="auto"/>
                  </w:divBdr>
                  <w:divsChild>
                    <w:div w:id="179871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241082">
      <w:bodyDiv w:val="1"/>
      <w:marLeft w:val="0"/>
      <w:marRight w:val="0"/>
      <w:marTop w:val="0"/>
      <w:marBottom w:val="0"/>
      <w:divBdr>
        <w:top w:val="none" w:sz="0" w:space="0" w:color="auto"/>
        <w:left w:val="none" w:sz="0" w:space="0" w:color="auto"/>
        <w:bottom w:val="none" w:sz="0" w:space="0" w:color="auto"/>
        <w:right w:val="none" w:sz="0" w:space="0" w:color="auto"/>
      </w:divBdr>
      <w:divsChild>
        <w:div w:id="816148788">
          <w:marLeft w:val="0"/>
          <w:marRight w:val="0"/>
          <w:marTop w:val="0"/>
          <w:marBottom w:val="0"/>
          <w:divBdr>
            <w:top w:val="none" w:sz="0" w:space="0" w:color="auto"/>
            <w:left w:val="none" w:sz="0" w:space="0" w:color="auto"/>
            <w:bottom w:val="none" w:sz="0" w:space="0" w:color="auto"/>
            <w:right w:val="none" w:sz="0" w:space="0" w:color="auto"/>
          </w:divBdr>
          <w:divsChild>
            <w:div w:id="493451681">
              <w:marLeft w:val="0"/>
              <w:marRight w:val="0"/>
              <w:marTop w:val="0"/>
              <w:marBottom w:val="0"/>
              <w:divBdr>
                <w:top w:val="none" w:sz="0" w:space="0" w:color="auto"/>
                <w:left w:val="none" w:sz="0" w:space="0" w:color="auto"/>
                <w:bottom w:val="none" w:sz="0" w:space="0" w:color="auto"/>
                <w:right w:val="none" w:sz="0" w:space="0" w:color="auto"/>
              </w:divBdr>
              <w:divsChild>
                <w:div w:id="16308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env-isa.com" TargetMode="External"/><Relationship Id="rId18" Type="http://schemas.openxmlformats.org/officeDocument/2006/relationships/header" Target="header3.xml"/><Relationship Id="rId26"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hyperlink" Target="mailto:stavros.stromatas@env-isa.com" TargetMode="External"/><Relationship Id="rId17" Type="http://schemas.openxmlformats.org/officeDocument/2006/relationships/footer" Target="footer2.xml"/><Relationship Id="rId25"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4.tif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4.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7.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6.png"/><Relationship Id="rId27" Type="http://schemas.openxmlformats.org/officeDocument/2006/relationships/header" Target="header6.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a1641d4-bc6b-4840-9440-9cfc8b6e7c09" xsi:nil="true"/>
    <lcf76f155ced4ddcb4097134ff3c332f xmlns="32f97fcf-5a3c-422e-89fb-3e95fda59329">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451F74D295B3147A9245E852B80A839" ma:contentTypeVersion="11" ma:contentTypeDescription="Create a new document." ma:contentTypeScope="" ma:versionID="83039ec24af3b9013dc3211b5ea4cc7d">
  <xsd:schema xmlns:xsd="http://www.w3.org/2001/XMLSchema" xmlns:xs="http://www.w3.org/2001/XMLSchema" xmlns:p="http://schemas.microsoft.com/office/2006/metadata/properties" xmlns:ns2="32f97fcf-5a3c-422e-89fb-3e95fda59329" xmlns:ns3="ea1641d4-bc6b-4840-9440-9cfc8b6e7c09" targetNamespace="http://schemas.microsoft.com/office/2006/metadata/properties" ma:root="true" ma:fieldsID="b9dd7ed0ba20ffec8ab81ca00869c3ad" ns2:_="" ns3:_="">
    <xsd:import namespace="32f97fcf-5a3c-422e-89fb-3e95fda59329"/>
    <xsd:import namespace="ea1641d4-bc6b-4840-9440-9cfc8b6e7c0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f97fcf-5a3c-422e-89fb-3e95fda593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e0a0760-558a-4e73-b010-5bf02b179f8d" ma:termSetId="09814cd3-568e-fe90-9814-8d621ff8fb84" ma:anchorId="fba54fb3-c3e1-fe81-a776-ca4b69148c4d" ma:open="true" ma:isKeyword="false">
      <xsd:complexType>
        <xsd:sequence>
          <xsd:element ref="pc:Terms" minOccurs="0" maxOccurs="1"/>
        </xsd:sequence>
      </xsd:complex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1641d4-bc6b-4840-9440-9cfc8b6e7c09"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06e6174-3473-4c7d-96ca-a152e596112d}" ma:internalName="TaxCatchAll" ma:showField="CatchAllData" ma:web="ea1641d4-bc6b-4840-9440-9cfc8b6e7c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CB527F-9CF1-4E15-A41D-8BE0713E29C4}">
  <ds:schemaRefs>
    <ds:schemaRef ds:uri="http://schemas.microsoft.com/office/2006/metadata/properties"/>
    <ds:schemaRef ds:uri="http://schemas.microsoft.com/office/infopath/2007/PartnerControls"/>
    <ds:schemaRef ds:uri="ea1641d4-bc6b-4840-9440-9cfc8b6e7c09"/>
    <ds:schemaRef ds:uri="32f97fcf-5a3c-422e-89fb-3e95fda59329"/>
  </ds:schemaRefs>
</ds:datastoreItem>
</file>

<file path=customXml/itemProps2.xml><?xml version="1.0" encoding="utf-8"?>
<ds:datastoreItem xmlns:ds="http://schemas.openxmlformats.org/officeDocument/2006/customXml" ds:itemID="{A42A0D25-6B96-EE43-ADCA-EB2517D14BA0}">
  <ds:schemaRefs>
    <ds:schemaRef ds:uri="http://schemas.openxmlformats.org/officeDocument/2006/bibliography"/>
  </ds:schemaRefs>
</ds:datastoreItem>
</file>

<file path=customXml/itemProps3.xml><?xml version="1.0" encoding="utf-8"?>
<ds:datastoreItem xmlns:ds="http://schemas.openxmlformats.org/officeDocument/2006/customXml" ds:itemID="{30C9327E-9320-43B4-8B21-A72F3BFBF144}">
  <ds:schemaRefs>
    <ds:schemaRef ds:uri="http://schemas.microsoft.com/sharepoint/v3/contenttype/forms"/>
  </ds:schemaRefs>
</ds:datastoreItem>
</file>

<file path=customXml/itemProps4.xml><?xml version="1.0" encoding="utf-8"?>
<ds:datastoreItem xmlns:ds="http://schemas.openxmlformats.org/officeDocument/2006/customXml" ds:itemID="{CCDDE99D-43FC-4883-8807-DC7EF94D83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f97fcf-5a3c-422e-89fb-3e95fda59329"/>
    <ds:schemaRef ds:uri="ea1641d4-bc6b-4840-9440-9cfc8b6e7c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d60f3b8-f236-4830-aecc-da0a7fc54679}" enabled="1" method="Standard" siteId="{76f33c20-5979-4408-adf7-8b3c4be95e5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1566</Words>
  <Characters>8929</Characters>
  <Application>Microsoft Office Word</Application>
  <DocSecurity>0</DocSecurity>
  <Lines>74</Lines>
  <Paragraphs>20</Paragraphs>
  <ScaleCrop>false</ScaleCrop>
  <Company>ENVISA</Company>
  <LinksUpToDate>false</LinksUpToDate>
  <CharactersWithSpaces>10475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SESAR Project 16.03.03 Open-ALAQS</dc:title>
  <dc:creator>Nicolas Duchene, Kelly Ann Thorgramson</dc:creator>
  <cp:lastModifiedBy>PETRIA Mihai-Cristian (EXT)</cp:lastModifiedBy>
  <cp:revision>1470</cp:revision>
  <cp:lastPrinted>2014-08-04T09:12:00Z</cp:lastPrinted>
  <dcterms:created xsi:type="dcterms:W3CDTF">2025-09-09T07:58:00Z</dcterms:created>
  <dcterms:modified xsi:type="dcterms:W3CDTF">2025-09-09T07:58:00Z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Nom Client Suite">
    <vt:lpwstr>Nom client - suite (Département, service,...)</vt:lpwstr>
  </property>
  <property fmtid="{D5CDD505-2E9C-101B-9397-08002B2CF9AE}" pid="3" name="Prop-Nom Client">
    <vt:lpwstr>EUROCONTROL</vt:lpwstr>
  </property>
  <property fmtid="{D5CDD505-2E9C-101B-9397-08002B2CF9AE}" pid="4" name="Prop-Titre Appel Offre">
    <vt:lpwstr>SESAR 16.03.03  Development of advanced modelling capabilities for Open-ALAQS</vt:lpwstr>
  </property>
  <property fmtid="{D5CDD505-2E9C-101B-9397-08002B2CF9AE}" pid="5" name="Prop-Réf proposition techique">
    <vt:lpwstr>ENVISA/EEC/201403</vt:lpwstr>
  </property>
  <property fmtid="{D5CDD505-2E9C-101B-9397-08002B2CF9AE}" pid="6" name="Prop-Réference Appel d'offre">
    <vt:lpwstr>No 15-220477</vt:lpwstr>
  </property>
  <property fmtid="{D5CDD505-2E9C-101B-9397-08002B2CF9AE}" pid="7" name="prop-version">
    <vt:lpwstr>0.1</vt:lpwstr>
  </property>
  <property fmtid="{D5CDD505-2E9C-101B-9397-08002B2CF9AE}" pid="8" name="Prop-Statut">
    <vt:lpwstr>Draft</vt:lpwstr>
  </property>
  <property fmtid="{D5CDD505-2E9C-101B-9397-08002B2CF9AE}" pid="9" name="Prop-Date">
    <vt:lpwstr>9 October 2015</vt:lpwstr>
  </property>
  <property fmtid="{D5CDD505-2E9C-101B-9397-08002B2CF9AE}" pid="10" name="ContentTypeId">
    <vt:lpwstr>0x0101006451F74D295B3147A9245E852B80A839</vt:lpwstr>
  </property>
  <property fmtid="{D5CDD505-2E9C-101B-9397-08002B2CF9AE}" pid="11" name="MediaServiceImageTags">
    <vt:lpwstr/>
  </property>
</Properties>
</file>