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shd w:val="clear" w:color="auto" w:fill="FFFFFF" w:themeFill="background1"/>
        <w:tblLook w:val="04A0" w:firstRow="1" w:lastRow="0" w:firstColumn="1" w:lastColumn="0" w:noHBand="0" w:noVBand="1"/>
      </w:tblPr>
      <w:tblGrid>
        <w:gridCol w:w="4219"/>
      </w:tblGrid>
      <w:tr w:rsidR="00881062" w14:paraId="6E975705" w14:textId="77777777" w:rsidTr="00EE2C78">
        <w:trPr>
          <w:trHeight w:val="1125"/>
        </w:trPr>
        <w:tc>
          <w:tcPr>
            <w:tcW w:w="4219" w:type="dxa"/>
            <w:shd w:val="clear" w:color="auto" w:fill="C6D9F1" w:themeFill="text2" w:themeFillTint="33"/>
          </w:tcPr>
          <w:p w14:paraId="258238A6" w14:textId="77777777" w:rsidR="00881062" w:rsidRDefault="00881062" w:rsidP="00CB3560">
            <w:pPr>
              <w:jc w:val="center"/>
              <w:rPr>
                <w:b/>
                <w:i/>
                <w:sz w:val="40"/>
                <w:szCs w:val="40"/>
              </w:rPr>
            </w:pPr>
            <w:r>
              <w:rPr>
                <w:b/>
                <w:i/>
                <w:sz w:val="40"/>
                <w:szCs w:val="40"/>
              </w:rPr>
              <w:t>Hitler Intervention</w:t>
            </w:r>
          </w:p>
          <w:p w14:paraId="0FC408EE" w14:textId="77777777" w:rsidR="00881062" w:rsidRPr="003115C0" w:rsidRDefault="00881062" w:rsidP="00CB3560">
            <w:pPr>
              <w:jc w:val="center"/>
              <w:rPr>
                <w:b/>
                <w:i/>
                <w:sz w:val="32"/>
                <w:szCs w:val="32"/>
              </w:rPr>
            </w:pPr>
            <w:r>
              <w:rPr>
                <w:b/>
                <w:i/>
                <w:sz w:val="40"/>
                <w:szCs w:val="40"/>
              </w:rPr>
              <w:t xml:space="preserve">                                      </w:t>
            </w:r>
            <w:r w:rsidR="00EE2C78">
              <w:rPr>
                <w:b/>
                <w:i/>
                <w:sz w:val="40"/>
                <w:szCs w:val="40"/>
              </w:rPr>
              <w:t>35</w:t>
            </w:r>
          </w:p>
        </w:tc>
      </w:tr>
      <w:tr w:rsidR="00881062" w:rsidRPr="003115C0" w14:paraId="40C49BB3" w14:textId="77777777" w:rsidTr="00CB3560">
        <w:trPr>
          <w:trHeight w:val="1329"/>
        </w:trPr>
        <w:tc>
          <w:tcPr>
            <w:tcW w:w="4219" w:type="dxa"/>
            <w:shd w:val="clear" w:color="auto" w:fill="FFFFFF" w:themeFill="background1"/>
          </w:tcPr>
          <w:p w14:paraId="3EF23C60" w14:textId="77777777" w:rsidR="00881062" w:rsidRPr="00D414FE" w:rsidRDefault="00881062" w:rsidP="00CB3560">
            <w:pPr>
              <w:rPr>
                <w:b/>
                <w:i/>
                <w:color w:val="00B050"/>
                <w:sz w:val="24"/>
                <w:szCs w:val="24"/>
              </w:rPr>
            </w:pPr>
            <w:r w:rsidRPr="00D414FE">
              <w:rPr>
                <w:b/>
                <w:i/>
                <w:color w:val="00B050"/>
                <w:sz w:val="24"/>
                <w:szCs w:val="24"/>
              </w:rPr>
              <w:t>MILITARY</w:t>
            </w:r>
          </w:p>
          <w:p w14:paraId="6E02F588" w14:textId="77777777" w:rsidR="00881062" w:rsidRDefault="003957E2" w:rsidP="00CB3560">
            <w:pPr>
              <w:jc w:val="center"/>
              <w:rPr>
                <w:i/>
                <w:color w:val="00B050"/>
              </w:rPr>
            </w:pPr>
            <w:r w:rsidRPr="003957E2">
              <w:rPr>
                <w:i/>
                <w:noProof/>
                <w:color w:val="00B050"/>
                <w:lang w:eastAsia="en-GB"/>
              </w:rPr>
              <w:drawing>
                <wp:inline distT="0" distB="0" distL="0" distR="0" wp14:anchorId="530EBBBF" wp14:editId="774568F9">
                  <wp:extent cx="622286" cy="360000"/>
                  <wp:effectExtent l="19050" t="0" r="6364" b="0"/>
                  <wp:docPr id="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cstate="print"/>
                          <a:srcRect/>
                          <a:stretch>
                            <a:fillRect/>
                          </a:stretch>
                        </pic:blipFill>
                        <pic:spPr bwMode="auto">
                          <a:xfrm>
                            <a:off x="0" y="0"/>
                            <a:ext cx="622286" cy="360000"/>
                          </a:xfrm>
                          <a:prstGeom prst="rect">
                            <a:avLst/>
                          </a:prstGeom>
                          <a:noFill/>
                          <a:ln w="9525">
                            <a:noFill/>
                            <a:miter lim="800000"/>
                            <a:headEnd/>
                            <a:tailEnd/>
                          </a:ln>
                        </pic:spPr>
                      </pic:pic>
                    </a:graphicData>
                  </a:graphic>
                </wp:inline>
              </w:drawing>
            </w:r>
          </w:p>
          <w:p w14:paraId="02924744" w14:textId="77777777" w:rsidR="00881062" w:rsidRPr="00D414FE" w:rsidRDefault="003957E2" w:rsidP="00CB3560">
            <w:pPr>
              <w:jc w:val="center"/>
              <w:rPr>
                <w:b/>
                <w:i/>
              </w:rPr>
            </w:pPr>
            <w:r>
              <w:rPr>
                <w:b/>
                <w:i/>
              </w:rPr>
              <w:t>2</w:t>
            </w:r>
            <w:r w:rsidRPr="003957E2">
              <w:rPr>
                <w:b/>
                <w:i/>
                <w:vertAlign w:val="superscript"/>
              </w:rPr>
              <w:t>nd</w:t>
            </w:r>
            <w:r>
              <w:rPr>
                <w:b/>
                <w:i/>
              </w:rPr>
              <w:t xml:space="preserve"> BRIT</w:t>
            </w:r>
          </w:p>
        </w:tc>
      </w:tr>
      <w:tr w:rsidR="00881062" w:rsidRPr="003115C0" w14:paraId="77BB9B13" w14:textId="77777777" w:rsidTr="00CB3560">
        <w:trPr>
          <w:trHeight w:val="776"/>
        </w:trPr>
        <w:tc>
          <w:tcPr>
            <w:tcW w:w="4219" w:type="dxa"/>
            <w:shd w:val="clear" w:color="auto" w:fill="FFFFFF" w:themeFill="background1"/>
          </w:tcPr>
          <w:p w14:paraId="5195EB02" w14:textId="77777777" w:rsidR="00881062" w:rsidRDefault="00B471AC" w:rsidP="00CB3560">
            <w:pPr>
              <w:rPr>
                <w:b/>
                <w:i/>
                <w:color w:val="00B050"/>
                <w:sz w:val="24"/>
                <w:szCs w:val="24"/>
              </w:rPr>
            </w:pPr>
            <w:r>
              <w:rPr>
                <w:b/>
                <w:i/>
                <w:color w:val="00B050"/>
                <w:sz w:val="24"/>
                <w:szCs w:val="24"/>
              </w:rPr>
              <w:t>AIR POWER</w:t>
            </w:r>
          </w:p>
          <w:p w14:paraId="7F65996B" w14:textId="6EB9140D" w:rsidR="00881062" w:rsidRPr="00D414FE" w:rsidRDefault="0071787D" w:rsidP="00EE2C78">
            <w:pPr>
              <w:rPr>
                <w:b/>
                <w:i/>
                <w:color w:val="00B050"/>
                <w:sz w:val="24"/>
                <w:szCs w:val="24"/>
              </w:rPr>
            </w:pPr>
            <w:r>
              <w:rPr>
                <w:b/>
                <w:i/>
                <w:color w:val="00B050"/>
                <w:sz w:val="24"/>
                <w:szCs w:val="24"/>
              </w:rPr>
              <w:t>JABOS</w:t>
            </w:r>
            <w:r w:rsidR="00EE2C78">
              <w:rPr>
                <w:b/>
                <w:i/>
                <w:color w:val="00B050"/>
                <w:sz w:val="24"/>
                <w:szCs w:val="24"/>
              </w:rPr>
              <w:t xml:space="preserve">: </w:t>
            </w:r>
            <w:r w:rsidR="00881062">
              <w:rPr>
                <w:b/>
                <w:i/>
                <w:color w:val="00B050"/>
                <w:sz w:val="24"/>
                <w:szCs w:val="24"/>
              </w:rPr>
              <w:t xml:space="preserve">+1 </w:t>
            </w:r>
            <w:r w:rsidR="00EE2C78">
              <w:rPr>
                <w:b/>
                <w:i/>
                <w:color w:val="00B050"/>
                <w:sz w:val="24"/>
                <w:szCs w:val="24"/>
              </w:rPr>
              <w:t>2</w:t>
            </w:r>
            <w:r w:rsidR="00EE2C78" w:rsidRPr="00EE2C78">
              <w:rPr>
                <w:b/>
                <w:i/>
                <w:color w:val="00B050"/>
                <w:sz w:val="24"/>
                <w:szCs w:val="24"/>
                <w:vertAlign w:val="superscript"/>
              </w:rPr>
              <w:t>nd</w:t>
            </w:r>
            <w:r w:rsidR="00EE2C78">
              <w:rPr>
                <w:b/>
                <w:i/>
                <w:color w:val="00B050"/>
                <w:sz w:val="24"/>
                <w:szCs w:val="24"/>
              </w:rPr>
              <w:t xml:space="preserve"> BRIT</w:t>
            </w:r>
          </w:p>
        </w:tc>
      </w:tr>
      <w:tr w:rsidR="00BB7747" w:rsidRPr="003115C0" w14:paraId="6A493DAB" w14:textId="77777777" w:rsidTr="00CB3560">
        <w:trPr>
          <w:cantSplit/>
          <w:trHeight w:val="986"/>
        </w:trPr>
        <w:tc>
          <w:tcPr>
            <w:tcW w:w="4219" w:type="dxa"/>
            <w:shd w:val="clear" w:color="auto" w:fill="DDD9C3" w:themeFill="background2" w:themeFillShade="E6"/>
          </w:tcPr>
          <w:p w14:paraId="733915D2" w14:textId="77777777" w:rsidR="00BB7747" w:rsidRDefault="00BB7747" w:rsidP="009C7F2B">
            <w:pPr>
              <w:rPr>
                <w:rFonts w:cstheme="minorHAnsi"/>
                <w:i/>
                <w:color w:val="365F91" w:themeColor="accent1" w:themeShade="BF"/>
              </w:rPr>
            </w:pPr>
            <w:r>
              <w:rPr>
                <w:rFonts w:cstheme="minorHAnsi"/>
                <w:i/>
                <w:color w:val="365F91" w:themeColor="accent1" w:themeShade="BF"/>
              </w:rPr>
              <w:t>RESOURCES</w:t>
            </w:r>
          </w:p>
          <w:p w14:paraId="7007051C" w14:textId="735DE416" w:rsidR="00BB7747" w:rsidRDefault="001216E5" w:rsidP="009C7F2B">
            <w:pPr>
              <w:jc w:val="center"/>
              <w:rPr>
                <w:rFonts w:cstheme="minorHAnsi"/>
                <w:i/>
                <w:noProof/>
                <w:color w:val="365F91" w:themeColor="accent1" w:themeShade="BF"/>
                <w:lang w:eastAsia="en-GB"/>
              </w:rPr>
            </w:pPr>
            <w:r>
              <w:rPr>
                <w:noProof/>
              </w:rPr>
              <w:drawing>
                <wp:inline distT="0" distB="0" distL="0" distR="0" wp14:anchorId="38DA29E2" wp14:editId="579C8864">
                  <wp:extent cx="537104" cy="444500"/>
                  <wp:effectExtent l="0" t="0" r="0" b="0"/>
                  <wp:docPr id="94036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69480" name=""/>
                          <pic:cNvPicPr/>
                        </pic:nvPicPr>
                        <pic:blipFill>
                          <a:blip r:embed="rId6"/>
                          <a:stretch>
                            <a:fillRect/>
                          </a:stretch>
                        </pic:blipFill>
                        <pic:spPr>
                          <a:xfrm>
                            <a:off x="0" y="0"/>
                            <a:ext cx="540192" cy="447056"/>
                          </a:xfrm>
                          <a:prstGeom prst="rect">
                            <a:avLst/>
                          </a:prstGeom>
                        </pic:spPr>
                      </pic:pic>
                    </a:graphicData>
                  </a:graphic>
                </wp:inline>
              </w:drawing>
            </w:r>
            <w:r>
              <w:rPr>
                <w:rFonts w:cstheme="minorHAnsi"/>
                <w:i/>
                <w:noProof/>
                <w:color w:val="365F91" w:themeColor="accent1" w:themeShade="BF"/>
                <w:lang w:eastAsia="en-GB"/>
              </w:rPr>
              <w:t xml:space="preserve">       </w:t>
            </w:r>
            <w:r>
              <w:rPr>
                <w:noProof/>
              </w:rPr>
              <w:drawing>
                <wp:inline distT="0" distB="0" distL="0" distR="0" wp14:anchorId="74042211" wp14:editId="051B9483">
                  <wp:extent cx="450850" cy="486443"/>
                  <wp:effectExtent l="0" t="0" r="0" b="0"/>
                  <wp:docPr id="86558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86397" name=""/>
                          <pic:cNvPicPr/>
                        </pic:nvPicPr>
                        <pic:blipFill>
                          <a:blip r:embed="rId7"/>
                          <a:stretch>
                            <a:fillRect/>
                          </a:stretch>
                        </pic:blipFill>
                        <pic:spPr>
                          <a:xfrm>
                            <a:off x="0" y="0"/>
                            <a:ext cx="454230" cy="490090"/>
                          </a:xfrm>
                          <a:prstGeom prst="rect">
                            <a:avLst/>
                          </a:prstGeom>
                        </pic:spPr>
                      </pic:pic>
                    </a:graphicData>
                  </a:graphic>
                </wp:inline>
              </w:drawing>
            </w:r>
            <w:r>
              <w:rPr>
                <w:rFonts w:cstheme="minorHAnsi"/>
                <w:i/>
                <w:noProof/>
                <w:color w:val="365F91" w:themeColor="accent1" w:themeShade="BF"/>
                <w:lang w:eastAsia="en-GB"/>
              </w:rPr>
              <w:t xml:space="preserve"> </w:t>
            </w:r>
          </w:p>
          <w:p w14:paraId="585BEBB2" w14:textId="46CF8D16" w:rsidR="00BB7747" w:rsidRPr="00034EFF" w:rsidRDefault="001216E5" w:rsidP="001216E5">
            <w:pPr>
              <w:rPr>
                <w:rFonts w:cstheme="minorHAnsi"/>
                <w:i/>
                <w:color w:val="365F91" w:themeColor="accent1" w:themeShade="BF"/>
              </w:rPr>
            </w:pPr>
            <w:r>
              <w:rPr>
                <w:rFonts w:cstheme="minorHAnsi"/>
                <w:i/>
                <w:color w:val="365F91" w:themeColor="accent1" w:themeShade="BF"/>
              </w:rPr>
              <w:t xml:space="preserve">                        </w:t>
            </w:r>
            <w:r w:rsidR="00BB7747">
              <w:rPr>
                <w:rFonts w:cstheme="minorHAnsi"/>
                <w:i/>
                <w:color w:val="365F91" w:themeColor="accent1" w:themeShade="BF"/>
              </w:rPr>
              <w:t>Gain 1</w:t>
            </w:r>
            <w:r>
              <w:rPr>
                <w:rFonts w:cstheme="minorHAnsi"/>
                <w:i/>
                <w:color w:val="365F91" w:themeColor="accent1" w:themeShade="BF"/>
              </w:rPr>
              <w:t xml:space="preserve">             Lose 1</w:t>
            </w:r>
          </w:p>
          <w:p w14:paraId="596DF47D" w14:textId="0D247C87" w:rsidR="00BB7747" w:rsidRPr="00357E1C" w:rsidRDefault="00BB7747" w:rsidP="003957E2">
            <w:pPr>
              <w:jc w:val="center"/>
              <w:rPr>
                <w:rFonts w:cstheme="minorHAnsi"/>
                <w:i/>
                <w:color w:val="365F91" w:themeColor="accent1" w:themeShade="BF"/>
                <w:sz w:val="18"/>
                <w:szCs w:val="18"/>
              </w:rPr>
            </w:pPr>
            <w:r>
              <w:rPr>
                <w:rFonts w:cstheme="minorHAnsi"/>
                <w:i/>
                <w:color w:val="365F91" w:themeColor="accent1" w:themeShade="BF"/>
                <w:sz w:val="18"/>
                <w:szCs w:val="18"/>
              </w:rPr>
              <w:t>Hitler redeploys a p</w:t>
            </w:r>
            <w:r w:rsidR="001216E5">
              <w:rPr>
                <w:rFonts w:cstheme="minorHAnsi"/>
                <w:i/>
                <w:color w:val="365F91" w:themeColor="accent1" w:themeShade="BF"/>
                <w:sz w:val="18"/>
                <w:szCs w:val="18"/>
              </w:rPr>
              <w:t>an</w:t>
            </w:r>
            <w:r>
              <w:rPr>
                <w:rFonts w:cstheme="minorHAnsi"/>
                <w:i/>
                <w:color w:val="365F91" w:themeColor="accent1" w:themeShade="BF"/>
                <w:sz w:val="18"/>
                <w:szCs w:val="18"/>
              </w:rPr>
              <w:t>z</w:t>
            </w:r>
            <w:r w:rsidR="001216E5">
              <w:rPr>
                <w:rFonts w:cstheme="minorHAnsi"/>
                <w:i/>
                <w:color w:val="365F91" w:themeColor="accent1" w:themeShade="BF"/>
                <w:sz w:val="18"/>
                <w:szCs w:val="18"/>
              </w:rPr>
              <w:t>er</w:t>
            </w:r>
            <w:r>
              <w:rPr>
                <w:rFonts w:cstheme="minorHAnsi"/>
                <w:i/>
                <w:color w:val="365F91" w:themeColor="accent1" w:themeShade="BF"/>
                <w:sz w:val="18"/>
                <w:szCs w:val="18"/>
              </w:rPr>
              <w:t xml:space="preserve"> div (player</w:t>
            </w:r>
            <w:r w:rsidR="00EE2C78">
              <w:rPr>
                <w:rFonts w:cstheme="minorHAnsi"/>
                <w:i/>
                <w:color w:val="365F91" w:themeColor="accent1" w:themeShade="BF"/>
                <w:sz w:val="18"/>
                <w:szCs w:val="18"/>
              </w:rPr>
              <w:t>’</w:t>
            </w:r>
            <w:r>
              <w:rPr>
                <w:rFonts w:cstheme="minorHAnsi"/>
                <w:i/>
                <w:color w:val="365F91" w:themeColor="accent1" w:themeShade="BF"/>
                <w:sz w:val="18"/>
                <w:szCs w:val="18"/>
              </w:rPr>
              <w:t>s choice) and attacks the</w:t>
            </w:r>
            <w:r w:rsidR="003957E2">
              <w:rPr>
                <w:rFonts w:cstheme="minorHAnsi"/>
                <w:i/>
                <w:color w:val="365F91" w:themeColor="accent1" w:themeShade="BF"/>
                <w:sz w:val="18"/>
                <w:szCs w:val="18"/>
              </w:rPr>
              <w:t xml:space="preserve"> 2</w:t>
            </w:r>
            <w:r w:rsidR="003957E2" w:rsidRPr="003957E2">
              <w:rPr>
                <w:rFonts w:cstheme="minorHAnsi"/>
                <w:i/>
                <w:color w:val="365F91" w:themeColor="accent1" w:themeShade="BF"/>
                <w:sz w:val="18"/>
                <w:szCs w:val="18"/>
                <w:vertAlign w:val="superscript"/>
              </w:rPr>
              <w:t>nd</w:t>
            </w:r>
            <w:r w:rsidR="003957E2">
              <w:rPr>
                <w:rFonts w:cstheme="minorHAnsi"/>
                <w:i/>
                <w:color w:val="365F91" w:themeColor="accent1" w:themeShade="BF"/>
                <w:sz w:val="18"/>
                <w:szCs w:val="18"/>
              </w:rPr>
              <w:t xml:space="preserve"> British </w:t>
            </w:r>
            <w:r>
              <w:rPr>
                <w:rFonts w:cstheme="minorHAnsi"/>
                <w:i/>
                <w:color w:val="365F91" w:themeColor="accent1" w:themeShade="BF"/>
                <w:sz w:val="18"/>
                <w:szCs w:val="18"/>
              </w:rPr>
              <w:t>Army (*ignore if player passes Hitler roll)</w:t>
            </w:r>
          </w:p>
        </w:tc>
      </w:tr>
      <w:tr w:rsidR="00BB7747" w14:paraId="10ABD5D1" w14:textId="77777777" w:rsidTr="00CB3560">
        <w:trPr>
          <w:trHeight w:val="934"/>
        </w:trPr>
        <w:tc>
          <w:tcPr>
            <w:tcW w:w="4219" w:type="dxa"/>
            <w:shd w:val="clear" w:color="auto" w:fill="FFFFFF" w:themeFill="background1"/>
          </w:tcPr>
          <w:p w14:paraId="16CFB64B" w14:textId="77777777" w:rsidR="00BB7747" w:rsidRDefault="00BB7747" w:rsidP="009C7F2B">
            <w:r w:rsidRPr="003115C0">
              <w:rPr>
                <w:rFonts w:cstheme="minorHAnsi"/>
                <w:i/>
                <w:color w:val="C0504D" w:themeColor="accent2"/>
              </w:rPr>
              <w:t>ORDERS</w:t>
            </w:r>
            <w:r>
              <w:rPr>
                <w:rFonts w:cstheme="minorHAnsi"/>
                <w:i/>
                <w:color w:val="C0504D" w:themeColor="accent2"/>
              </w:rPr>
              <w:t xml:space="preserve">: </w:t>
            </w:r>
            <w:r>
              <w:t xml:space="preserve"> 0/2 Actions*</w:t>
            </w:r>
          </w:p>
          <w:p w14:paraId="1DEA5A02" w14:textId="5F675E18" w:rsidR="001216E5" w:rsidRDefault="001216E5" w:rsidP="001216E5">
            <w:r>
              <w:t xml:space="preserve">      *If player passes Hitler Roll</w:t>
            </w:r>
          </w:p>
          <w:p w14:paraId="399127AC" w14:textId="3BE8D827" w:rsidR="00BB7747" w:rsidRPr="00357E1C" w:rsidRDefault="001216E5" w:rsidP="003957E2">
            <w:pPr>
              <w:rPr>
                <w:rFonts w:cstheme="minorHAnsi"/>
                <w:i/>
                <w:color w:val="C0504D" w:themeColor="accent2"/>
              </w:rPr>
            </w:pPr>
            <w:r>
              <w:rPr>
                <w:rFonts w:cstheme="minorHAnsi"/>
                <w:i/>
                <w:color w:val="C0504D" w:themeColor="accent2"/>
              </w:rPr>
              <w:t>-1 Defense Strength</w:t>
            </w:r>
            <w:r w:rsidR="00BB7747">
              <w:rPr>
                <w:rFonts w:cstheme="minorHAnsi"/>
                <w:i/>
                <w:color w:val="C0504D" w:themeColor="accent2"/>
              </w:rPr>
              <w:t xml:space="preserve"> </w:t>
            </w:r>
            <w:r w:rsidR="003957E2">
              <w:rPr>
                <w:rFonts w:cstheme="minorHAnsi"/>
                <w:i/>
                <w:color w:val="C0504D" w:themeColor="accent2"/>
              </w:rPr>
              <w:t>2</w:t>
            </w:r>
            <w:r w:rsidR="003957E2" w:rsidRPr="003957E2">
              <w:rPr>
                <w:rFonts w:cstheme="minorHAnsi"/>
                <w:i/>
                <w:color w:val="C0504D" w:themeColor="accent2"/>
                <w:vertAlign w:val="superscript"/>
              </w:rPr>
              <w:t>nd</w:t>
            </w:r>
            <w:r w:rsidR="003957E2">
              <w:rPr>
                <w:rFonts w:cstheme="minorHAnsi"/>
                <w:i/>
                <w:color w:val="C0504D" w:themeColor="accent2"/>
              </w:rPr>
              <w:t xml:space="preserve"> BRIT</w:t>
            </w:r>
            <w:r w:rsidR="00BB7747">
              <w:rPr>
                <w:rFonts w:cstheme="minorHAnsi"/>
                <w:i/>
                <w:color w:val="C0504D" w:themeColor="accent2"/>
              </w:rPr>
              <w:t xml:space="preserve"> ARMY</w:t>
            </w:r>
          </w:p>
        </w:tc>
      </w:tr>
      <w:tr w:rsidR="00881062" w14:paraId="624260BC" w14:textId="77777777" w:rsidTr="00CB3560">
        <w:trPr>
          <w:trHeight w:val="1124"/>
        </w:trPr>
        <w:tc>
          <w:tcPr>
            <w:tcW w:w="4219" w:type="dxa"/>
            <w:shd w:val="clear" w:color="auto" w:fill="FFFFCC"/>
          </w:tcPr>
          <w:p w14:paraId="2B366EB8" w14:textId="77777777" w:rsidR="00881062" w:rsidRPr="00B471AC" w:rsidRDefault="00B471AC" w:rsidP="00B471AC">
            <w:pPr>
              <w:pStyle w:val="NormalWeb"/>
              <w:rPr>
                <w:sz w:val="18"/>
                <w:szCs w:val="18"/>
              </w:rPr>
            </w:pPr>
            <w:r w:rsidRPr="00B471AC">
              <w:rPr>
                <w:iCs/>
                <w:sz w:val="18"/>
                <w:szCs w:val="18"/>
              </w:rPr>
              <w:t xml:space="preserve">Hitler </w:t>
            </w:r>
            <w:r>
              <w:rPr>
                <w:iCs/>
                <w:sz w:val="18"/>
                <w:szCs w:val="18"/>
              </w:rPr>
              <w:t xml:space="preserve">often </w:t>
            </w:r>
            <w:r w:rsidRPr="00B471AC">
              <w:rPr>
                <w:iCs/>
                <w:sz w:val="18"/>
                <w:szCs w:val="18"/>
              </w:rPr>
              <w:t>displayed his tendency to issue detailed orders far below the strategic level, and he divided responsibility for military operations among the land, air, and naval commanders, who would answer not to a theatre commander but ultimately to himself. Such interference and rigid control contributed to the military debacle of the Normandy campaign in June-August 1944.</w:t>
            </w:r>
          </w:p>
        </w:tc>
      </w:tr>
    </w:tbl>
    <w:p w14:paraId="2785E89C" w14:textId="77777777" w:rsidR="00881062" w:rsidRDefault="00881062" w:rsidP="00881062"/>
    <w:p w14:paraId="57397A1E" w14:textId="77777777" w:rsidR="00881062" w:rsidRDefault="00881062"/>
    <w:p w14:paraId="2420D08F" w14:textId="77777777" w:rsidR="001216E5" w:rsidRDefault="001216E5"/>
    <w:p w14:paraId="4ED6531B" w14:textId="77777777" w:rsidR="001216E5" w:rsidRDefault="001216E5"/>
    <w:sectPr w:rsidR="001216E5" w:rsidSect="006758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F5533"/>
    <w:multiLevelType w:val="hybridMultilevel"/>
    <w:tmpl w:val="FCC25B94"/>
    <w:lvl w:ilvl="0" w:tplc="505EB0B0">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F3022B"/>
    <w:multiLevelType w:val="hybridMultilevel"/>
    <w:tmpl w:val="8648FC04"/>
    <w:lvl w:ilvl="0" w:tplc="81B8102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4077250">
    <w:abstractNumId w:val="1"/>
  </w:num>
  <w:num w:numId="2" w16cid:durableId="485973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81062"/>
    <w:rsid w:val="001216E5"/>
    <w:rsid w:val="003957E2"/>
    <w:rsid w:val="004E35D0"/>
    <w:rsid w:val="005F5A10"/>
    <w:rsid w:val="0067584E"/>
    <w:rsid w:val="0071787D"/>
    <w:rsid w:val="0077358F"/>
    <w:rsid w:val="00775723"/>
    <w:rsid w:val="007F5980"/>
    <w:rsid w:val="00881062"/>
    <w:rsid w:val="00A0363B"/>
    <w:rsid w:val="00AB3A0C"/>
    <w:rsid w:val="00B471AC"/>
    <w:rsid w:val="00BB7747"/>
    <w:rsid w:val="00E2733F"/>
    <w:rsid w:val="00EE2C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AB3C"/>
  <w15:docId w15:val="{30E1DA8E-3C60-4FAC-9C25-7031C6D7D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06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8106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88106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BalloonText">
    <w:name w:val="Balloon Text"/>
    <w:basedOn w:val="Normal"/>
    <w:link w:val="BalloonTextChar"/>
    <w:uiPriority w:val="99"/>
    <w:semiHidden/>
    <w:unhideWhenUsed/>
    <w:rsid w:val="008810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1062"/>
    <w:rPr>
      <w:rFonts w:ascii="Tahoma" w:hAnsi="Tahoma" w:cs="Tahoma"/>
      <w:sz w:val="16"/>
      <w:szCs w:val="16"/>
    </w:rPr>
  </w:style>
  <w:style w:type="paragraph" w:styleId="ListParagraph">
    <w:name w:val="List Paragraph"/>
    <w:basedOn w:val="Normal"/>
    <w:uiPriority w:val="34"/>
    <w:qFormat/>
    <w:rsid w:val="001216E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219</TotalTime>
  <Pages>1</Pages>
  <Words>116</Words>
  <Characters>665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MikeAdmin</dc:creator>
  <cp:lastModifiedBy>Mike Richardson</cp:lastModifiedBy>
  <cp:revision>4</cp:revision>
  <dcterms:created xsi:type="dcterms:W3CDTF">2011-03-20T11:46:00Z</dcterms:created>
  <dcterms:modified xsi:type="dcterms:W3CDTF">2026-03-21T10:04:00Z</dcterms:modified>
</cp:coreProperties>
</file>