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PRODUCT REQUIREMENTS DOCUMENT</w:t>
      </w:r>
    </w:p>
    <w:p>
      <w:pPr>
        <w:spacing w:before="24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KnowledgeForge AI Copilot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30"/>
          <w:szCs w:val="30"/>
        </w:rPr>
        <w:t xml:space="preserve">Enterprise-Grade AI Knowledge Platform</w:t>
      </w:r>
    </w:p>
    <w:p>
      <w:pPr>
        <w:spacing w:before="4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 Development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March 16, 2026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— Fully Autonomous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 (500+ Employees)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Executive Summary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KnowledgeForge is an enterprise-grade AI Knowledge Copilot that serves as a company-wide AI brain. Employees interact with it via chat, voice, and video meetings. It ingests, indexes, and reasons over every piece of organizational knowledge — documents, wikis, Slack threads, emails, meeting recordings, video content, codebases, and databases — then delivers instant, cited, context-aware answers across multiple modalities.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KnowledgeForge AI Copilot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Enterprises (500+ employees), consulting firms, SaaS, legal, healthcare, financial institutions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Core Value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Eliminate information silos. Reduce time-to-answer from hours to seconds. Preserve institutional knowledge.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— Fully Autonomous (Zero Human Intervention)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Primary Modalities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Chat · Voice · Video Meetings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Technology Stack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Framework: Next.js 14+ (App Router) with TypeScript strict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Styling: Tailwind CSS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State: Zustand + TanStack Query (React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Real-time: Socket.IO / WebSocket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Voice: Web Speech API + custom WebRTC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Video: Daily.co SDK / LiveKit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Rich Text: Tiptap editor for document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Charts: Recharts + D3.js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Testing: Vitest + Playwright + React Testing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Build: Turbopack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Framework: Python 3.12+ with FastAPI (async-native, Uvicorn)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AI/LLM: LangChain + LlamaIndex + Claude API (Anthropic) + OpenAI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Vector DB: Pinecone (primary) + pgvector (fallback)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DB: PostgreSQL 16 via SQLAlchemy + Alembic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Cache: Redis 7 — sessions, rate limiting, hot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Search: Elasticsearch 8 — full-text + hybrid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Queue: Apache Kafka (event streaming) + Celery (task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Object Storage: AWS 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Voice/Speech: Deepgram STT + ElevenLabs / Amazon Polly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 Processing: FFmpeg + AWS MediaConvert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Auth: NextAuth.js + FastAPI-Users + OAuth2/OIDC + SAML 2.0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Infrastructure &amp; Deployment (AWS)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 Orchestration: Amazon EKS (Kubernetes)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CI/CD: GitHub Actions → AWS CodePipeline → ArgoCD (GitOps)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IaC: Terraform + Terragrunt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Monitoring: Prometheus + Grafana + AWS CloudWatch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Logging: ELK Stack on AWS OpenSearch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Tracing: OpenTelemetry + AWS X-Ray + Jaeger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Alerting: PagerDuty + Grafana Alerting + SNS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Auto-scaling: Kubernetes HPA + Karpenter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Secrets: AWS Secrets Manager + HashiCorp Vault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Backup: AWS Backup — automated daily + PITR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Feature Specifications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AI Chat Interface (Core Feature)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Multi-turn conversational AI with RAG (Retrieval-Augmented Generation) that answers questions using the organization's entire knowledge base with real-time streaming responses.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streaming responses via SSE (Server-Sent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Multi-turn conversation with full context retention (up to 200k tokens)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Source citations with clickable links to original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 block rendering with syntax highlighting and copy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Markdown rendering — tables, lists, headings, math via KaTeX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and image attachment support in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Conversation sharing via secure expiring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Conversation export (PDF, Markdown, 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Multi-model support — switch between Claude, GPT-4, etc. per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Context window management with intelligent summarization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Feedback collection (thumbs up/down + free-text) per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Response regeneration, conversation branching, and thread/reply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@mention specific knowledge collections; slash commands (/summarize, /translate, /compare)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Collaborative conversations — multiple users in one chat session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Voice Assistant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Full voice interaction — ask questions by speaking and receive natural spoken answers with real-time transcription.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STT via WebSocket (Deepgram streaming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Text-to-speech playback (ElevenLabs for natural voice, Polly as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Voice activity detection (VAD) for automatic start/stop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Push-to-talk mode and wake word detection ("Hey KnowledgeForge")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20+ language support for STT/TTS with speaker diarization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Ambient noise cancellation and audio waveform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Continuous conversation (hands-free) and offline voice command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Adjustable voice speed, pitch, and persona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Voice biometric authentication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Voice note recording with AI transcription and summarization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Meeting Intelligence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AI-powered meeting companion that joins, records, transcribes, and analyzes meetings in real-time.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 meeting rooms via WebRTC — up to 50 participants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transcription with speaker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meeting bot — auto-joins Zoom, Teams, and Google Meet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Automatic recap: summary, key decisions, action items with assignee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Meeting sentiment analysis and engagement scoring per participant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Searchable meeting archive (search by spoken content)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Calendar integration — Google Calendar, Outlook, 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Pre-meeting briefing generated from relevant docs and past meetings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Post-meeting automation — send recap, create tickets, update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Meeting analytics — talk-time, topic coverage, meeting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Multi-language real-time translation and breakout room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Legal hold support and compliance recording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Knowledge Base Management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Centralized repository for all organizational knowledge with intelligent ingestion, multi-source connectors, and hybrid retrieval.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Supported formats: PDF, DOCX, XLSX, PPTX, CSV, Markdown, HTML, TXT, JSON, XML, EML, images (OCR), source code (50+ languages)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Drag-and-drop bulk upload with real-time 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Intelligent chunking — semantic, recursive, paragraph-aware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Metadata extraction — title, author, dates, tags,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Duplicate detection (exact + near-duplicate via MinHash)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PII detection and auto-redaction (configurable)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Source Connectors (20+)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Cloud Storage: Google Drive, OneDrive, SharePoint, Dropbox,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Collaboration: Confluence, Notion, Coda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Communication: Slack, Microsoft Teams, Gmail, Outlook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Development: GitHub, GitLab, Bitbucket — repos, issues, PRs, wikis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CRM/Support: Salesforce, HubSpot, Zendesk, Intercom, Freshdesk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Databases: PostgreSQL, MySQL, MongoDB, Snowflake, BigQuery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Generic: REST API connector, GraphQL connector, Web crawler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Scheduled sync with configurable frequency; incremental sync support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Knowledge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Collections, hierarchical tags, knowledge graph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versioning with diff view and lifecycle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Collaborative annotations and access analytics (who viewed what, when)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 Enterprise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Hybrid search — semantic vector search + BM25 full-text (Elasticsearch)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Natural language query understanding with intent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Cross-encoder reranker for result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Faceted filters — source, type, date, author, team,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suggestions, autocomplete, typo tolerance, fuzzy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Personalized results based on user role, team, and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Near-real-time index updates (&lt; 30 second delay)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Saved searches with proactive alerts when new matching content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Command palette (Cmd+K) for instant access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 AI Agents &amp; Workflow Automation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Custom AI agents that autonomously execute tasks using organizational knowledge and a suite of external tools.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Pre-built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Research Agent — deep multi-step reasoning across the knowledge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Writing Agent — draft documents and reports using organizational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Analyst Agent — query databases, generate charts, analyze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Agent — answer questions and auto-create support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Onboarding Agent — guide new employees through company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Compliance Agent — check documents against compliance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 Review Agent — review code against internal standards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Visual drag-and-drop workflow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Event-driven triggers — new document, Slack message, email, schedule,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Conditional logic, branching, parallel execution, and sub-workflow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Human-in-the-loop approval steps with error handling and retry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Workflow templates library with execution history and analytics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 Analytics &amp;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Usage Analytics — query volume, active users, popular topics, feature adoption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Performance — response quality scores, citation accuracy, hallucination rate, token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Knowledge Intelligence — gap analysis, stale content detection, knowledge coverage heatmap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 Report Builder — drag-and-drop with scheduled PDF/CSV/Excel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ROI calculation — time saved, questions deflected, cost per answer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Authentication &amp; Security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Email/password with strong password policy and account lockout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OAuth 2.0 / OIDC — Google, Microsoft, Okta, Auth0, OneLogin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SAML 2.0 SSO for enterprise identity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MFA — TOTP, SMS, email, WebAuthn/FIDO2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management, device trust, and login audit trail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Authorization (RBAC + ABAC)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Pre-defined roles: Super Admin, Org Admin, Team Admin, Member, Viewer, Guest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Document-level and collection-level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key management with scope restrictions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IP allowlisting and time-based access restrictions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Data Security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AES-256 encryption at rest; TLS 1.3 in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PII detection, automatic masking, and data loss prevention (DLP)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retention policies and Right to Deletion (GDPR Article 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 2 Type II, GDPR, HIPAA, CCPA compliance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Comprehensive audit logging with SIEM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Legal hold and eDiscovery support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Non-Functional Requirements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Chat first-token latency (p95)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500 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chat response (p95)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results (p95)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200 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Voice STT latency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300 ms (interim)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Video transcription (1 hr video)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10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CRUD response (p95)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WebSocket message delivery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50 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10,000+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Concurrent AI streams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5,000+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capacity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100M+ documents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Uptime SLA (standard)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Uptime SLA (Enterprise)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99.95%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Recovery Point Objective (RPO)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1 hour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Recovery Time Objective (RTO)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4 hours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AES-256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TLS 1.3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API Endpoint Overview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/api/v1/auth/register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(email / password)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Logout — invalidate session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/api/v1/auth/refresh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/api/v1/auth/oauth/{provider}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OAuth2 login redirect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/api/v1/auth/saml/login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SAML SSO initiate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/api/v1/auth/mfa/verify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MFA code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current user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/api/v1/chat/conversations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conversation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/api/v1/chat/conversations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conversations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/api/v1/chat/conversations/{id}/messages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Send message (SSE streaming)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/api/v1/chat/conversations/{id}/branch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conversation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/api/v1/chat/conversations/{id}/share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share link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/api/v1/chat/messages/{id}/feedback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thumbs feedback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/ws/v1/chat/{conversation_id}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chat WebSocket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/api/v1/voice/sessions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voice session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/api/v1/voice/sessions/{id}/tts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speech from text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/api/v1/voice/voices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available voices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/api/v1/voice/transcribe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Transcribe audio file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/ws/v1/voice/{session_id}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voice WebSocket (STT + TTS)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/api/v1/meetings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/ schedule meeting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/api/v1/meetings/{id}/join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Join meeting (get WebRTC token)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/api/v1/meetings/{id}/record/start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recording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/api/v1/meetings/{id}/recap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AI-generated recap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/api/v1/meetings/{id}/action-items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extracted action items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/ws/v1/meetings/{meeting_id}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Meeting signaling WebSocket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/api/v1/knowledge/documents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document(s)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/api/v1/knowledge/documents/{id}/chunks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document chunks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/api/v1/knowledge/connectors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data source connector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/api/v1/knowledge/connectors/{id}/sync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manual sync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/api/v1/knowledge/crawlers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web crawler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/api/v1/knowledge/stats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Knowledge base statistics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/api/v1/search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Hybrid semantic + full-text search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/api/v1/search/suggest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Autocomplete suggestions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/api/v1/search/saved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Save a search with alerts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/api/v1/search/trending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Trending searches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/api/v1/search/analytics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analytics data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Autonomous AWS Deployment Strategy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entire deployment pipeline is fully automated — zero manual intervention required from code commit to production.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GitOps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Developer push triggers GitHub Actions CI — lint, typecheck,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Integration tests run via testcontainers; SAST and dependency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Docker images built and pushed to Amazon ECR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Kubernetes manifests updated with new image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ArgoCD auto-syncs to EKS — canary deploy (10%) → automated smoke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Progressive rollout: 25% → 50% → 100% with automated rollback on error spike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Post-deploy integration tests confirm successful release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Infrastructure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Terraform manages ALL AWS resources — nothing created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Terragrunt handles environment promotion: dev → staging →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ArgoCD continuously reconciles Kubernetes desired state (GitOps)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Karpenter auto-provisions EC2 nodes based on pod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Backup runs automated daily backups with 30-day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cert-manager auto-renews TLS certificates; Secrets Manager rotates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migrations run automatically as init containers on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Self-healing via Kubernetes pod restarts and Karpenter node replacement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Milestones &amp; Delivery Phases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system, basic chat with AI, document upload/ingestion (PDF, DOCX), basic vector search, Docker Compose, CI pipeline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2 — Core Intelligence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5–8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RAG pipeline with citations, multi-model (Claude + GPT-4), SSE streaming, Elasticsearch full-text + hybrid search, RBAC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3 — Voice &amp; Video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Voice assistant (Deepgram + ElevenLabs), video upload/processing/transcription, WebRTC meeting rooms, meeting recap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4 — Enterprise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13–16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SAML 2.0 SSO, multi-tenancy, 10 data source connectors, web crawler, document-level RBAC, audit logging, admin 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5 — Intelligence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17–20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Agents framework, workflow builder, knowledge gap analysis, analytics dashboard, Slack/Teams integration, webhooks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6 — Hardening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21–24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Terraform + EKS infra, ArgoCD GitOps, Prometheus/Grafana/PagerDuty, load testing, WAF/security hardening, Stripe billing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Phase 7 — Launch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Weeks 25–28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Remaining connectors, i18n, accessibility audit, mobile optimization, onboarding flow, feature flags, beta, production launch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Key Architecture Decisions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FastAPI over Django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Async-native, superior WebSocket support, OpenAPI auto-generation, higher performance for AI workloads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Pinecone + pgvector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Pinecone for production scale; pgvector as cost-sensitive fallback without adding operational complexity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Kafka over RabbitMQ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Event replay capability, higher throughput for document ingestion events, better for event sourcing patterns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EKS over ECS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More scheduling control, richer ecosystem (Helm, ArgoCD, Karpenter), portable to other clouds if needed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Separate WebSocket 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Dedicated deployment for WebSocket connections allows independent scaling from REST API pods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Celery for task queue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Mature, well-documented, native Python, already works with Redis broker already in the stack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Multi-model AI abstraction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Provider abstraction layer allows switching between Claude/GPT-4/Bedrock without application code changes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Schema-per-tenant isolation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schema-based isolation balances security with operational simplicity for multi-tenancy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ArgoCD GitOps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as single source of truth for deployments, automatic drift detection, complete audit trail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Hybrid search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Combining semantic vector search with BM25 lexical search + cross-encoder reranking maximizes retrieval quality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left w:val="single" w:color="2563EB" w:sz="24" w:space="12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Subscription &amp; Billing Tiers</w:t>
      </w:r>
    </w:p>
    <w:p>
      <w:pPr>
        <w:pBdr>
          <w:bottom w:val="single" w:color="2563EB" w:sz="6" w:space="1"/>
        </w:pBdr>
        <w:spacing w:before="80" w:after="80"/>
      </w:pP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00"/>
        <w:gridCol w:w="21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Monthly Queries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5,000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50 MB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GB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GB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Connectors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Voice + Video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Included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SSO / SAML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Dedicated Support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99.9%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99.95%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Billing powered by Stripe. Supports monthly and annual cycles, usage-based metering, seat auto-scaling, free 14-day trial (no credit card required), volume discounts, and self-service plan changes.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© 2026 KnowledgeForge. All rights reserved.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KnowledgeForge AI Copilot — PRD v1.0.0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94A3B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2026-03-19T01:55:09.290Z</dcterms:created>
  <dcterms:modified xsi:type="dcterms:W3CDTF">2026-03-19T01:55:09.291Z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