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Statistical atlas of the European population – distribution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4">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a:noFill/>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 xml:space="preserve">The larger </w:t>
      </w:r>
      <w:r>
        <w:rPr>
          <w:lang w:val="en-GB"/>
        </w:rPr>
        <w:t>the</w:t>
      </w:r>
      <w:r>
        <w:rPr>
          <w:lang w:val="en-GB"/>
        </w:rPr>
        <w:t xml:space="preserve"> dot, the </w:t>
      </w:r>
      <w:r>
        <w:rPr>
          <w:lang w:val="en-GB"/>
        </w:rPr>
        <w:t>higher the population</w:t>
      </w:r>
      <w:r>
        <w:rPr>
          <w:lang w:val="en-GB"/>
        </w:rPr>
        <w:t>.</w:t>
      </w:r>
    </w:p>
    <w:p>
      <w:pPr>
        <w:pStyle w:val="Heading3"/>
        <w:numPr>
          <w:ilvl w:val="2"/>
          <w:numId w:val="1"/>
        </w:numPr>
        <w:rPr>
          <w:lang w:val="en-GB"/>
        </w:rPr>
      </w:pPr>
      <w:r>
        <w:rPr>
          <w:lang w:val="en-GB"/>
        </w:rPr>
        <w:drawing>
          <wp:anchor behindDoc="0" distT="0" distB="0" distL="0" distR="0" simplePos="0" locked="0" layoutInCell="0" allowOverlap="1" relativeHeight="3">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a:noFill/>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 xml:space="preserve">The </w:t>
      </w:r>
      <w:r>
        <w:rPr>
          <w:lang w:val="en-GB"/>
        </w:rPr>
        <w:t>stronger</w:t>
      </w:r>
      <w:r>
        <w:rPr>
          <w:lang w:val="en-GB"/>
        </w:rPr>
        <w:t xml:space="preserve"> a colour, the more represented the corresponding age group.</w:t>
      </w:r>
    </w:p>
    <w:p>
      <w:pPr>
        <w:pStyle w:val="BodyText"/>
        <w:rPr>
          <w:lang w:val="en-GB"/>
        </w:rPr>
      </w:pPr>
      <w:r>
        <w:rPr>
          <w:lang w:val="en-GB"/>
        </w:rPr>
        <w:drawing>
          <wp:anchor behindDoc="0" distT="0" distB="0" distL="0" distR="0" simplePos="0" locked="0" layoutInCell="0" allowOverlap="1" relativeHeight="7">
            <wp:simplePos x="0" y="0"/>
            <wp:positionH relativeFrom="column">
              <wp:posOffset>419100</wp:posOffset>
            </wp:positionH>
            <wp:positionV relativeFrom="paragraph">
              <wp:posOffset>635</wp:posOffset>
            </wp:positionV>
            <wp:extent cx="5229225" cy="21399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5229225" cy="2139950"/>
                    </a:xfrm>
                    <a:prstGeom prst="rect">
                      <a:avLst/>
                    </a:prstGeom>
                    <a:noFill/>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2">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a:noFill/>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Boundaries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5">
            <wp:simplePos x="0" y="0"/>
            <wp:positionH relativeFrom="column">
              <wp:posOffset>1769110</wp:posOffset>
            </wp:positionH>
            <wp:positionV relativeFrom="paragraph">
              <wp:posOffset>149860</wp:posOffset>
            </wp:positionV>
            <wp:extent cx="2709545" cy="76517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2709545" cy="765175"/>
                    </a:xfrm>
                    <a:prstGeom prst="rect">
                      <a:avLst/>
                    </a:prstGeom>
                    <a:noFill/>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lang w:val="en-GB"/>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6">
            <wp:simplePos x="0" y="0"/>
            <wp:positionH relativeFrom="column">
              <wp:posOffset>26670</wp:posOffset>
            </wp:positionH>
            <wp:positionV relativeFrom="paragraph">
              <wp:posOffset>40640</wp:posOffset>
            </wp:positionV>
            <wp:extent cx="6010910" cy="40068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6010910" cy="4006850"/>
                    </a:xfrm>
                    <a:prstGeom prst="rect">
                      <a:avLst/>
                    </a:prstGeom>
                    <a:noFill/>
                  </pic:spPr>
                </pic:pic>
              </a:graphicData>
            </a:graphic>
          </wp:anchor>
        </w:drawing>
      </w:r>
    </w:p>
    <w:p>
      <w:pPr>
        <w:pStyle w:val="BodyText"/>
        <w:spacing w:before="0" w:after="140"/>
        <w:rPr>
          <w:lang w:val="en-GB"/>
        </w:rPr>
      </w:pPr>
      <w:r>
        <w:rPr>
          <w:lang w:val="en-GB"/>
        </w:rPr>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Comment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Comment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image" Target="media/image10.png"/><Relationship Id="rId13" Type="http://schemas.openxmlformats.org/officeDocument/2006/relationships/image" Target="media/image11.sv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435</TotalTime>
  <Application>LibreOffice/24.8.3.2$Linux_X86_64 LibreOffice_project/e14c9fdd1f585efcbb2c5363087a99d20928d522</Application>
  <AppVersion>15.0000</AppVersion>
  <Pages>6</Pages>
  <Words>374</Words>
  <Characters>2179</Characters>
  <CharactersWithSpaces>2524</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2024-11-19T09:45:26Z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