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c2dpx4ysh10" w:id="0"/>
      <w:bookmarkEnd w:id="0"/>
      <w:r w:rsidDel="00000000" w:rsidR="00000000" w:rsidRPr="00000000">
        <w:rPr>
          <w:sz w:val="36"/>
          <w:szCs w:val="36"/>
          <w:rtl w:val="0"/>
        </w:rPr>
        <w:t xml:space="preserve">Terrafarm Project Overview Meeting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dnvrhvisxou" w:id="1"/>
      <w:bookmarkEnd w:id="1"/>
      <w:r w:rsidDel="00000000" w:rsidR="00000000" w:rsidRPr="00000000">
        <w:rPr>
          <w:sz w:val="20"/>
          <w:szCs w:val="20"/>
          <w:rtl w:val="0"/>
        </w:rPr>
        <w:t xml:space="preserve">October 7, 2019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y4b8vwr2zwlg" w:id="2"/>
      <w:bookmarkEnd w:id="2"/>
      <w:r w:rsidDel="00000000" w:rsidR="00000000" w:rsidRPr="00000000">
        <w:rPr>
          <w:rtl w:val="0"/>
        </w:rPr>
        <w:t xml:space="preserve">Project Specifications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Farmbot Software Flow Diagram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is to have physical project (prototype) done by the end of the semester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Sampage (similar to Slack)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over wifi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atfjro30w1vz" w:id="3"/>
      <w:bookmarkEnd w:id="3"/>
      <w:r w:rsidDel="00000000" w:rsidR="00000000" w:rsidRPr="00000000">
        <w:rPr>
          <w:rtl w:val="0"/>
        </w:rPr>
        <w:t xml:space="preserve">Project Components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Data and Automation (Team #7)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OS for device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&gt; Considerations: Arduino UNO / Arduino MEGA 2560 / Rasberry 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Connection security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Machine Learning (Team #20)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Handles (receive, store, and process) data coming in from the sensors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&gt; Nutrient concentrations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&gt; Light intensity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&gt; Temperature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Optimize growth for taste and nutritional content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&gt; OS examples: “Climate recipes”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User (Team #16)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Website and application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 Display data in a way that is viewable to humans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