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ARQUITETURA</w:t>
      </w:r>
    </w:p>
    <w:p>
      <w:pPr>
        <w:spacing w:after="120"/>
        <w:jc w:val="center"/>
      </w:pPr>
      <w:r>
        <w:rPr>
          <w:rFonts w:ascii="Arial" w:cs="Arial" w:eastAsia="Arial" w:hAnsi="Arial"/>
          <w:color w:val="0F3460"/>
          <w:sz w:val="40"/>
          <w:szCs w:val="40"/>
        </w:rPr>
        <w:t xml:space="preserve">Conversor Online Multi-Formato</w:t>
      </w:r>
    </w:p>
    <w:p>
      <w:pPr>
        <w:pBdr>
          <w:bottom w:val="single" w:color="E94560" w:sz="4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MVP — Documento de Arquitetura Revisado</w:t>
      </w:r>
    </w:p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Vecta — Soluções em IA e Automação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Fevereiro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160"/>
      </w:pPr>
      <w:r>
        <w:t xml:space="preserve">Este documento apresenta a arquitetura revisada para o MVP do Conversor Online Multi-Formato. A proposta original foi analisada e ajustada para eliminar pontos de complexidade desnecessária, reduzir dependências e acelerar a entrega sem comprometer escalabilidade futura.</w:t>
      </w:r>
    </w:p>
    <w:p>
      <w:pPr>
        <w:spacing w:after="160"/>
      </w:pPr>
      <w:r>
        <w:rPr>
          <w:b/>
          <w:bCs/>
        </w:rPr>
        <w:t xml:space="preserve">Produto: </w:t>
      </w:r>
      <w:r>
        <w:t xml:space="preserve">Serviço web para conversão de imagens entre formatos (PNG, JPG ↔ WebP, PNG, JPG), com conversão em lote, controle de qualidade e links temporários de download.</w:t>
      </w:r>
    </w:p>
    <w:p>
      <w:pPr>
        <w:spacing w:after="160"/>
      </w:pPr>
      <w:r>
        <w:rPr>
          <w:b/>
          <w:bCs/>
        </w:rPr>
        <w:t xml:space="preserve">Mudança central: </w:t>
      </w:r>
      <w:r>
        <w:t xml:space="preserve">Remoção do n8n como orquestrador de fila de processamento. A API (Fastify) assume a orquestração direta com BullMQ + Redis, eliminando um ponto de falha e simplificando o deploy. O n8n permanece disponível para tarefas auxiliares (cleanup, notificações) quando necessário.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2. Princípios de Arquitetura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Simplicidade primeiro: </w:t>
      </w:r>
      <w:r>
        <w:t xml:space="preserve">menos serviços = menos pontos de falha. Cada componente deve justificar sua existência.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Fila real para trabalho real: </w:t>
      </w:r>
      <w:r>
        <w:t xml:space="preserve">BullMQ/Redis como sistema de filas nativo, não um workflow engine fazendo papel de fila.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Contrato único de conversão: </w:t>
      </w:r>
      <w:r>
        <w:t xml:space="preserve">o motor recebe outputFormat + options e retorna binário. Sem lógica de formato espalhada.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Arquivos efêmeros: </w:t>
      </w:r>
      <w:r>
        <w:t xml:space="preserve">TTL automático e limpeza periódica. Nada persiste além do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Storage S3-compatible desde o dia 1: </w:t>
      </w:r>
      <w:r>
        <w:t xml:space="preserve">MinIO local no MVP, migração para R2/S3 sem mudar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Separar UI de lógica: </w:t>
      </w:r>
      <w:r>
        <w:t xml:space="preserve">Frontend (Vite+React) → API (Fastify) → Worker (BullMQ) → Sharp.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3. Visão Geral da Arquitetura</w:t>
      </w:r>
    </w:p>
    <w:p>
      <w:pPr>
        <w:spacing w:after="160"/>
      </w:pPr>
      <w:r>
        <w:t xml:space="preserve">O sistema é composto por 4 camadas principais, cada uma com responsabilidade clara: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Apresentação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Vite + React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UI: upload, configuração, status, download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Controle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Fastify (Node.js)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API: validação, jobs, presigned URLs, disparo de fila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Processamento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BullMQ Worker + Sharp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Consome fila Redis, executa conversão via Sharp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Infraestrutura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Redis + Postgres + MinIO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Fila, persistência, armazenamento de objetos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Diagrama de Fluxo</w:t>
      </w:r>
    </w:p>
    <w:p>
      <w:pPr>
        <w:spacing w:after="160"/>
      </w:pPr>
      <w:r>
        <w:t xml:space="preserve">O fluxo principal segue a sequência abaixo: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F3460" w:sz="6"/>
              <w:bottom w:val="none" w:sz="0"/>
              <w:right w:val="none" w:sz="0"/>
            </w:tcBorders>
            <w:shd w:fill="E8EE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Usuário</w:t>
            </w:r>
            <w:r>
              <w:rPr>
                <w:sz w:val="20"/>
                <w:szCs w:val="20"/>
              </w:rPr>
              <w:t xml:space="preserve"> seleciona arquivos + formato + opções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Frontend</w:t>
            </w:r>
            <w:r>
              <w:rPr>
                <w:sz w:val="20"/>
                <w:szCs w:val="20"/>
              </w:rPr>
              <w:t xml:space="preserve"> → POST /api/jobs (cria job + recebe presigned URLs)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Frontend</w:t>
            </w:r>
            <w:r>
              <w:rPr>
                <w:sz w:val="20"/>
                <w:szCs w:val="20"/>
              </w:rPr>
              <w:t xml:space="preserve"> faz upload direto no MinIO via presigned URL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Frontend</w:t>
            </w:r>
            <w:r>
              <w:rPr>
                <w:sz w:val="20"/>
                <w:szCs w:val="20"/>
              </w:rPr>
              <w:t xml:space="preserve"> → POST /api/jobs/:id/start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5. API</w:t>
            </w:r>
            <w:r>
              <w:rPr>
                <w:sz w:val="20"/>
                <w:szCs w:val="20"/>
              </w:rPr>
              <w:t xml:space="preserve"> enfileira cada arquivo no BullMQ (Redis)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6. Worker</w:t>
            </w:r>
            <w:r>
              <w:rPr>
                <w:sz w:val="20"/>
                <w:szCs w:val="20"/>
              </w:rPr>
              <w:t xml:space="preserve"> consome fila → baixa do MinIO → Sharp converte → sobe output pro MinIO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7. Worker</w:t>
            </w:r>
            <w:r>
              <w:rPr>
                <w:sz w:val="20"/>
                <w:szCs w:val="20"/>
              </w:rPr>
              <w:t xml:space="preserve"> atualiza status no Postgres (por arquivo e por job)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8. Frontend</w:t>
            </w:r>
            <w:r>
              <w:rPr>
                <w:sz w:val="20"/>
                <w:szCs w:val="20"/>
              </w:rPr>
              <w:t xml:space="preserve"> faz polling GET /api/jobs/:id → mostra progresso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9. Download</w:t>
            </w:r>
            <w:r>
              <w:rPr>
                <w:sz w:val="20"/>
                <w:szCs w:val="20"/>
              </w:rPr>
              <w:t xml:space="preserve"> via presigned URL temporária do MinIO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10. Cron</w:t>
            </w:r>
            <w:r>
              <w:rPr>
                <w:sz w:val="20"/>
                <w:szCs w:val="20"/>
              </w:rPr>
              <w:t xml:space="preserve"> remove arquivos expirados (TTL)</w:t>
            </w:r>
          </w:p>
        </w:tc>
      </w:tr>
    </w:tbl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4. Stack Tecnológica</w:t>
      </w:r>
    </w:p>
    <w:p>
      <w:pPr>
        <w:pStyle w:val="Heading2"/>
      </w:pPr>
      <w:r>
        <w:t xml:space="preserve">4.1 Por que cada escolha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Frontend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Vite + React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SPA leve, build rápido, sem overhead de SSR. Para SEO futuro, pode-se adicionar pré-renderização estática.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Fastify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Performance superior ao Express, validação nativa com JSON Schema, ecossistema maduro.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Fila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BullMQ + Redis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Fila robusta com retry, prioridade, concorrência configurável e dashboard (Bull Board).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Processamento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Sharp (libvips)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Conversão de imagens de alta performance com baixo consumo de memória. Suporta todos os formatos do MVP.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Banco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PostgreSQL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Confiabilidade, JSON nativo, migrations fáceis.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Storage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MinIO (S3-compatible)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API S3 completa rodando local. Migração para R2/S3 = trocar endpoint + credenciais.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Proxy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Caddy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HTTPS automático, config simples, rate limiting via plugin.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O que mudou em relação ao documento original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000"/>
        <w:gridCol w:w="40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Agora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Orquestração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n8n como fila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BullMQ + Worker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n8n não é sistema de filas. BullMQ oferece retry, concorrência e backpressure nativos.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Storage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Local no MVP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MinIO desde o MVP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Evita refatoração na Fase 2. Presigned URLs funcionam igual S3.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Frontend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Next.js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Vite + React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SPA pura, mais leve, sem SSR desnecessário para uma ferramenta de conversão.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Converter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Microserviço HTTP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Função interna do Worker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Elimina overhead de rede. Sharp roda no mesmo processo do worker.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Sessão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Não mencionado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Session token efmêro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Vincula jobs ao usuário sem exigir login. Impede acesso indevido.</w:t>
            </w:r>
          </w:p>
        </w:tc>
      </w:tr>
    </w:tbl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5. Componentes em Detalhe</w:t>
      </w:r>
    </w:p>
    <w:p>
      <w:pPr>
        <w:pStyle w:val="Heading2"/>
      </w:pPr>
      <w:r>
        <w:t xml:space="preserve">5.1 Frontend (Vite + React)</w:t>
      </w:r>
    </w:p>
    <w:p>
      <w:pPr>
        <w:spacing w:after="160"/>
      </w:pPr>
      <w:r>
        <w:rPr>
          <w:b/>
          <w:bCs/>
        </w:rPr>
        <w:t xml:space="preserve">Entrega: </w:t>
      </w:r>
      <w:r>
        <w:t xml:space="preserve">Single Page Application com uma página principal de conversão.</w:t>
      </w:r>
    </w:p>
    <w:p>
      <w:pPr>
        <w:spacing w:after="40"/>
      </w:pPr>
    </w:p>
    <w:p>
      <w:pPr>
        <w:pStyle w:val="Heading3"/>
      </w:pPr>
      <w:r>
        <w:t xml:space="preserve">Funcionalidades da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drag &amp; drop com suporte a múltiplos arquivos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Seletor de formato de saída (WebP, PNG, JPG)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Slider de qualidade (0–100) — visível apenas para WebP e JPG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Toggle: lossless (apenas WebP)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Toggle: remover metadados (EXIF)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Aviso inteligente: alerta quando a conversão para JPG removerá transparência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Barra de progresso individual por arquivo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de download individual + botão de download completo (ZIP, Fase 2)</w:t>
      </w:r>
    </w:p>
    <w:p>
      <w:pPr>
        <w:spacing w:after="40"/>
      </w:pPr>
    </w:p>
    <w:p>
      <w:pPr>
        <w:pStyle w:val="Heading3"/>
      </w:pPr>
      <w:r>
        <w:t xml:space="preserve">Integrações com a API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/api/jobs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Cria job, retorna jobId + presigned upload URLs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/api/jobs/:id/start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Inicia processamento (enfileira no BullMQ)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/api/jobs/:id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Status consolidado do job + progresso por arquivo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/api/jobs/:id/download/:fileId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Retorna presigned URL temporária para download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API (Fastify)</w:t>
      </w:r>
    </w:p>
    <w:p>
      <w:pPr>
        <w:spacing w:after="160"/>
      </w:pPr>
      <w:r>
        <w:rPr>
          <w:b/>
          <w:bCs/>
        </w:rPr>
        <w:t xml:space="preserve">Responsabilidade: </w:t>
      </w:r>
      <w:r>
        <w:t xml:space="preserve">Camada fina de controle, validação e orquestração. Não processa imagens.</w:t>
      </w:r>
    </w:p>
    <w:p>
      <w:pPr>
        <w:spacing w:after="40"/>
      </w:pPr>
    </w:p>
    <w:p>
      <w:pPr>
        <w:pStyle w:val="Heading3"/>
      </w:pPr>
      <w:r>
        <w:t xml:space="preserve">Validações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Formatos de entrada: </w:t>
      </w:r>
      <w:r>
        <w:t xml:space="preserve">PNG, JPG/JPEG apenas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Formatos de saída: </w:t>
      </w:r>
      <w:r>
        <w:t xml:space="preserve">WebP, PNG, JPG/JPEG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Tamanho máximo por arquivo: </w:t>
      </w:r>
      <w:r>
        <w:t xml:space="preserve">20 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Arquivos por job: </w:t>
      </w:r>
      <w:r>
        <w:t xml:space="preserve">máximo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Parâmetros por formato: </w:t>
      </w:r>
      <w:r>
        <w:t xml:space="preserve">quality só para WebP/JPG, lossless só para WebP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limit: </w:t>
      </w:r>
      <w:r>
        <w:t xml:space="preserve">por IP/session token (configurável)</w:t>
      </w:r>
    </w:p>
    <w:p>
      <w:pPr>
        <w:spacing w:after="40"/>
      </w:pPr>
    </w:p>
    <w:p>
      <w:pPr>
        <w:pStyle w:val="Heading3"/>
      </w:pPr>
      <w:r>
        <w:t xml:space="preserve">Session Token</w:t>
      </w:r>
    </w:p>
    <w:p>
      <w:pPr>
        <w:spacing w:after="160"/>
      </w:pPr>
      <w:r>
        <w:t xml:space="preserve">Para vincular jobs a usuários sem exigir cadastro, a API gera um session token efêmero (UUID v4) no primeiro request. O token é armazenado no cookie httpOnly do navegador e serve como chave de acesso aos jobs daquele usuário. Sem o token correto, não é possível consultar ou baixar arquivos de outro usuário.</w:t>
      </w:r>
    </w:p>
    <w:p>
      <w:pPr>
        <w:spacing w:after="40"/>
      </w:pPr>
    </w:p>
    <w:p>
      <w:pPr>
        <w:pStyle w:val="Heading3"/>
      </w:pPr>
      <w:r>
        <w:t xml:space="preserve">Fluxo de criação de job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Recebe POST /api/jobs </w:t>
      </w:r>
      <w:r>
        <w:t xml:space="preserve">com lista de arquivos e parâmetros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 formatos, tamanhos e quantidade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Gera presigned upload URLs no MinIO (uma por arquivo)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 registro no Postgres com status 'pending'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Retorna jobId + URLs de upload ao frontend</w:t>
      </w:r>
    </w:p>
    <w:p>
      <w:pPr>
        <w:spacing w:after="40"/>
      </w:pPr>
    </w:p>
    <w:p>
      <w:pPr>
        <w:pStyle w:val="Heading3"/>
      </w:pPr>
      <w:r>
        <w:t xml:space="preserve">Fluxo de início de processamento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Recebe POST /api/jobs/:id/start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Verifica se todos os uploads foram concluídos (HEAD no MinIO)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Enfileira cada arquivo como um job individual no BullMQ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Atualiza status do job para 'processing'</w:t>
      </w:r>
    </w:p>
    <w:p>
      <w:r>
        <w:br w:type="page"/>
      </w:r>
    </w:p>
    <w:p>
      <w:pPr>
        <w:pStyle w:val="Heading2"/>
      </w:pPr>
      <w:r>
        <w:t xml:space="preserve">5.3 Worker (BullMQ + Sharp)</w:t>
      </w:r>
    </w:p>
    <w:p>
      <w:pPr>
        <w:spacing w:after="160"/>
      </w:pPr>
      <w:r>
        <w:rPr>
          <w:b/>
          <w:bCs/>
        </w:rPr>
        <w:t xml:space="preserve">Responsabilidade: </w:t>
      </w:r>
      <w:r>
        <w:t xml:space="preserve">Consumir a fila Redis e executar a conversão de cada arquivo individualmente.</w:t>
      </w:r>
    </w:p>
    <w:p>
      <w:pPr>
        <w:spacing w:after="40"/>
      </w:pPr>
    </w:p>
    <w:p>
      <w:pPr>
        <w:pStyle w:val="Heading3"/>
      </w:pPr>
      <w:r>
        <w:t xml:space="preserve">Por que Worker interno em vez de microserviço HTTP</w:t>
      </w:r>
    </w:p>
    <w:p>
      <w:pPr>
        <w:spacing w:after="160"/>
      </w:pPr>
      <w:r>
        <w:t xml:space="preserve">No documento original, o converter-service era um microserviço HTTP separado chamado pelo n8n. Nesta revisão, a conversão roda como função interna do worker BullMQ. A razão é prática: para o MVP, adicionar um serviço HTTP intermediario só para chamar Sharp é overhead sem benefício. O worker já está isolado como processo separado. Se no futuro a conversão precisar escalar independentemente (ex.: múltiplos workers em máquinas diferentes), extraír para microserviço é trivial.</w:t>
      </w:r>
    </w:p>
    <w:p>
      <w:pPr>
        <w:spacing w:after="40"/>
      </w:pPr>
    </w:p>
    <w:p>
      <w:pPr>
        <w:pStyle w:val="Heading3"/>
      </w:pPr>
      <w:r>
        <w:t xml:space="preserve">Pipeline de processamento (por arquivo)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Consome job da fila BullMQ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Atualiza status do arquivo para 'processing' no Postgres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Baixa arquivo de input do MinIO para buffer em memória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Valida arquivo real com Sharp (tenta decodificar — rejeita se inválido)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Aplica conversão com Sharp conforme outputFormat + options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Faz upload do output para MinIO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Calcula savings (%) e registra metadados no Postgres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Atualiza status do arquivo para 'done' (ou 'error' com mensagem)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Verifica se todos os arquivos do job foram processados → marca job como 'done' ou 'done_with_errors'</w:t>
      </w:r>
    </w:p>
    <w:p>
      <w:pPr>
        <w:spacing w:after="40"/>
      </w:pPr>
    </w:p>
    <w:p>
      <w:pPr>
        <w:pStyle w:val="Heading3"/>
      </w:pPr>
      <w:r>
        <w:t xml:space="preserve">Configurações do Worker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Concorrência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Número de conversões simultâneas por instância de worker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Timeout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30s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Tempo máximo por conversão individual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Retries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Tentativas em caso de falha transitória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Backoff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Exponential 1s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Intervalo entre retries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Limiter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50/min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Rate limit global de processamento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Regras de Conversão (Sharp)</w:t>
      </w:r>
    </w:p>
    <w:p>
      <w:pPr>
        <w:spacing w:after="160"/>
      </w:pPr>
      <w:r>
        <w:t xml:space="preserve">O motor de conversão aplica regras específicas por formato de saída: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retornado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Entrada com alpha → saída JPG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Aplica fundo (default: #FFFFFF)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alphaDropped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WebP lossy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quality aplicado (default: 82)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WebP lossless=true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quality ignorado, compressão lossless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PNG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Lossless por natureza, stripMetadata aplicado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JPG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quality aplicado (default: 82)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stripMetadata=true (default)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Remove EXIF, ICC, XMP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Arquivo inválido (não decodifica)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Rejeitado imediatamente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invalidFile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Contrato de Conversão (interno)</w:t>
      </w:r>
    </w:p>
    <w:p>
      <w:pPr>
        <w:spacing w:after="160"/>
      </w:pPr>
      <w:r>
        <w:t xml:space="preserve">O worker chama a função de conversão com o seguinte contrato:</w:t>
      </w:r>
    </w:p>
    <w:p>
      <w:pPr>
        <w:spacing w:after="40"/>
      </w:pP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8F8F8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convertImage(inputBuffer, { outputFormat, quality?, lossless?, stripMetadata?, background? })</w:t>
      </w:r>
    </w:p>
    <w:p>
      <w:pPr>
        <w:spacing w:after="40"/>
      </w:pPr>
    </w:p>
    <w:p>
      <w:pPr>
        <w:spacing w:after="160"/>
      </w:pPr>
      <w:r>
        <w:rPr>
          <w:b/>
          <w:bCs/>
        </w:rPr>
        <w:t xml:space="preserve">Retorno: </w:t>
      </w:r>
      <w:r>
        <w:t xml:space="preserve">{ buffer, metadata: { outputSize, mime, width, height, warnings[] } }</w:t>
      </w:r>
    </w:p>
    <w:p>
      <w:pPr>
        <w:spacing w:after="160"/>
      </w:pPr>
      <w:r>
        <w:t xml:space="preserve">Este contrato é o mesmo que seria exposto via HTTP se o converter-service fosse extraído como microserviço no futuro. A interface não muda.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6. Modelo de Dados</w:t>
      </w:r>
    </w:p>
    <w:p>
      <w:pPr>
        <w:spacing w:after="160"/>
      </w:pPr>
      <w:r>
        <w:t xml:space="preserve">Duas tabelas principais com relação 1:N (jobs → job_files):</w:t>
      </w:r>
    </w:p>
    <w:p>
      <w:pPr>
        <w:spacing w:after="80"/>
      </w:pPr>
    </w:p>
    <w:p>
      <w:pPr>
        <w:pStyle w:val="Heading3"/>
      </w:pPr>
      <w:r>
        <w:t xml:space="preserve">Tabela: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UUID (PK)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Identificador único do job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session_token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Token efêmero que vincula o job ao usuário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status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ENUM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pending | processing | done | error | expired | done_with_errors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output_format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webp | jpg | png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options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JSONB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quality, lossless, stripMetadata, background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file_count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INTEGER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Quantidade de arquivos no job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created_at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TIMESTAMP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Data de criação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updated_at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TIMESTAMP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Data da última atualização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expires_at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TIMESTAMP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Data de expiração (TTL)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Tabela: job_files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UUID (PK)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Identificador único do arquivo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job_id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UUID (FK)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Referência ao job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original_name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Nome original do arquivo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input_key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Caminho/key no MinIO (input)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output_key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Caminho/key no MinIO (output)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input_mime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MIME type do input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output_mime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VARCHAR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MIME type do output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input_size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BIGINT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Tamanho do input em bytes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output_size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BIGINT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Tamanho do output em bytes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savings_percent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DECIMAL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Percentual de redução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status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ENUM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queued | processing | done | error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warnings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JSONB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Array de warnings (alphaDropped, etc.)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error_message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Mensagem de erro (se houver)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Infraestrutura (Docker Compose)</w:t>
      </w:r>
    </w:p>
    <w:p>
      <w:pPr>
        <w:spacing w:after="160"/>
      </w:pPr>
      <w:r>
        <w:t xml:space="preserve">Todos os serviços rodam em containers Docker orquestrados via docker-compose. O MinIO substitui o storage local, fornecendo API S3-compatible desde o primeiro dia.</w:t>
      </w:r>
    </w:p>
    <w:p>
      <w:pPr>
        <w:spacing w:after="80"/>
      </w:pPr>
    </w:p>
    <w:p>
      <w:pPr>
        <w:pStyle w:val="Heading3"/>
      </w:pPr>
      <w:r>
        <w:t xml:space="preserve">Serviços no docker-compose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 Base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caddy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caddy:2-alpine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80, 443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node:20-alpine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3000 (interna)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postgres, redis, minio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worker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node:20-alpine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 (sem porta)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postgres, redis, minio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postgres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postgres:16-alpine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5432 (interna)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redis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redis:7-alpine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6379 (interna)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minio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minio/minio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9000, 9001 (console)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Rede e segurança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Rede interna Docker: apenas o Caddy expõe portas ao host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MinIO console (9001) exposta apenas em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e Postgres sem exposição externa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Caddy faz TLS automático +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 configurado na API para aceitar apenas o domínio do frontend</w:t>
      </w:r>
    </w:p>
    <w:p>
      <w:pPr>
        <w:spacing w:after="200"/>
      </w:pPr>
    </w:p>
    <w:p>
      <w:pPr>
        <w:pStyle w:val="Heading3"/>
      </w:pPr>
      <w:r>
        <w:t xml:space="preserve">Volumes persistentes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postgres_data: </w:t>
      </w:r>
      <w:r>
        <w:t xml:space="preserve">dados do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redis_data: </w:t>
      </w:r>
      <w:r>
        <w:t xml:space="preserve">persistência da fila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minio_data: </w:t>
      </w:r>
      <w:r>
        <w:t xml:space="preserve">arquivos de input e output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8. Segurança e Confiabilidade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Autenticação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Session token efêmero (UUID v4) via cookie httpOnly. Sem cadastro obrigatório.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Rate limiting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Por IP no Caddy + por session na API. Configuravel via variáveis de ambiente.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Validação de arquivo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Dupla: pela extensão/MIME na API + decodificação real com Sharp no worker.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Limites de tamanho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20 MB por arquivo, 20 arquivos por job (configurável).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Timeouts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30s no worker por conversão. 60s timeout geral na API.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TTL de arquivos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Presigned URLs expiram em 1h. Cron remove arquivos com expires_at ultrapassado.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CORS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Apenas o domínio do frontend autorizado.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Logs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Estruturados com jobId/fileId em todas as operações.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Concorrência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BullMQ controla: 4 simultâneos por worker, expansível com mais instâncias.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Cleanup e TTL</w:t>
      </w:r>
    </w:p>
    <w:p>
      <w:pPr>
        <w:spacing w:after="160"/>
      </w:pPr>
      <w:r>
        <w:t xml:space="preserve">Arquivos e jobs têm ciclo de vida definido: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expires_at: </w:t>
      </w:r>
      <w:r>
        <w:t xml:space="preserve">calculado na criação do job (default: created_at + 2 horas)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Cron job: </w:t>
      </w:r>
      <w:r>
        <w:t xml:space="preserve">roda a cada 30 minutos, busca jobs com expires_at &lt; NOW()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Ações do cleanup: </w:t>
      </w:r>
      <w:r>
        <w:t xml:space="preserve">remove objetos do MinIO (input + output) e marca job como 'expired' no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Implementação: </w:t>
      </w:r>
      <w:r>
        <w:t xml:space="preserve">node-cron rodando dentro do serviço API (sem dependência externa)</w:t>
      </w:r>
    </w:p>
    <w:p>
      <w:pPr>
        <w:spacing w:after="80"/>
      </w:pPr>
    </w:p>
    <w:p>
      <w:pPr>
        <w:spacing w:after="160"/>
      </w:pPr>
      <w:r>
        <w:t xml:space="preserve">Nota: o n8n pode assumir o cleanup futuramente se workflows mais complexos de pós-processamento forem necessários (notificações, analytics, etc.).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10. Plano de Entrega</w:t>
      </w:r>
    </w:p>
    <w:p>
      <w:pPr>
        <w:spacing w:after="40"/>
      </w:pPr>
    </w:p>
    <w:p>
      <w:pPr>
        <w:pStyle w:val="Heading2"/>
      </w:pPr>
      <w:r>
        <w:t xml:space="preserve">Milestone 1 — Infraestrutura 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Compose com todos os serviços (Caddy, API, Worker, Postgres, Redis, MinIO)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de rede, volumes e variáveis de ambiente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Bucket MinIO criado automaticamente na inicialização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do Postgres rodando na inicialização</w:t>
      </w:r>
    </w:p>
    <w:p>
      <w:pPr>
        <w:spacing w:after="80"/>
      </w:pPr>
    </w:p>
    <w:p>
      <w:pPr>
        <w:pStyle w:val="Heading2"/>
      </w:pPr>
      <w:r>
        <w:t xml:space="preserve">Milestone 2 — API + Worker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Fastify com endpoints de job (create, start, status, download)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token + validações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Presigned URLs para upload e download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BullMQ com função de conversão Sharp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Cron de cleanup integrado</w:t>
      </w:r>
    </w:p>
    <w:p>
      <w:pPr>
        <w:spacing w:after="80"/>
      </w:pPr>
    </w:p>
    <w:p>
      <w:pPr>
        <w:pStyle w:val="Heading2"/>
      </w:pPr>
      <w:r>
        <w:t xml:space="preserve">Milestone 3 —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 Vite + React com interface de conversão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drag &amp; drop com feedback de progresso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completa com a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Avisos inteligentes e controles de qualidade</w:t>
      </w:r>
    </w:p>
    <w:p>
      <w:pPr>
        <w:spacing w:after="80"/>
      </w:pPr>
    </w:p>
    <w:p>
      <w:pPr>
        <w:pStyle w:val="Heading2"/>
      </w:pPr>
      <w:r>
        <w:t xml:space="preserve">Milestone 4 — Hardening (pré-produção)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ajustado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estruturados e monitoramento básico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carga com conversões simultâneas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Revisão de segurança (CORS, timeouts, limites)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11. Caminho de Expansão (pós-MVP)</w:t>
      </w:r>
    </w:p>
    <w:p>
      <w:pPr>
        <w:spacing w:after="160"/>
      </w:pPr>
      <w:r>
        <w:t xml:space="preserve">A arquitetura foi pensada para escalar sem refatoração: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AVIF: </w:t>
      </w:r>
      <w:r>
        <w:t xml:space="preserve">Sharp suporta nativamente. Adicionar formato ao enum de outputFormat.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Resize: </w:t>
      </w:r>
      <w:r>
        <w:t xml:space="preserve">Novo parâmetro no options (width/height, keepAspectRatio).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ZIP download: </w:t>
      </w:r>
      <w:r>
        <w:t xml:space="preserve">Gerar ZIP após conclusão do job e armazenar no MinIO.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Presets: </w:t>
      </w:r>
      <w:r>
        <w:t xml:space="preserve">Mapeamento nome → options na API. Frontend exibe como seletor.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MinIO → R2/S3: </w:t>
      </w:r>
      <w:r>
        <w:t xml:space="preserve">Trocar endpoint + credenciais nas variáveis de ambiente.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 horizontal: </w:t>
      </w:r>
      <w:r>
        <w:t xml:space="preserve">Adicionar instâncias do worker. BullMQ distribui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n8n: </w:t>
      </w:r>
      <w:r>
        <w:t xml:space="preserve">Integrar para workflows auxiliares (notificações, relatórios, webhooks).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HEIC/HEIF: </w:t>
      </w:r>
      <w:r>
        <w:t xml:space="preserve">Depende de build do Sharp com suporte. Adicionar como formato de entrada.</w:t>
      </w:r>
    </w:p>
    <w:p>
      <w:pPr>
        <w:pBdr>
          <w:bottom w:val="single" w:color="D0D0D0" w:sz="2" w:space="1"/>
        </w:pBdr>
        <w:spacing w:before="200" w:after="200"/>
      </w:pPr>
    </w:p>
    <w:p>
      <w:pPr>
        <w:pStyle w:val="Heading1"/>
      </w:pPr>
      <w:r>
        <w:t xml:space="preserve">12. Registro de Decisões Arquiteturais</w:t>
      </w:r>
    </w:p>
    <w:p>
      <w:pPr>
        <w:spacing w:after="40"/>
      </w:pPr>
    </w:p>
    <w:p>
      <w:pPr>
        <w:pStyle w:val="Heading3"/>
      </w:pPr>
      <w:r>
        <w:t xml:space="preserve">ADR-001: BullMQ em vez de n8n para orquestração de fila</w:t>
      </w:r>
    </w:p>
    <w:p>
      <w:pPr>
        <w:spacing w:after="160"/>
      </w:pPr>
      <w:r>
        <w:rPr>
          <w:b/>
          <w:bCs/>
        </w:rPr>
        <w:t xml:space="preserve">Contexto: </w:t>
      </w:r>
      <w:r>
        <w:t xml:space="preserve">O documento original usava n8n como orquestrador de processamento via webhook. O n8n é um workflow engine, não um sistema de filas.</w:t>
      </w:r>
    </w:p>
    <w:p>
      <w:pPr>
        <w:spacing w:after="160"/>
      </w:pPr>
      <w:r>
        <w:rPr>
          <w:b/>
          <w:bCs/>
        </w:rPr>
        <w:t xml:space="preserve">Decisão: </w:t>
      </w:r>
      <w:r>
        <w:t xml:space="preserve">Usar BullMQ + Redis como fila nativa. O n8n fica reservado para tarefas auxiliares.</w:t>
      </w:r>
    </w:p>
    <w:p>
      <w:pPr>
        <w:spacing w:after="160"/>
      </w:pPr>
      <w:r>
        <w:rPr>
          <w:b/>
          <w:bCs/>
        </w:rPr>
        <w:t xml:space="preserve">Consequências: </w:t>
      </w:r>
      <w:r>
        <w:t xml:space="preserve">Retry automático, backpressure, concorrência configurável, monitoramento via Bull Board. Menos um container no caminho crítico.</w:t>
      </w:r>
    </w:p>
    <w:p>
      <w:pPr>
        <w:spacing w:after="80"/>
      </w:pPr>
    </w:p>
    <w:p>
      <w:pPr>
        <w:pStyle w:val="Heading3"/>
      </w:pPr>
      <w:r>
        <w:t xml:space="preserve">ADR-002: MinIO desde o MVP em vez de storage local</w:t>
      </w:r>
    </w:p>
    <w:p>
      <w:pPr>
        <w:spacing w:after="160"/>
      </w:pPr>
      <w:r>
        <w:rPr>
          <w:b/>
          <w:bCs/>
        </w:rPr>
        <w:t xml:space="preserve">Contexto: </w:t>
      </w:r>
      <w:r>
        <w:t xml:space="preserve">Storage local requer refatoração completa ao migrar para S3/R2.</w:t>
      </w:r>
    </w:p>
    <w:p>
      <w:pPr>
        <w:spacing w:after="160"/>
      </w:pPr>
      <w:r>
        <w:rPr>
          <w:b/>
          <w:bCs/>
        </w:rPr>
        <w:t xml:space="preserve">Decisão: </w:t>
      </w:r>
      <w:r>
        <w:t xml:space="preserve">MinIO local com API S3-compatible desde o MVP.</w:t>
      </w:r>
    </w:p>
    <w:p>
      <w:pPr>
        <w:spacing w:after="160"/>
      </w:pPr>
      <w:r>
        <w:rPr>
          <w:b/>
          <w:bCs/>
        </w:rPr>
        <w:t xml:space="preserve">Consequências: </w:t>
      </w:r>
      <w:r>
        <w:t xml:space="preserve">Presigned URLs funcionam desde o dia 1. Migração para produção = trocar variáveis de ambiente.</w:t>
      </w:r>
    </w:p>
    <w:p>
      <w:pPr>
        <w:spacing w:after="80"/>
      </w:pPr>
    </w:p>
    <w:p>
      <w:pPr>
        <w:pStyle w:val="Heading3"/>
      </w:pPr>
      <w:r>
        <w:t xml:space="preserve">ADR-003: Converter como função do worker, não microserviço</w:t>
      </w:r>
    </w:p>
    <w:p>
      <w:pPr>
        <w:spacing w:after="160"/>
      </w:pPr>
      <w:r>
        <w:rPr>
          <w:b/>
          <w:bCs/>
        </w:rPr>
        <w:t xml:space="preserve">Contexto: </w:t>
      </w:r>
      <w:r>
        <w:t xml:space="preserve">Microserviço HTTP separado adiciona latência de rede e complexidade de deploy para o MVP.</w:t>
      </w:r>
    </w:p>
    <w:p>
      <w:pPr>
        <w:spacing w:after="160"/>
      </w:pPr>
      <w:r>
        <w:rPr>
          <w:b/>
          <w:bCs/>
        </w:rPr>
        <w:t xml:space="preserve">Decisão: </w:t>
      </w:r>
      <w:r>
        <w:t xml:space="preserve">Sharp roda como função dentro do worker BullMQ. O contrato da função é idêntico ao que seria exposto via HTTP.</w:t>
      </w:r>
    </w:p>
    <w:p>
      <w:pPr>
        <w:spacing w:after="160"/>
      </w:pPr>
      <w:r>
        <w:rPr>
          <w:b/>
          <w:bCs/>
        </w:rPr>
        <w:t xml:space="preserve">Consequências: </w:t>
      </w:r>
      <w:r>
        <w:t xml:space="preserve">Extração para microserviço é trivial no futuro. No MVP, menos latencia e menos containers.</w:t>
      </w:r>
    </w:p>
    <w:p>
      <w:pPr>
        <w:spacing w:after="80"/>
      </w:pPr>
    </w:p>
    <w:p>
      <w:pPr>
        <w:pStyle w:val="Heading3"/>
      </w:pPr>
      <w:r>
        <w:t xml:space="preserve">ADR-004: Session token efêmero para vincular jobs</w:t>
      </w:r>
    </w:p>
    <w:p>
      <w:pPr>
        <w:spacing w:after="160"/>
      </w:pPr>
      <w:r>
        <w:rPr>
          <w:b/>
          <w:bCs/>
        </w:rPr>
        <w:t xml:space="preserve">Contexto: </w:t>
      </w:r>
      <w:r>
        <w:t xml:space="preserve">Sem autenticação, qualquer pessoa com um jobId poderia acessar arquivos de terceiros.</w:t>
      </w:r>
    </w:p>
    <w:p>
      <w:pPr>
        <w:spacing w:after="160"/>
      </w:pPr>
      <w:r>
        <w:rPr>
          <w:b/>
          <w:bCs/>
        </w:rPr>
        <w:t xml:space="preserve">Decisão: </w:t>
      </w:r>
      <w:r>
        <w:t xml:space="preserve">A API gera UUID v4 como session token no primeiro request, armazenado em cookie httpOnly.</w:t>
      </w:r>
    </w:p>
    <w:p>
      <w:pPr>
        <w:spacing w:after="160"/>
      </w:pPr>
      <w:r>
        <w:rPr>
          <w:b/>
          <w:bCs/>
        </w:rPr>
        <w:t xml:space="preserve">Consequências: </w:t>
      </w:r>
      <w:r>
        <w:t xml:space="preserve">Jobs ficam vinculados à sessão. Não precisa de cadastro. Se o usuário limpar cookies, perde acesso aos jobs anteriores (aceitável para o caso de uso).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1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Conversor Multi-Formato — Arquitetura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2026-02-15T17:00:54.499Z</dcterms:created>
  <dcterms:modified xsi:type="dcterms:W3CDTF">2026-02-15T17:00:54.500Z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