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jc w:val="center"/>
        <w:rPr>
          <w:b/>
          <w:b/>
          <w:color w:val="000000"/>
        </w:rPr>
      </w:pPr>
      <w:r>
        <w:rPr>
          <w:b/>
          <w:color w:val="000000"/>
        </w:rPr>
        <w:t xml:space="preserve">МИНИСТЕРСТВО ОБЩЕГО И ПРОФЕССИОНАЛЬНОГО ОБРАЗОВАНИЯ </w:t>
      </w:r>
    </w:p>
    <w:p>
      <w:pPr>
        <w:pStyle w:val="Normal"/>
        <w:pBdr/>
        <w:jc w:val="center"/>
        <w:rPr>
          <w:b/>
          <w:b/>
          <w:color w:val="000000"/>
        </w:rPr>
      </w:pPr>
      <w:r>
        <w:rPr>
          <w:b/>
          <w:color w:val="000000"/>
        </w:rPr>
        <w:t>РОСТОВСКОЙ ОБЛАСТИ</w:t>
      </w:r>
    </w:p>
    <w:p>
      <w:pPr>
        <w:pStyle w:val="Normal"/>
        <w:pBdr/>
        <w:jc w:val="center"/>
        <w:rPr>
          <w:color w:val="000000"/>
        </w:rPr>
      </w:pPr>
      <w:r>
        <w:rPr>
          <w:color w:val="000000"/>
        </w:rPr>
        <w:t xml:space="preserve">ГОСУДАРСТВЕННОЕ БЮДЖЕТНОЕ ПРОФЕССИОНАЛЬНОЕ ОБРАЗОВАТЕЛЬНОЕ УЧРЕЖДЕНИЕ РОСТОВСКОЙ ОБЛАСТИ </w:t>
      </w:r>
    </w:p>
    <w:p>
      <w:pPr>
        <w:pStyle w:val="Normal"/>
        <w:widowControl w:val="false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center"/>
        <w:rPr>
          <w:b/>
          <w:b/>
          <w:smallCaps/>
        </w:rPr>
      </w:pPr>
      <w:r>
        <w:rPr>
          <w:b/>
        </w:rPr>
        <w:t>«РОСТОВСКИЙ-НА-ДОНУ КОЛЛЕДЖ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284"/>
        <w:rPr/>
      </w:pPr>
      <w:r>
        <w:rPr/>
        <w:t xml:space="preserve"> </w:t>
      </w:r>
    </w:p>
    <w:p>
      <w:pPr>
        <w:pStyle w:val="Normal"/>
        <w:ind w:firstLine="284"/>
        <w:rPr/>
      </w:pPr>
      <w:r>
        <w:rPr/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8"/>
          <w:szCs w:val="48"/>
        </w:rPr>
      </w:pPr>
      <w:r>
        <w:rPr>
          <w:sz w:val="40"/>
          <w:szCs w:val="40"/>
        </w:rPr>
        <w:t>ЗАДАНИЕ</w:t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tabs>
          <w:tab w:val="clear" w:pos="720"/>
          <w:tab w:val="left" w:pos="2019" w:leader="none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НА ВЫПУСКНУЮ КВАЛИФИКАЦИОННУЮ РАБОТУ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Студент   </w:t>
      </w:r>
      <w:r>
        <w:rPr>
          <w:bCs/>
          <w:sz w:val="28"/>
          <w:szCs w:val="28"/>
        </w:rPr>
        <w:t>Скибенко Никита Витлаьевич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 xml:space="preserve">     ПОКС-43</w:t>
      </w:r>
    </w:p>
    <w:p>
      <w:pPr>
        <w:pStyle w:val="Normal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09.02.03 «Программирование в компьютерных системах»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>«Разработка интернет-магазина для ИП «Поляева Марина Юрьевна»</w:t>
      </w:r>
    </w:p>
    <w:p>
      <w:pPr>
        <w:pStyle w:val="Normal"/>
        <w:ind w:left="1440" w:hanging="14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left="1425" w:hanging="1425"/>
        <w:jc w:val="both"/>
        <w:rPr>
          <w:sz w:val="28"/>
          <w:szCs w:val="28"/>
          <w:highlight w:val="white"/>
        </w:rPr>
      </w:pPr>
      <w:r>
        <w:rPr>
          <w:sz w:val="28"/>
          <w:szCs w:val="28"/>
        </w:rPr>
        <w:t>Утверждена приказом по РК</w:t>
      </w:r>
      <w:r>
        <w:rPr>
          <w:sz w:val="28"/>
          <w:szCs w:val="28"/>
          <w:highlight w:val="white"/>
        </w:rPr>
        <w:t>СИ  № 235/ст от 27 декабря 2021г.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Срок сдачи   06 июня 2022 г.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ИСХОДНЫЕ ДАННЫЕ: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Сведения о заказчике: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- заказчик: ИП «Поляева Марина Юрьевна»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- данные заказчика: доставка продуктов и специй.;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- контакты Заказчика: Адрес:</w:t>
      </w:r>
      <w:r>
        <w:rPr/>
        <w:t xml:space="preserve"> </w:t>
      </w:r>
      <w:r>
        <w:rPr>
          <w:sz w:val="28"/>
          <w:szCs w:val="28"/>
        </w:rPr>
        <w:t>город Новочерка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ск, улица Михайловская 103а.   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Контактное лицо: Поляева Марина Юрьевна.</w:t>
      </w:r>
    </w:p>
    <w:p>
      <w:pPr>
        <w:pStyle w:val="Normal"/>
        <w:ind w:left="720" w:hanging="0"/>
        <w:rPr>
          <w:sz w:val="28"/>
          <w:szCs w:val="28"/>
        </w:rPr>
      </w:pPr>
      <w:r>
        <w:rPr>
          <w:sz w:val="28"/>
          <w:szCs w:val="28"/>
        </w:rPr>
        <w:t>Телефон: +79281257479</w:t>
      </w:r>
    </w:p>
    <w:p>
      <w:pPr>
        <w:pStyle w:val="Normal"/>
        <w:ind w:left="93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разработки данного программного продукта (ПП). </w:t>
      </w:r>
    </w:p>
    <w:p>
      <w:pPr>
        <w:pStyle w:val="ListParagraph"/>
        <w:ind w:left="720" w:right="284" w:hanging="0"/>
        <w:jc w:val="both"/>
        <w:rPr>
          <w:sz w:val="28"/>
          <w:szCs w:val="28"/>
        </w:rPr>
      </w:pPr>
      <w:r>
        <w:rPr>
          <w:sz w:val="28"/>
          <w:szCs w:val="28"/>
        </w:rPr>
        <w:t>Целью разработки данного проекта является создание интернет-магазина для заказа и доставки продуктов, пополнение ассортимента через административную панель.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Пользователи ПП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Заказчик продающий ассортимент своего магазина.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Срок разработки программного продукта ожидаемые заказчиком.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к 01.07.2022 г.</w:t>
      </w:r>
    </w:p>
    <w:p>
      <w:pPr>
        <w:pStyle w:val="Normal"/>
        <w:tabs>
          <w:tab w:val="clear" w:pos="720"/>
          <w:tab w:val="left" w:pos="1673" w:leader="none"/>
        </w:tabs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20"/>
          <w:tab w:val="left" w:pos="1673" w:leader="none"/>
        </w:tabs>
        <w:ind w:left="93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Бюджет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Бюджет не выделен.</w:t>
      </w:r>
    </w:p>
    <w:p>
      <w:pPr>
        <w:pStyle w:val="Normal"/>
        <w:ind w:left="93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2"/>
        </w:numPr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Роль на проекте </w:t>
      </w:r>
    </w:p>
    <w:p>
      <w:pPr>
        <w:pStyle w:val="Normal"/>
        <w:ind w:left="720" w:hanging="0"/>
        <w:jc w:val="both"/>
        <w:rPr>
          <w:sz w:val="28"/>
          <w:szCs w:val="28"/>
        </w:rPr>
      </w:pPr>
      <w:r>
        <w:rPr>
          <w:sz w:val="28"/>
          <w:szCs w:val="28"/>
        </w:rPr>
        <w:t>Backend-разработчик – разработка административной панели, разработка баз данных, связь сайта с сервером.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Содержание пояснительной записки (перечень подлежащих разработке вопросов)</w:t>
      </w:r>
    </w:p>
    <w:p>
      <w:pPr>
        <w:pStyle w:val="Normal"/>
        <w:ind w:left="570" w:hanging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20"/>
          <w:tab w:val="left" w:pos="993" w:leader="none"/>
          <w:tab w:val="left" w:pos="1560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Сбор, анализ и формирование требований к программному продукту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архитектуры программного продукта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продукта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Тестирование программного продукта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993" w:leader="none"/>
        </w:tabs>
        <w:ind w:left="720" w:hanging="10"/>
        <w:rPr>
          <w:sz w:val="28"/>
          <w:szCs w:val="28"/>
        </w:rPr>
      </w:pPr>
      <w:r>
        <w:rPr>
          <w:sz w:val="28"/>
          <w:szCs w:val="28"/>
        </w:rPr>
        <w:t>Разработка документации на программный продукт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Информационная безопасность 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Экономическое обоснование проекта</w:t>
      </w:r>
    </w:p>
    <w:p>
      <w:pPr>
        <w:pStyle w:val="Normal"/>
        <w:numPr>
          <w:ilvl w:val="0"/>
          <w:numId w:val="1"/>
        </w:numPr>
        <w:shd w:val="clear" w:color="auto" w:fill="FFFFFF"/>
        <w:tabs>
          <w:tab w:val="clear" w:pos="720"/>
          <w:tab w:val="left" w:pos="993" w:leader="none"/>
        </w:tabs>
        <w:ind w:left="720" w:hanging="10"/>
        <w:jc w:val="both"/>
        <w:rPr>
          <w:sz w:val="28"/>
          <w:szCs w:val="28"/>
        </w:rPr>
      </w:pPr>
      <w:r>
        <w:rPr>
          <w:sz w:val="28"/>
          <w:szCs w:val="28"/>
        </w:rPr>
        <w:t>ТБ и ОТ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>
      <w:pPr>
        <w:pStyle w:val="Normal"/>
        <w:tabs>
          <w:tab w:val="clear" w:pos="720"/>
          <w:tab w:val="left" w:pos="426" w:leader="none"/>
        </w:tabs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Список литературы</w:t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7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sz w:val="28"/>
          <w:szCs w:val="28"/>
        </w:rPr>
        <w:t>Задание рассмотрено и одобрено цикловой комиссией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программирования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Протокол   № 5    от   24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ЦК _____________________</w:t>
        <w:tab/>
        <w:tab/>
        <w:tab/>
        <w:tab/>
        <w:t>М.А.Пивнева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_____________________</w:t>
        <w:tab/>
        <w:tab/>
        <w:tab/>
        <w:tab/>
        <w:tab/>
        <w:t>О.П. Манакова</w:t>
      </w:r>
    </w:p>
    <w:p>
      <w:pPr>
        <w:pStyle w:val="Normal"/>
        <w:ind w:firstLine="2736"/>
        <w:jc w:val="both"/>
        <w:rPr/>
      </w:pPr>
      <w:r>
        <w:rPr/>
        <w:t>подпись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Дата выдачи задания</w:t>
        <w:tab/>
        <w:tab/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Задание принял к исполнению</w:t>
        <w:tab/>
        <w:t>29 декабря 2021 г.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Студент</w:t>
        <w:tab/>
        <w:t xml:space="preserve">                 _____________________</w:t>
        <w:tab/>
        <w:tab/>
        <w:tab/>
        <w:tab/>
        <w:t>И.В. Баяндин</w:t>
      </w:r>
    </w:p>
    <w:p>
      <w:pPr>
        <w:pStyle w:val="Normal"/>
        <w:ind w:firstLine="2622"/>
        <w:jc w:val="both"/>
        <w:rPr/>
      </w:pPr>
      <w:r>
        <w:rPr/>
        <w:t xml:space="preserve">                </w:t>
      </w:r>
      <w:r>
        <w:rPr/>
        <w:t>подпись</w:t>
      </w:r>
    </w:p>
    <w:sectPr>
      <w:type w:val="nextPage"/>
      <w:pgSz w:w="12240" w:h="15840"/>
      <w:pgMar w:left="1134" w:right="851" w:gutter="0" w:header="0" w:top="1134" w:footer="0" w:bottom="709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link w:val="20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0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link w:val="40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link w:val="50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link w:val="60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a6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Pr>
      <w:sz w:val="24"/>
      <w:szCs w:val="24"/>
    </w:rPr>
  </w:style>
  <w:style w:type="character" w:styleId="22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9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link w:val="ab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link w:val="ad"/>
    <w:uiPriority w:val="99"/>
    <w:qFormat/>
    <w:rPr/>
  </w:style>
  <w:style w:type="character" w:styleId="Style10">
    <w:name w:val="Интернет-ссылка"/>
    <w:uiPriority w:val="99"/>
    <w:unhideWhenUsed/>
    <w:rPr>
      <w:color w:val="0563C1" w:themeColor="hyperlink"/>
      <w:u w:val="single"/>
    </w:rPr>
  </w:style>
  <w:style w:type="character" w:styleId="Style11" w:customStyle="1">
    <w:name w:val="Текст сноски Знак"/>
    <w:link w:val="af2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link w:val="af5"/>
    <w:uiPriority w:val="99"/>
    <w:qFormat/>
    <w:rPr>
      <w:sz w:val="20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Style16">
    <w:name w:val="Body Text"/>
    <w:basedOn w:val="Normal"/>
    <w:pPr/>
    <w:rPr>
      <w:sz w:val="28"/>
      <w:szCs w:val="20"/>
    </w:rPr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Normal"/>
    <w:link w:val="ac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Style22">
    <w:name w:val="Footer"/>
    <w:basedOn w:val="Normal"/>
    <w:link w:val="ae"/>
    <w:uiPriority w:val="99"/>
    <w:unhideWhenUsed/>
    <w:pPr>
      <w:tabs>
        <w:tab w:val="clear" w:pos="720"/>
        <w:tab w:val="center" w:pos="7143" w:leader="none"/>
        <w:tab w:val="right" w:pos="14287" w:leader="none"/>
      </w:tabs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Rule="auto" w:line="276"/>
    </w:pPr>
    <w:rPr>
      <w:b/>
      <w:bCs/>
      <w:color w:val="4472C4" w:themeColor="accent1"/>
      <w:sz w:val="18"/>
      <w:szCs w:val="18"/>
    </w:rPr>
  </w:style>
  <w:style w:type="paragraph" w:styleId="Style23">
    <w:name w:val="Footnote Text"/>
    <w:basedOn w:val="Normal"/>
    <w:link w:val="af3"/>
    <w:uiPriority w:val="99"/>
    <w:semiHidden/>
    <w:unhideWhenUsed/>
    <w:pPr>
      <w:spacing w:before="0" w:after="40"/>
    </w:pPr>
    <w:rPr>
      <w:sz w:val="18"/>
    </w:rPr>
  </w:style>
  <w:style w:type="paragraph" w:styleId="Style24">
    <w:name w:val="Endnote Text"/>
    <w:basedOn w:val="Normal"/>
    <w:link w:val="af6"/>
    <w:uiPriority w:val="99"/>
    <w:semiHidden/>
    <w:unhideWhenUsed/>
    <w:pPr/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5"/>
    <w:pPr/>
    <w:rPr/>
  </w:style>
  <w:style w:type="paragraph" w:styleId="Style26">
    <w:name w:val="TOC Heading"/>
    <w:uiPriority w:val="39"/>
    <w:unhideWhenUsed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/>
    <w:rPr/>
  </w:style>
  <w:style w:type="paragraph" w:styleId="Style27">
    <w:name w:val="Title"/>
    <w:basedOn w:val="Normal"/>
    <w:next w:val="Normal"/>
    <w:link w:val="a5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8">
    <w:name w:val="Subtitle"/>
    <w:basedOn w:val="Normal"/>
    <w:next w:val="Normal"/>
    <w:link w:val="a7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1">
    <w:name w:val="Plain Table 1"/>
    <w:basedOn w:val="a1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28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A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EC4E6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37DC8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37DC8" w:themeColor="accent1" w:sz="4" w:space="0"/>
          <w:left w:val="single" w:color="537DC8" w:themeColor="accent1" w:sz="4" w:space="0"/>
          <w:bottom w:val="single" w:color="537DC8" w:themeColor="accent1" w:sz="4" w:space="0"/>
          <w:right w:val="single" w:color="537DC8" w:themeColor="accent1" w:sz="4" w:space="0"/>
        </w:tcBorders>
        <w:shd w:val="clear" w:color="537DC8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8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3F3" w:fill="DAE3F3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AE3F3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4B184" w:themeColor="accent2" w:sz="4" w:space="0"/>
          <w:left w:val="single" w:color="F4B184" w:themeColor="accent2" w:sz="4" w:space="0"/>
          <w:bottom w:val="single" w:color="F4B184" w:themeColor="accent2" w:sz="4" w:space="0"/>
          <w:right w:val="single" w:color="F4B184" w:themeColor="accent2" w:sz="4" w:space="0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FD865" w:themeColor="accent4" w:sz="4" w:space="0"/>
          <w:left w:val="single" w:color="FFD865" w:themeColor="accent4" w:sz="4" w:space="0"/>
          <w:bottom w:val="single" w:color="FFD865" w:themeColor="accent4" w:sz="4" w:space="0"/>
          <w:right w:val="single" w:color="FFD865" w:themeColor="accent4" w:sz="4" w:space="0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fill="4472C4" w:themeFill="accent1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band1Vert">
      <w:tblPr/>
      <w:tcPr>
        <w:shd w:val="clear" w:color="A9BEE4" w:fill="A9BEE4" w:themeFill="accent1" w:themeFillTint="75"/>
      </w:tcPr>
    </w:tblStylePr>
    <w:tblStylePr w:type="band1Horz">
      <w:tblPr/>
      <w:tcPr>
        <w:shd w:val="clear" w:color="A9BEE4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fill="5B9BD5" w:themeFill="accent5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band1Vert">
      <w:tblPr/>
      <w:tcPr>
        <w:shd w:val="clear" w:color="B3D0EB" w:fill="B3D0EB" w:themeFill="accent5" w:themeFillTint="75"/>
      </w:tcPr>
    </w:tblStylePr>
    <w:tblStylePr w:type="band1Horz">
      <w:tblPr/>
      <w:tcPr>
        <w:shd w:val="clear" w:color="B3D0EB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color="A0B7E1" w:themeColor="accent1" w:sz="12" w:space="0"/>
        </w:tcBorders>
      </w:tcPr>
    </w:tblStylePr>
    <w:tblStylePr w:type="lastRow">
      <w:rPr>
        <w:b/>
        <w:color w:val="A0B7E1" w:themeColor="accent1" w:themeTint="80" w:themeShade="95"/>
      </w:rPr>
      <w:tblPr/>
    </w:tblStylePr>
    <w:tblStylePr w:type="firstCol">
      <w:rPr>
        <w:b/>
        <w:color w:val="A0B7E1" w:themeColor="accent1" w:themeTint="80" w:themeShade="95"/>
      </w:rPr>
      <w:tblPr/>
    </w:tblStylePr>
    <w:tblStylePr w:type="lastCol">
      <w:rPr>
        <w:b/>
        <w:color w:val="A0B7E1" w:themeColor="accent1" w:themeTint="80" w:themeShade="95"/>
      </w:rPr>
      <w:tblPr/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b/>
        <w:color w:val="F4B184" w:themeColor="accent2" w:themeTint="97" w:themeShade="95"/>
      </w:rPr>
      <w:tblPr/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 w:themeTint="fe" w:themeShade="95"/>
      </w:rPr>
      <w:tblPr/>
    </w:tblStylePr>
    <w:tblStylePr w:type="firstCol">
      <w:rPr>
        <w:b/>
        <w:color w:val="A5A5A5" w:themeColor="accent3" w:themeTint="fe" w:themeShade="95"/>
      </w:rPr>
      <w:tblPr/>
    </w:tblStylePr>
    <w:tblStylePr w:type="lastCol">
      <w:rPr>
        <w:b/>
        <w:color w:val="A5A5A5" w:themeColor="accent3" w:themeTint="fe" w:themeShade="95"/>
      </w:rPr>
      <w:tblPr/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b/>
        <w:color w:val="FFD865" w:themeColor="accent4" w:themeTint="9a" w:themeShade="95"/>
      </w:rPr>
      <w:tblPr/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D" w:themeColor="accent5" w:themeShade="95"/>
      </w:rPr>
      <w:tblPr/>
    </w:tblStylePr>
    <w:tblStylePr w:type="firstCol">
      <w:rPr>
        <w:b/>
        <w:color w:val="245A8D" w:themeColor="accent5" w:themeShade="95"/>
      </w:rPr>
      <w:tblPr/>
    </w:tblStylePr>
    <w:tblStylePr w:type="lastCol">
      <w:rPr>
        <w:b/>
        <w:color w:val="245A8D" w:themeColor="accent5" w:themeShade="95"/>
      </w:rPr>
      <w:tblPr/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firstRow">
      <w:rPr>
        <w:b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0B7E1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0B7E1" w:themeColor="accent1" w:themeTint="80" w:themeShade="95"/>
        <w:sz w:val="22"/>
      </w:rPr>
      <w:tblPr/>
      <w:tcPr>
        <w:tcBorders>
          <w:top w:val="single" w:color="A0B7E1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sz="4" w:space="0"/>
        </w:tcBorders>
        <w:shd w:val="clear" w:color="FFFFFF" w:fill="auto"/>
      </w:tcPr>
    </w:tblStylePr>
    <w:tblStylePr w:type="lastCol">
      <w:rPr>
        <w:i/>
        <w:color w:val="A0B7E1" w:themeColor="accent1" w:themeTint="80" w:themeShade="95"/>
        <w:sz w:val="22"/>
      </w:rPr>
      <w:tblPr/>
      <w:tcPr>
        <w:tcBorders>
          <w:top w:val="none" w:color="000000" w:sz="4" w:space="0"/>
          <w:left w:val="single" w:color="A0B7E1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8E2F3" w:fill="D8E2F3" w:themeFill="accent1" w:themeFillTint="34"/>
      </w:tcPr>
    </w:tblStylePr>
    <w:tblStylePr w:type="band1Horz">
      <w:rPr>
        <w:color w:val="A0B7E1" w:themeColor="accent1" w:themeTint="80" w:themeShade="95"/>
        <w:sz w:val="22"/>
      </w:rPr>
      <w:tblPr/>
      <w:tcPr>
        <w:shd w:val="clear" w:color="D8E2F3" w:fill="D8E2F3" w:themeFill="accent1" w:themeFillTint="34"/>
      </w:tcPr>
    </w:tblStylePr>
    <w:tblStylePr w:type="band2Horz">
      <w:rPr>
        <w:color w:val="A0B7E1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color="000000" w:sz="4" w:space="0"/>
          <w:left w:val="single" w:color="A5A5A5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b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45A8D" w:themeColor="accent5" w:themeShade="95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sz="4" w:space="0"/>
        </w:tcBorders>
        <w:shd w:val="clear" w:color="FFFFFF" w:fill="auto"/>
      </w:tcPr>
    </w:tblStylePr>
    <w:tblStylePr w:type="lastCol">
      <w:rPr>
        <w:i/>
        <w:color w:val="245A8D" w:themeColor="accent5" w:themeShade="95"/>
        <w:sz w:val="22"/>
      </w:rPr>
      <w:tblPr/>
      <w:tcPr>
        <w:tcBorders>
          <w:top w:val="none" w:color="000000" w:sz="4" w:space="0"/>
          <w:left w:val="single" w:color="A2C6E7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DEAF6" w:fill="DDEAF6" w:themeFill="accent5" w:themeFillTint="34"/>
      </w:tcPr>
    </w:tblStylePr>
    <w:tblStylePr w:type="band1Horz">
      <w:rPr>
        <w:color w:val="245A8D" w:themeColor="accent5" w:themeShade="95"/>
        <w:sz w:val="22"/>
      </w:rPr>
      <w:tblPr/>
      <w:tcPr>
        <w:shd w:val="clear" w:color="DDEAF6" w:fill="DDEAF6" w:themeFill="accent5" w:themeFillTint="34"/>
      </w:tcPr>
    </w:tblStylePr>
    <w:tblStylePr w:type="band2Horz">
      <w:rPr>
        <w:color w:val="245A8D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color="000000" w:sz="4" w:space="0"/>
          <w:left w:val="single" w:color="ADD394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tblPr/>
      <w:tcPr>
        <w:shd w:val="clear" w:color="CFDBF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tblPr/>
      <w:tcPr>
        <w:shd w:val="clear" w:color="D5E5F4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5AFDD" w:themeColor="accent1" w:sz="4" w:space="0"/>
          <w:left w:val="none" w:color="000000" w:sz="4" w:space="0"/>
          <w:bottom w:val="single" w:color="95AFDD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4B58A" w:themeColor="accent2" w:sz="4" w:space="0"/>
          <w:left w:val="none" w:color="000000" w:sz="4" w:space="0"/>
          <w:bottom w:val="single" w:color="F4B58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CCCCC" w:themeColor="accent3" w:sz="4" w:space="0"/>
          <w:left w:val="none" w:color="000000" w:sz="4" w:space="0"/>
          <w:bottom w:val="single" w:color="CCCCCC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FDB6F" w:themeColor="accent4" w:sz="4" w:space="0"/>
          <w:left w:val="none" w:color="000000" w:sz="4" w:space="0"/>
          <w:bottom w:val="single" w:color="FFDB6F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2C6E7" w:themeColor="accent5" w:sz="4" w:space="0"/>
          <w:left w:val="none" w:color="000000" w:sz="4" w:space="0"/>
          <w:bottom w:val="single" w:color="A2C6E7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ADD394" w:themeColor="accent6" w:sz="4" w:space="0"/>
          <w:left w:val="none" w:color="000000" w:sz="4" w:space="0"/>
          <w:bottom w:val="single" w:color="ADD394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4B184" w:themeColor="accent2" w:sz="4" w:space="0"/>
          <w:right w:val="single" w:color="F4B184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4B184" w:themeColor="accent2" w:sz="4" w:space="0"/>
          <w:bottom w:val="single" w:color="F4B184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9C9C9" w:themeColor="accent3" w:sz="4" w:space="0"/>
          <w:right w:val="single" w:color="C9C9C9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9C9C9" w:themeColor="accent3" w:sz="4" w:space="0"/>
          <w:bottom w:val="single" w:color="C9C9C9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FD865" w:themeColor="accent4" w:sz="4" w:space="0"/>
          <w:right w:val="single" w:color="FFD865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D865" w:themeColor="accent4" w:sz="4" w:space="0"/>
          <w:bottom w:val="single" w:color="FFD865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BC2E5" w:fill="9BC2E5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BC2E5" w:themeColor="accent5" w:sz="4" w:space="0"/>
          <w:right w:val="single" w:color="9BC2E5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BC2E5" w:themeColor="accent5" w:sz="4" w:space="0"/>
          <w:bottom w:val="single" w:color="9BC2E5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A9D08E" w:themeColor="accent6" w:sz="4" w:space="0"/>
          <w:right w:val="single" w:color="A9D08E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A9D08E" w:themeColor="accent6" w:sz="4" w:space="0"/>
          <w:bottom w:val="single" w:color="A9D08E" w:themeColor="accent6" w:sz="4" w:space="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FDBF0" w:fill="CFDBF0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5E5F4" w:fill="D5E5F4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fill="4472C4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fill="4472C4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4B184" w:themeColor="accent2" w:sz="32" w:space="0"/>
          <w:bottom w:val="single" w:color="FFFFFF" w:themeColor="light1" w:sz="12" w:space="0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4B184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184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9C9C9" w:themeColor="accent3" w:sz="32" w:space="0"/>
          <w:bottom w:val="single" w:color="FFFFFF" w:themeColor="light1" w:sz="12" w:space="0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9C9C9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FD865" w:themeColor="accent4" w:sz="32" w:space="0"/>
          <w:bottom w:val="single" w:color="FFFFFF" w:themeColor="light1" w:sz="12" w:space="0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FD865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5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BC2E5" w:themeColor="accent5" w:sz="32" w:space="0"/>
          <w:bottom w:val="single" w:color="FFFFFF" w:themeColor="light1" w:sz="12" w:space="0"/>
        </w:tcBorders>
        <w:shd w:val="clear" w:color="9BC2E5" w:fill="9BC2E5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BC2E5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BC2E5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fill="9BC2E5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A9D08E" w:themeColor="accent6" w:sz="32" w:space="0"/>
          <w:bottom w:val="single" w:color="FFFFFF" w:themeColor="light1" w:sz="12" w:space="0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A9D08E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5" w:themeColor="accent1" w:themeShade="95"/>
      </w:rPr>
      <w:tblPr/>
    </w:tblStylePr>
    <w:tblStylePr w:type="lastCol">
      <w:rPr>
        <w:b/>
        <w:color w:val="254175" w:themeColor="accent1" w:themeShade="95"/>
      </w:rPr>
      <w:tblPr/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color="F4B184" w:themeColor="accent2" w:sz="4" w:space="0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color="F4B184" w:themeColor="accent2" w:sz="4" w:space="0"/>
        </w:tcBorders>
      </w:tcPr>
    </w:tblStylePr>
    <w:tblStylePr w:type="firstCol">
      <w:rPr>
        <w:b/>
        <w:color w:val="F4B184" w:themeColor="accent2" w:themeTint="97" w:themeShade="95"/>
      </w:rPr>
      <w:tblPr/>
    </w:tblStylePr>
    <w:tblStylePr w:type="lastCol">
      <w:rPr>
        <w:b/>
        <w:color w:val="F4B184" w:themeColor="accent2" w:themeTint="97" w:themeShade="95"/>
      </w:rPr>
      <w:tblPr/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color="C9C9C9" w:themeColor="accent3" w:sz="4" w:space="0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color="C9C9C9" w:themeColor="accent3" w:sz="4" w:space="0"/>
        </w:tcBorders>
      </w:tcPr>
    </w:tblStylePr>
    <w:tblStylePr w:type="firstCol">
      <w:rPr>
        <w:b/>
        <w:color w:val="C9C9C9" w:themeColor="accent3" w:themeTint="98" w:themeShade="95"/>
      </w:rPr>
      <w:tblPr/>
    </w:tblStylePr>
    <w:tblStylePr w:type="lastCol">
      <w:rPr>
        <w:b/>
        <w:color w:val="C9C9C9" w:themeColor="accent3" w:themeTint="98" w:themeShade="95"/>
      </w:rPr>
      <w:tblPr/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color="FFD865" w:themeColor="accent4" w:sz="4" w:space="0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color="FFD865" w:themeColor="accent4" w:sz="4" w:space="0"/>
        </w:tcBorders>
      </w:tcPr>
    </w:tblStylePr>
    <w:tblStylePr w:type="firstCol">
      <w:rPr>
        <w:b/>
        <w:color w:val="FFD865" w:themeColor="accent4" w:themeTint="9a" w:themeShade="95"/>
      </w:rPr>
      <w:tblPr/>
    </w:tblStylePr>
    <w:tblStylePr w:type="lastCol">
      <w:rPr>
        <w:b/>
        <w:color w:val="FFD865" w:themeColor="accent4" w:themeTint="9a" w:themeShade="95"/>
      </w:rPr>
      <w:tblPr/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color="9BC2E5" w:themeColor="accent5" w:sz="4" w:space="0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color="9BC2E5" w:themeColor="accent5" w:sz="4" w:space="0"/>
        </w:tcBorders>
      </w:tcPr>
    </w:tblStylePr>
    <w:tblStylePr w:type="firstCol">
      <w:rPr>
        <w:b/>
        <w:color w:val="9BC2E5" w:themeColor="accent5" w:themeTint="9a" w:themeShade="95"/>
      </w:rPr>
      <w:tblPr/>
    </w:tblStylePr>
    <w:tblStylePr w:type="lastCol">
      <w:rPr>
        <w:b/>
        <w:color w:val="9BC2E5" w:themeColor="accent5" w:themeTint="9a" w:themeShade="95"/>
      </w:rPr>
      <w:tblPr/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color="A9D08E" w:themeColor="accent6" w:sz="4" w:space="0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color="A9D08E" w:themeColor="accent6" w:sz="4" w:space="0"/>
        </w:tcBorders>
      </w:tcPr>
    </w:tblStylePr>
    <w:tblStylePr w:type="firstCol">
      <w:rPr>
        <w:b/>
        <w:color w:val="A9D08E" w:themeColor="accent6" w:themeTint="98" w:themeShade="95"/>
      </w:rPr>
      <w:tblPr/>
    </w:tblStylePr>
    <w:tblStylePr w:type="lastCol">
      <w:rPr>
        <w:b/>
        <w:color w:val="A9D08E" w:themeColor="accent6" w:themeTint="98" w:themeShade="95"/>
      </w:rPr>
      <w:tblPr/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color="4472C4" w:themeColor="accent1" w:sz="4" w:space="0"/>
      </w:tblBorders>
    </w:tblPr>
    <w:tblStylePr w:type="firstRow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54175" w:themeColor="accent1" w:themeShade="95"/>
        <w:sz w:val="22"/>
      </w:rPr>
      <w:tblPr/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i/>
        <w:color w:val="254175" w:themeColor="accent1" w:themeShade="95"/>
        <w:sz w:val="22"/>
      </w:rPr>
      <w:tblPr/>
      <w:tcPr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CFDBF0" w:fill="CFDBF0" w:themeFill="accent1" w:themeFillTint="40"/>
      </w:tcPr>
    </w:tblStylePr>
    <w:tblStylePr w:type="band1Horz">
      <w:rPr>
        <w:color w:val="254175" w:themeColor="accent1" w:themeShade="95"/>
        <w:sz w:val="22"/>
      </w:rPr>
      <w:tblPr/>
      <w:tcPr>
        <w:shd w:val="clear" w:color="CFDBF0" w:fill="CFDBF0" w:themeFill="accent1" w:themeFillTint="40"/>
      </w:tcPr>
    </w:tblStylePr>
    <w:tblStylePr w:type="band2Horz">
      <w:rPr>
        <w:color w:val="254175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4B184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color="F4B184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sz="4" w:space="0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color="000000" w:sz="4" w:space="0"/>
          <w:left w:val="single" w:color="F4B184" w:themeColor="accent2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9C9C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color="C9C9C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sz="4" w:space="0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color="000000" w:sz="4" w:space="0"/>
          <w:left w:val="single" w:color="C9C9C9" w:themeColor="accent3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FD865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color="FFD865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sz="4" w:space="0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color="000000" w:sz="4" w:space="0"/>
          <w:left w:val="single" w:color="FFD865" w:themeColor="accent4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firstRow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BC2E5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BC2E5" w:themeColor="accent5" w:themeTint="9a" w:themeShade="95"/>
        <w:sz w:val="22"/>
      </w:rPr>
      <w:tblPr/>
      <w:tcPr>
        <w:tcBorders>
          <w:top w:val="single" w:color="9BC2E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sz="4" w:space="0"/>
        </w:tcBorders>
        <w:shd w:val="clear" w:color="FFFFFF" w:fill="auto"/>
      </w:tcPr>
    </w:tblStylePr>
    <w:tblStylePr w:type="lastCol">
      <w:rPr>
        <w:i/>
        <w:color w:val="9BC2E5" w:themeColor="accent5" w:themeTint="9a" w:themeShade="95"/>
        <w:sz w:val="22"/>
      </w:rPr>
      <w:tblPr/>
      <w:tcPr>
        <w:tcBorders>
          <w:top w:val="none" w:color="000000" w:sz="4" w:space="0"/>
          <w:left w:val="single" w:color="9BC2E5" w:themeColor="accent5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5E5F4" w:fill="D5E5F4" w:themeFill="accent5" w:themeFillTint="40"/>
      </w:tcPr>
    </w:tblStylePr>
    <w:tblStylePr w:type="band1Horz">
      <w:rPr>
        <w:color w:val="9BC2E5" w:themeColor="accent5" w:themeTint="9a" w:themeShade="95"/>
        <w:sz w:val="22"/>
      </w:rPr>
      <w:tblPr/>
      <w:tcPr>
        <w:shd w:val="clear" w:color="D5E5F4" w:fill="D5E5F4" w:themeFill="accent5" w:themeFillTint="40"/>
      </w:tcPr>
    </w:tblStylePr>
    <w:tblStylePr w:type="band2Horz">
      <w:rPr>
        <w:color w:val="9BC2E5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9D08E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color="A9D08E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sz="4" w:space="0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color="000000" w:sz="4" w:space="0"/>
          <w:left w:val="single" w:color="A9D08E" w:themeColor="accent6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sz="4" w:space="0"/>
        <w:left w:val="single" w:color="254175" w:themeColor="accent1" w:sz="4" w:space="0"/>
        <w:bottom w:val="single" w:color="254175" w:themeColor="accent1" w:sz="4" w:space="0"/>
        <w:right w:val="single" w:color="254175" w:themeColor="accent1" w:sz="4" w:space="0"/>
        <w:insideH w:val="single" w:color="254175" w:themeColor="accent1" w:sz="4" w:space="0"/>
        <w:insideV w:val="single" w:color="254175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37DC8" w:fill="537DC8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4D2EC" w:fill="C4D2EC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4D2EC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sz="4" w:space="0"/>
        <w:left w:val="single" w:color="99460D" w:themeColor="accent2" w:sz="4" w:space="0"/>
        <w:bottom w:val="single" w:color="99460D" w:themeColor="accent2" w:sz="4" w:space="0"/>
        <w:right w:val="single" w:color="99460D" w:themeColor="accent2" w:sz="4" w:space="0"/>
        <w:insideH w:val="single" w:color="99460D" w:themeColor="accent2" w:sz="4" w:space="0"/>
        <w:insideV w:val="single" w:color="99460D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sz="4" w:space="0"/>
        <w:left w:val="single" w:color="606060" w:themeColor="accent3" w:sz="4" w:space="0"/>
        <w:bottom w:val="single" w:color="606060" w:themeColor="accent3" w:sz="4" w:space="0"/>
        <w:right w:val="single" w:color="606060" w:themeColor="accent3" w:sz="4" w:space="0"/>
        <w:insideH w:val="single" w:color="606060" w:themeColor="accent3" w:sz="4" w:space="0"/>
        <w:insideV w:val="single" w:color="606060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sz="4" w:space="0"/>
        <w:left w:val="single" w:color="957000" w:themeColor="accent4" w:sz="4" w:space="0"/>
        <w:bottom w:val="single" w:color="957000" w:themeColor="accent4" w:sz="4" w:space="0"/>
        <w:right w:val="single" w:color="957000" w:themeColor="accent4" w:sz="4" w:space="0"/>
        <w:insideH w:val="single" w:color="957000" w:themeColor="accent4" w:sz="4" w:space="0"/>
        <w:insideV w:val="single" w:color="957000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sz="4" w:space="0"/>
        <w:left w:val="single" w:color="245A8D" w:themeColor="accent5" w:sz="4" w:space="0"/>
        <w:bottom w:val="single" w:color="245A8D" w:themeColor="accent5" w:sz="4" w:space="0"/>
        <w:right w:val="single" w:color="245A8D" w:themeColor="accent5" w:sz="4" w:space="0"/>
        <w:insideH w:val="single" w:color="245A8D" w:themeColor="accent5" w:sz="4" w:space="0"/>
        <w:insideV w:val="single" w:color="245A8D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5B9BD5" w:fill="5B9BD5" w:themeFill="accent5"/>
      </w:tcPr>
    </w:tblStylePr>
    <w:tblStylePr w:type="lastRow">
      <w:rPr>
        <w:color w:val="F2F2F2"/>
        <w:sz w:val="22"/>
      </w:rPr>
      <w:tblPr/>
      <w:tcPr>
        <w:shd w:val="clear" w:color="5B9BD5" w:fill="5B9BD5" w:themeFill="accent5"/>
      </w:tcPr>
    </w:tblStylePr>
    <w:tblStylePr w:type="firstCol">
      <w:rPr>
        <w:color w:val="F2F2F2"/>
        <w:sz w:val="22"/>
      </w:rPr>
      <w:tblPr/>
      <w:tcPr>
        <w:shd w:val="clear" w:color="5B9BD5" w:fill="5B9BD5" w:themeFill="accent5"/>
      </w:tcPr>
    </w:tblStylePr>
    <w:tblStylePr w:type="lastCol">
      <w:rPr>
        <w:color w:val="F2F2F2"/>
        <w:sz w:val="22"/>
      </w:rPr>
      <w:tblPr/>
      <w:tcPr>
        <w:shd w:val="clear" w:color="5B9BD5" w:fill="5B9BD5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DEAF6" w:fill="DDEAF6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DEAF6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lang w:val="en-US" w:eastAsia="en-US"/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sz="4" w:space="0"/>
        <w:left w:val="single" w:color="416429" w:themeColor="accent6" w:sz="4" w:space="0"/>
        <w:bottom w:val="single" w:color="416429" w:themeColor="accent6" w:sz="4" w:space="0"/>
        <w:right w:val="single" w:color="416429" w:themeColor="accent6" w:sz="4" w:space="0"/>
        <w:insideH w:val="single" w:color="416429" w:themeColor="accent6" w:sz="4" w:space="0"/>
        <w:insideV w:val="single" w:color="416429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3C5E7" w:themeColor="accent1" w:sz="4" w:space="0"/>
          <w:left w:val="single" w:color="B3C5E7" w:themeColor="accent1" w:sz="4" w:space="0"/>
          <w:bottom w:val="single" w:color="B3C5E7" w:themeColor="accent1" w:sz="4" w:space="0"/>
          <w:right w:val="single" w:color="B3C5E7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4B184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4B184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4B184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7CAAB" w:themeColor="accent2" w:sz="4" w:space="0"/>
          <w:left w:val="single" w:color="F7CAAB" w:themeColor="accent2" w:sz="4" w:space="0"/>
          <w:bottom w:val="single" w:color="F7CAAB" w:themeColor="accent2" w:sz="4" w:space="0"/>
          <w:right w:val="single" w:color="F7CAAB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9C9C9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9C9C9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ADADA" w:themeColor="accent3" w:sz="4" w:space="0"/>
          <w:left w:val="single" w:color="DADADA" w:themeColor="accent3" w:sz="4" w:space="0"/>
          <w:bottom w:val="single" w:color="DADADA" w:themeColor="accent3" w:sz="4" w:space="0"/>
          <w:right w:val="single" w:color="DADADA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FD865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FD865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FD865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FE598" w:themeColor="accent4" w:sz="4" w:space="0"/>
          <w:left w:val="single" w:color="FFE598" w:themeColor="accent4" w:sz="4" w:space="0"/>
          <w:bottom w:val="single" w:color="FFE598" w:themeColor="accent4" w:sz="4" w:space="0"/>
          <w:right w:val="single" w:color="FFE598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BC2E5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BC2E5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BC2E5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CD6EE" w:themeColor="accent5" w:sz="4" w:space="0"/>
          <w:left w:val="single" w:color="BCD6EE" w:themeColor="accent5" w:sz="4" w:space="0"/>
          <w:bottom w:val="single" w:color="BCD6EE" w:themeColor="accent5" w:sz="4" w:space="0"/>
          <w:right w:val="single" w:color="BCD6EE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A9D08E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A9D08E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A9D08E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4DFB2" w:themeColor="accent6" w:sz="4" w:space="0"/>
          <w:left w:val="single" w:color="C4DFB2" w:themeColor="accent6" w:sz="4" w:space="0"/>
          <w:bottom w:val="single" w:color="C4DFB2" w:themeColor="accent6" w:sz="4" w:space="0"/>
          <w:right w:val="single" w:color="C4DFB2" w:themeColor="accent6" w:sz="4" w:space="0"/>
        </w:tcBorders>
      </w:tcPr>
    </w:tblStyle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LibreOffice/7.2.7.2$Linux_X86_64 LibreOffice_project/20$Build-2</Application>
  <AppVersion>15.0000</AppVersion>
  <Pages>2</Pages>
  <Words>254</Words>
  <Characters>1849</Characters>
  <CharactersWithSpaces>2109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2022-09-19T19:27:00Z</dcterms:created>
  <dc:creator>Елена</dc:creator>
  <dc:description/>
  <dc:language>ru-RU</dc:language>
  <cp:lastModifiedBy/>
  <dcterms:modified xsi:type="dcterms:W3CDTF">2022-09-20T12:02:34Z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