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8F2B2AB" w14:textId="410AC013" w:rsidR="17264362" w:rsidRPr="00D57F5E" w:rsidRDefault="17264362" w:rsidP="56420F44">
      <w:pPr>
        <w:pStyle w:val="Heading2"/>
        <w:spacing w:before="299" w:after="299"/>
        <w:rPr>
          <w:rFonts w:ascii="Calibri" w:hAnsi="Calibri" w:cs="Calibri"/>
        </w:rPr>
      </w:pPr>
      <w:r w:rsidRPr="00D57F5E">
        <w:rPr>
          <w:rFonts w:ascii="Calibri" w:eastAsia="Aptos" w:hAnsi="Calibri" w:cs="Calibri"/>
          <w:b/>
          <w:bCs/>
          <w:sz w:val="36"/>
          <w:szCs w:val="36"/>
        </w:rPr>
        <w:t>EVA Foundation Provisioning Use Cases</w:t>
      </w:r>
    </w:p>
    <w:p w14:paraId="6E440390" w14:textId="267DF21D" w:rsidR="33FE1016" w:rsidRPr="00D57F5E" w:rsidRDefault="33FE1016" w:rsidP="56420F44">
      <w:pPr>
        <w:pStyle w:val="Heading4"/>
        <w:jc w:val="right"/>
        <w:rPr>
          <w:rFonts w:ascii="Calibri" w:eastAsia="Aptos" w:hAnsi="Calibri" w:cs="Calibri"/>
        </w:rPr>
      </w:pPr>
      <w:r w:rsidRPr="00D57F5E">
        <w:rPr>
          <w:rFonts w:ascii="Calibri" w:eastAsia="Aptos" w:hAnsi="Calibri" w:cs="Calibri"/>
        </w:rPr>
        <w:t>June 19</w:t>
      </w:r>
      <w:r w:rsidRPr="00D57F5E">
        <w:rPr>
          <w:rFonts w:ascii="Calibri" w:eastAsia="Aptos" w:hAnsi="Calibri" w:cs="Calibri"/>
          <w:vertAlign w:val="superscript"/>
        </w:rPr>
        <w:t>th</w:t>
      </w:r>
      <w:proofErr w:type="gramStart"/>
      <w:r w:rsidRPr="00D57F5E">
        <w:rPr>
          <w:rFonts w:ascii="Calibri" w:eastAsia="Aptos" w:hAnsi="Calibri" w:cs="Calibri"/>
        </w:rPr>
        <w:t xml:space="preserve"> 2025</w:t>
      </w:r>
      <w:proofErr w:type="gramEnd"/>
    </w:p>
    <w:p w14:paraId="57F8F080" w14:textId="26E14062" w:rsidR="17264362" w:rsidRPr="00D57F5E" w:rsidRDefault="17264362" w:rsidP="56420F44">
      <w:pPr>
        <w:pStyle w:val="Heading3"/>
        <w:spacing w:before="281" w:after="281"/>
        <w:rPr>
          <w:rFonts w:ascii="Calibri" w:hAnsi="Calibri" w:cs="Calibri"/>
        </w:rPr>
      </w:pPr>
      <w:r w:rsidRPr="00D57F5E">
        <w:rPr>
          <w:rFonts w:ascii="Calibri" w:eastAsia="Aptos" w:hAnsi="Calibri" w:cs="Calibri"/>
          <w:b/>
          <w:bCs/>
        </w:rPr>
        <w:t>1. Functional Development &amp; Testing</w:t>
      </w:r>
    </w:p>
    <w:p w14:paraId="68BDFD16" w14:textId="55FB3627" w:rsidR="17264362" w:rsidRPr="00D57F5E" w:rsidRDefault="17264362" w:rsidP="56420F44">
      <w:pPr>
        <w:pStyle w:val="ListParagraph"/>
        <w:numPr>
          <w:ilvl w:val="0"/>
          <w:numId w:val="16"/>
        </w:numPr>
        <w:spacing w:before="240" w:after="240"/>
        <w:rPr>
          <w:rFonts w:ascii="Calibri" w:eastAsia="Aptos" w:hAnsi="Calibri" w:cs="Calibri"/>
        </w:rPr>
      </w:pPr>
      <w:r w:rsidRPr="00D57F5E">
        <w:rPr>
          <w:rFonts w:ascii="Calibri" w:eastAsia="Aptos" w:hAnsi="Calibri" w:cs="Calibri"/>
          <w:b/>
          <w:bCs/>
        </w:rPr>
        <w:t>Environment</w:t>
      </w:r>
      <w:r w:rsidRPr="00D57F5E">
        <w:rPr>
          <w:rFonts w:ascii="Calibri" w:eastAsia="Aptos" w:hAnsi="Calibri" w:cs="Calibri"/>
        </w:rPr>
        <w:t>: DEV, TST</w:t>
      </w:r>
    </w:p>
    <w:p w14:paraId="2B35CEAF" w14:textId="5AD0E1E6" w:rsidR="17264362" w:rsidRPr="00D57F5E" w:rsidRDefault="17264362" w:rsidP="56420F44">
      <w:pPr>
        <w:pStyle w:val="ListParagraph"/>
        <w:numPr>
          <w:ilvl w:val="0"/>
          <w:numId w:val="16"/>
        </w:numPr>
        <w:spacing w:before="240" w:after="240"/>
        <w:rPr>
          <w:rFonts w:ascii="Calibri" w:eastAsia="Aptos" w:hAnsi="Calibri" w:cs="Calibri"/>
        </w:rPr>
      </w:pPr>
      <w:r w:rsidRPr="00D57F5E">
        <w:rPr>
          <w:rFonts w:ascii="Calibri" w:eastAsia="Aptos" w:hAnsi="Calibri" w:cs="Calibri"/>
          <w:b/>
          <w:bCs/>
        </w:rPr>
        <w:t>Code</w:t>
      </w:r>
      <w:r w:rsidRPr="00D57F5E">
        <w:rPr>
          <w:rFonts w:ascii="Calibri" w:eastAsia="Aptos" w:hAnsi="Calibri" w:cs="Calibri"/>
        </w:rPr>
        <w:t>: Active feature branches</w:t>
      </w:r>
    </w:p>
    <w:p w14:paraId="4A1CB4F9" w14:textId="5E9D7CCB" w:rsidR="17264362" w:rsidRPr="00D57F5E" w:rsidRDefault="17264362" w:rsidP="56420F44">
      <w:pPr>
        <w:pStyle w:val="ListParagraph"/>
        <w:numPr>
          <w:ilvl w:val="0"/>
          <w:numId w:val="16"/>
        </w:numPr>
        <w:spacing w:before="240" w:after="240"/>
        <w:rPr>
          <w:rFonts w:ascii="Calibri" w:eastAsia="Aptos" w:hAnsi="Calibri" w:cs="Calibri"/>
        </w:rPr>
      </w:pPr>
      <w:r w:rsidRPr="00D57F5E">
        <w:rPr>
          <w:rFonts w:ascii="Calibri" w:eastAsia="Aptos" w:hAnsi="Calibri" w:cs="Calibri"/>
          <w:b/>
          <w:bCs/>
        </w:rPr>
        <w:t>Data</w:t>
      </w:r>
      <w:r w:rsidRPr="00D57F5E">
        <w:rPr>
          <w:rFonts w:ascii="Calibri" w:eastAsia="Aptos" w:hAnsi="Calibri" w:cs="Calibri"/>
        </w:rPr>
        <w:t>: None or synthetic</w:t>
      </w:r>
    </w:p>
    <w:p w14:paraId="4CB12115" w14:textId="33B163C7" w:rsidR="17264362" w:rsidRPr="00D57F5E" w:rsidRDefault="17264362" w:rsidP="56420F44">
      <w:pPr>
        <w:pStyle w:val="ListParagraph"/>
        <w:numPr>
          <w:ilvl w:val="0"/>
          <w:numId w:val="16"/>
        </w:numPr>
        <w:spacing w:before="240" w:after="240"/>
        <w:rPr>
          <w:rFonts w:ascii="Calibri" w:eastAsia="Aptos" w:hAnsi="Calibri" w:cs="Calibri"/>
        </w:rPr>
      </w:pPr>
      <w:r w:rsidRPr="00D57F5E">
        <w:rPr>
          <w:rFonts w:ascii="Calibri" w:eastAsia="Aptos" w:hAnsi="Calibri" w:cs="Calibri"/>
          <w:b/>
          <w:bCs/>
        </w:rPr>
        <w:t>Purpose</w:t>
      </w:r>
      <w:r w:rsidRPr="00D57F5E">
        <w:rPr>
          <w:rFonts w:ascii="Calibri" w:eastAsia="Aptos" w:hAnsi="Calibri" w:cs="Calibri"/>
        </w:rPr>
        <w:t>: Early-stage UI, API, or pipeline testing</w:t>
      </w:r>
    </w:p>
    <w:p w14:paraId="552BCAA7" w14:textId="55BE5375" w:rsidR="17264362" w:rsidRPr="00D57F5E" w:rsidRDefault="17264362" w:rsidP="56420F44">
      <w:pPr>
        <w:pStyle w:val="ListParagraph"/>
        <w:numPr>
          <w:ilvl w:val="0"/>
          <w:numId w:val="16"/>
        </w:numPr>
        <w:spacing w:before="240" w:after="240"/>
        <w:rPr>
          <w:rFonts w:ascii="Calibri" w:eastAsia="Aptos" w:hAnsi="Calibri" w:cs="Calibri"/>
        </w:rPr>
      </w:pPr>
      <w:r w:rsidRPr="00D57F5E">
        <w:rPr>
          <w:rFonts w:ascii="Calibri" w:eastAsia="Aptos" w:hAnsi="Calibri" w:cs="Calibri"/>
          <w:b/>
          <w:bCs/>
        </w:rPr>
        <w:t>Example</w:t>
      </w:r>
      <w:r w:rsidRPr="00D57F5E">
        <w:rPr>
          <w:rFonts w:ascii="Calibri" w:eastAsia="Aptos" w:hAnsi="Calibri" w:cs="Calibri"/>
        </w:rPr>
        <w:t>: Testing autocomplete in EVA Chat UI</w:t>
      </w:r>
    </w:p>
    <w:p w14:paraId="32E1D392" w14:textId="344B7C87" w:rsidR="17264362" w:rsidRPr="00D57F5E" w:rsidRDefault="17264362" w:rsidP="56420F44">
      <w:pPr>
        <w:pStyle w:val="ListParagraph"/>
        <w:numPr>
          <w:ilvl w:val="0"/>
          <w:numId w:val="16"/>
        </w:numPr>
        <w:spacing w:before="240" w:after="240"/>
        <w:rPr>
          <w:rFonts w:ascii="Calibri" w:eastAsia="Aptos" w:hAnsi="Calibri" w:cs="Calibri"/>
        </w:rPr>
      </w:pPr>
      <w:r w:rsidRPr="00D57F5E">
        <w:rPr>
          <w:rFonts w:ascii="Calibri" w:eastAsia="Aptos" w:hAnsi="Calibri" w:cs="Calibri"/>
          <w:b/>
          <w:bCs/>
        </w:rPr>
        <w:t>Credential Need</w:t>
      </w:r>
      <w:r w:rsidRPr="00D57F5E">
        <w:rPr>
          <w:rFonts w:ascii="Calibri" w:eastAsia="Aptos" w:hAnsi="Calibri" w:cs="Calibri"/>
        </w:rPr>
        <w:t>: Scoped RBAC and service principal for dev test runs</w:t>
      </w:r>
    </w:p>
    <w:p w14:paraId="04F9C1B4" w14:textId="68F30A87" w:rsidR="17264362" w:rsidRPr="00D57F5E" w:rsidRDefault="17264362" w:rsidP="56420F44">
      <w:pPr>
        <w:pStyle w:val="ListParagraph"/>
        <w:numPr>
          <w:ilvl w:val="0"/>
          <w:numId w:val="16"/>
        </w:numPr>
        <w:spacing w:before="240" w:after="240"/>
        <w:rPr>
          <w:rFonts w:ascii="Calibri" w:eastAsia="Aptos" w:hAnsi="Calibri" w:cs="Calibri"/>
        </w:rPr>
      </w:pPr>
      <w:r w:rsidRPr="00D57F5E">
        <w:rPr>
          <w:rFonts w:ascii="Calibri" w:eastAsia="Aptos" w:hAnsi="Calibri" w:cs="Calibri"/>
          <w:b/>
          <w:bCs/>
        </w:rPr>
        <w:t>Notes</w:t>
      </w:r>
      <w:r w:rsidRPr="00D57F5E">
        <w:rPr>
          <w:rFonts w:ascii="Calibri" w:eastAsia="Aptos" w:hAnsi="Calibri" w:cs="Calibri"/>
        </w:rPr>
        <w:t>: Auto-cleanup after sprint ideal</w:t>
      </w:r>
    </w:p>
    <w:p w14:paraId="78B13B11" w14:textId="6A5FCDF4" w:rsidR="56420F44" w:rsidRPr="00D57F5E" w:rsidRDefault="56420F44">
      <w:pPr>
        <w:rPr>
          <w:rFonts w:ascii="Calibri" w:hAnsi="Calibri" w:cs="Calibri"/>
        </w:rPr>
      </w:pPr>
    </w:p>
    <w:p w14:paraId="4F127343" w14:textId="17F34A10" w:rsidR="17264362" w:rsidRPr="00D57F5E" w:rsidRDefault="17264362" w:rsidP="56420F44">
      <w:pPr>
        <w:pStyle w:val="Heading3"/>
        <w:spacing w:before="281" w:after="281"/>
        <w:rPr>
          <w:rFonts w:ascii="Calibri" w:hAnsi="Calibri" w:cs="Calibri"/>
        </w:rPr>
      </w:pPr>
      <w:r w:rsidRPr="00D57F5E">
        <w:rPr>
          <w:rFonts w:ascii="Calibri" w:eastAsia="Aptos" w:hAnsi="Calibri" w:cs="Calibri"/>
          <w:b/>
          <w:bCs/>
        </w:rPr>
        <w:t>2. Gold Dataset Replay (Stable Regression Testing)</w:t>
      </w:r>
    </w:p>
    <w:p w14:paraId="73945463" w14:textId="2B82BC41" w:rsidR="17264362" w:rsidRPr="00D57F5E" w:rsidRDefault="17264362" w:rsidP="56420F44">
      <w:pPr>
        <w:pStyle w:val="ListParagraph"/>
        <w:numPr>
          <w:ilvl w:val="0"/>
          <w:numId w:val="15"/>
        </w:numPr>
        <w:spacing w:before="240" w:after="240"/>
        <w:rPr>
          <w:rFonts w:ascii="Calibri" w:eastAsia="Aptos" w:hAnsi="Calibri" w:cs="Calibri"/>
        </w:rPr>
      </w:pPr>
      <w:r w:rsidRPr="00D57F5E">
        <w:rPr>
          <w:rFonts w:ascii="Calibri" w:eastAsia="Aptos" w:hAnsi="Calibri" w:cs="Calibri"/>
          <w:b/>
          <w:bCs/>
        </w:rPr>
        <w:t>Environment</w:t>
      </w:r>
      <w:r w:rsidRPr="00D57F5E">
        <w:rPr>
          <w:rFonts w:ascii="Calibri" w:eastAsia="Aptos" w:hAnsi="Calibri" w:cs="Calibri"/>
        </w:rPr>
        <w:t>: TST, UAT</w:t>
      </w:r>
    </w:p>
    <w:p w14:paraId="607AE6F4" w14:textId="66E86C93" w:rsidR="17264362" w:rsidRPr="00D57F5E" w:rsidRDefault="17264362" w:rsidP="56420F44">
      <w:pPr>
        <w:pStyle w:val="ListParagraph"/>
        <w:numPr>
          <w:ilvl w:val="0"/>
          <w:numId w:val="15"/>
        </w:numPr>
        <w:spacing w:before="240" w:after="240"/>
        <w:rPr>
          <w:rFonts w:ascii="Calibri" w:eastAsia="Aptos" w:hAnsi="Calibri" w:cs="Calibri"/>
        </w:rPr>
      </w:pPr>
      <w:r w:rsidRPr="00D57F5E">
        <w:rPr>
          <w:rFonts w:ascii="Calibri" w:eastAsia="Aptos" w:hAnsi="Calibri" w:cs="Calibri"/>
          <w:b/>
          <w:bCs/>
        </w:rPr>
        <w:t>Code</w:t>
      </w:r>
      <w:r w:rsidRPr="00D57F5E">
        <w:rPr>
          <w:rFonts w:ascii="Calibri" w:eastAsia="Aptos" w:hAnsi="Calibri" w:cs="Calibri"/>
        </w:rPr>
        <w:t>: Main branch matching PROD</w:t>
      </w:r>
    </w:p>
    <w:p w14:paraId="5C65B59E" w14:textId="7A6C86CB" w:rsidR="17264362" w:rsidRPr="00D57F5E" w:rsidRDefault="17264362" w:rsidP="56420F44">
      <w:pPr>
        <w:pStyle w:val="ListParagraph"/>
        <w:numPr>
          <w:ilvl w:val="0"/>
          <w:numId w:val="15"/>
        </w:numPr>
        <w:spacing w:before="240" w:after="240"/>
        <w:rPr>
          <w:rFonts w:ascii="Calibri" w:eastAsia="Aptos" w:hAnsi="Calibri" w:cs="Calibri"/>
        </w:rPr>
      </w:pPr>
      <w:r w:rsidRPr="00D57F5E">
        <w:rPr>
          <w:rFonts w:ascii="Calibri" w:eastAsia="Aptos" w:hAnsi="Calibri" w:cs="Calibri"/>
          <w:b/>
          <w:bCs/>
        </w:rPr>
        <w:t>Data</w:t>
      </w:r>
      <w:r w:rsidRPr="00D57F5E">
        <w:rPr>
          <w:rFonts w:ascii="Calibri" w:eastAsia="Aptos" w:hAnsi="Calibri" w:cs="Calibri"/>
        </w:rPr>
        <w:t>: Versioned “gold dataset”</w:t>
      </w:r>
    </w:p>
    <w:p w14:paraId="3ADC7651" w14:textId="48691005" w:rsidR="17264362" w:rsidRPr="00D57F5E" w:rsidRDefault="17264362" w:rsidP="56420F44">
      <w:pPr>
        <w:pStyle w:val="ListParagraph"/>
        <w:numPr>
          <w:ilvl w:val="0"/>
          <w:numId w:val="15"/>
        </w:numPr>
        <w:spacing w:before="240" w:after="240"/>
        <w:rPr>
          <w:rFonts w:ascii="Calibri" w:eastAsia="Aptos" w:hAnsi="Calibri" w:cs="Calibri"/>
        </w:rPr>
      </w:pPr>
      <w:r w:rsidRPr="00D57F5E">
        <w:rPr>
          <w:rFonts w:ascii="Calibri" w:eastAsia="Aptos" w:hAnsi="Calibri" w:cs="Calibri"/>
          <w:b/>
          <w:bCs/>
        </w:rPr>
        <w:t>Purpose</w:t>
      </w:r>
      <w:r w:rsidRPr="00D57F5E">
        <w:rPr>
          <w:rFonts w:ascii="Calibri" w:eastAsia="Aptos" w:hAnsi="Calibri" w:cs="Calibri"/>
        </w:rPr>
        <w:t>: Prompt benchmarking, regression testing</w:t>
      </w:r>
    </w:p>
    <w:p w14:paraId="389F1D47" w14:textId="5BE60378" w:rsidR="17264362" w:rsidRPr="00D57F5E" w:rsidRDefault="17264362" w:rsidP="56420F44">
      <w:pPr>
        <w:pStyle w:val="ListParagraph"/>
        <w:numPr>
          <w:ilvl w:val="0"/>
          <w:numId w:val="15"/>
        </w:numPr>
        <w:spacing w:before="240" w:after="240"/>
        <w:rPr>
          <w:rFonts w:ascii="Calibri" w:eastAsia="Aptos" w:hAnsi="Calibri" w:cs="Calibri"/>
        </w:rPr>
      </w:pPr>
      <w:r w:rsidRPr="00D57F5E">
        <w:rPr>
          <w:rFonts w:ascii="Calibri" w:eastAsia="Aptos" w:hAnsi="Calibri" w:cs="Calibri"/>
          <w:b/>
          <w:bCs/>
        </w:rPr>
        <w:t>Example</w:t>
      </w:r>
      <w:r w:rsidRPr="00D57F5E">
        <w:rPr>
          <w:rFonts w:ascii="Calibri" w:eastAsia="Aptos" w:hAnsi="Calibri" w:cs="Calibri"/>
        </w:rPr>
        <w:t>: Frozen CPP-D dataset used across multiple sprints</w:t>
      </w:r>
    </w:p>
    <w:p w14:paraId="0444BCFB" w14:textId="55107E9A" w:rsidR="17264362" w:rsidRPr="00D57F5E" w:rsidRDefault="17264362" w:rsidP="56420F44">
      <w:pPr>
        <w:pStyle w:val="ListParagraph"/>
        <w:numPr>
          <w:ilvl w:val="0"/>
          <w:numId w:val="15"/>
        </w:numPr>
        <w:spacing w:before="240" w:after="240"/>
        <w:rPr>
          <w:rFonts w:ascii="Calibri" w:eastAsia="Aptos" w:hAnsi="Calibri" w:cs="Calibri"/>
        </w:rPr>
      </w:pPr>
      <w:r w:rsidRPr="00D57F5E">
        <w:rPr>
          <w:rFonts w:ascii="Calibri" w:eastAsia="Aptos" w:hAnsi="Calibri" w:cs="Calibri"/>
          <w:b/>
          <w:bCs/>
        </w:rPr>
        <w:t>Credential Need</w:t>
      </w:r>
      <w:r w:rsidRPr="00D57F5E">
        <w:rPr>
          <w:rFonts w:ascii="Calibri" w:eastAsia="Aptos" w:hAnsi="Calibri" w:cs="Calibri"/>
        </w:rPr>
        <w:t>: Read-only data access, data versioning tokens</w:t>
      </w:r>
    </w:p>
    <w:p w14:paraId="7213D833" w14:textId="6AB772AF" w:rsidR="17264362" w:rsidRPr="00D57F5E" w:rsidRDefault="17264362" w:rsidP="56420F44">
      <w:pPr>
        <w:pStyle w:val="ListParagraph"/>
        <w:numPr>
          <w:ilvl w:val="0"/>
          <w:numId w:val="15"/>
        </w:numPr>
        <w:spacing w:before="240" w:after="240"/>
        <w:rPr>
          <w:rFonts w:ascii="Calibri" w:eastAsia="Aptos" w:hAnsi="Calibri" w:cs="Calibri"/>
        </w:rPr>
      </w:pPr>
      <w:r w:rsidRPr="00D57F5E">
        <w:rPr>
          <w:rFonts w:ascii="Calibri" w:eastAsia="Aptos" w:hAnsi="Calibri" w:cs="Calibri"/>
          <w:b/>
          <w:bCs/>
        </w:rPr>
        <w:t>Notes</w:t>
      </w:r>
      <w:r w:rsidRPr="00D57F5E">
        <w:rPr>
          <w:rFonts w:ascii="Calibri" w:eastAsia="Aptos" w:hAnsi="Calibri" w:cs="Calibri"/>
        </w:rPr>
        <w:t>: Tied to Gold Data Vault + RBAC scope control</w:t>
      </w:r>
    </w:p>
    <w:p w14:paraId="32FC5C14" w14:textId="7BE0FE47" w:rsidR="56420F44" w:rsidRPr="00D57F5E" w:rsidRDefault="56420F44">
      <w:pPr>
        <w:rPr>
          <w:rFonts w:ascii="Calibri" w:hAnsi="Calibri" w:cs="Calibri"/>
        </w:rPr>
      </w:pPr>
    </w:p>
    <w:p w14:paraId="50C5BDBA" w14:textId="15FAE1C3" w:rsidR="17264362" w:rsidRPr="00D57F5E" w:rsidRDefault="17264362" w:rsidP="56420F44">
      <w:pPr>
        <w:pStyle w:val="Heading3"/>
        <w:spacing w:before="281" w:after="281"/>
        <w:rPr>
          <w:rFonts w:ascii="Calibri" w:hAnsi="Calibri" w:cs="Calibri"/>
        </w:rPr>
      </w:pPr>
      <w:r w:rsidRPr="00D57F5E">
        <w:rPr>
          <w:rFonts w:ascii="Calibri" w:eastAsia="Aptos" w:hAnsi="Calibri" w:cs="Calibri"/>
          <w:b/>
          <w:bCs/>
        </w:rPr>
        <w:t>3. Fake User Simulation (User Flow Training)</w:t>
      </w:r>
    </w:p>
    <w:p w14:paraId="46EA3C5A" w14:textId="70167C31" w:rsidR="17264362" w:rsidRPr="00D57F5E" w:rsidRDefault="17264362" w:rsidP="56420F44">
      <w:pPr>
        <w:pStyle w:val="ListParagraph"/>
        <w:numPr>
          <w:ilvl w:val="0"/>
          <w:numId w:val="14"/>
        </w:numPr>
        <w:spacing w:before="240" w:after="240"/>
        <w:rPr>
          <w:rFonts w:ascii="Calibri" w:eastAsia="Aptos" w:hAnsi="Calibri" w:cs="Calibri"/>
        </w:rPr>
      </w:pPr>
      <w:r w:rsidRPr="00D57F5E">
        <w:rPr>
          <w:rFonts w:ascii="Calibri" w:eastAsia="Aptos" w:hAnsi="Calibri" w:cs="Calibri"/>
          <w:b/>
          <w:bCs/>
        </w:rPr>
        <w:t>Environment</w:t>
      </w:r>
      <w:r w:rsidRPr="00D57F5E">
        <w:rPr>
          <w:rFonts w:ascii="Calibri" w:eastAsia="Aptos" w:hAnsi="Calibri" w:cs="Calibri"/>
        </w:rPr>
        <w:t>: UAT</w:t>
      </w:r>
    </w:p>
    <w:p w14:paraId="7FCC1B4E" w14:textId="4DC719D0" w:rsidR="17264362" w:rsidRPr="00D57F5E" w:rsidRDefault="17264362" w:rsidP="56420F44">
      <w:pPr>
        <w:pStyle w:val="ListParagraph"/>
        <w:numPr>
          <w:ilvl w:val="0"/>
          <w:numId w:val="14"/>
        </w:numPr>
        <w:spacing w:before="240" w:after="240"/>
        <w:rPr>
          <w:rFonts w:ascii="Calibri" w:eastAsia="Aptos" w:hAnsi="Calibri" w:cs="Calibri"/>
        </w:rPr>
      </w:pPr>
      <w:r w:rsidRPr="00D57F5E">
        <w:rPr>
          <w:rFonts w:ascii="Calibri" w:eastAsia="Aptos" w:hAnsi="Calibri" w:cs="Calibri"/>
          <w:b/>
          <w:bCs/>
        </w:rPr>
        <w:t>Code</w:t>
      </w:r>
      <w:r w:rsidRPr="00D57F5E">
        <w:rPr>
          <w:rFonts w:ascii="Calibri" w:eastAsia="Aptos" w:hAnsi="Calibri" w:cs="Calibri"/>
        </w:rPr>
        <w:t>: Pre-prod</w:t>
      </w:r>
    </w:p>
    <w:p w14:paraId="1FE6D1D9" w14:textId="5871FA4E" w:rsidR="17264362" w:rsidRPr="00D57F5E" w:rsidRDefault="17264362" w:rsidP="56420F44">
      <w:pPr>
        <w:pStyle w:val="ListParagraph"/>
        <w:numPr>
          <w:ilvl w:val="0"/>
          <w:numId w:val="14"/>
        </w:numPr>
        <w:spacing w:before="240" w:after="240"/>
        <w:rPr>
          <w:rFonts w:ascii="Calibri" w:eastAsia="Aptos" w:hAnsi="Calibri" w:cs="Calibri"/>
        </w:rPr>
      </w:pPr>
      <w:r w:rsidRPr="00D57F5E">
        <w:rPr>
          <w:rFonts w:ascii="Calibri" w:eastAsia="Aptos" w:hAnsi="Calibri" w:cs="Calibri"/>
          <w:b/>
          <w:bCs/>
        </w:rPr>
        <w:t>Data</w:t>
      </w:r>
      <w:r w:rsidRPr="00D57F5E">
        <w:rPr>
          <w:rFonts w:ascii="Calibri" w:eastAsia="Aptos" w:hAnsi="Calibri" w:cs="Calibri"/>
        </w:rPr>
        <w:t>: Simulated users and queries</w:t>
      </w:r>
    </w:p>
    <w:p w14:paraId="782BBF17" w14:textId="6EF8DC2B" w:rsidR="17264362" w:rsidRPr="00D57F5E" w:rsidRDefault="17264362" w:rsidP="56420F44">
      <w:pPr>
        <w:pStyle w:val="ListParagraph"/>
        <w:numPr>
          <w:ilvl w:val="0"/>
          <w:numId w:val="14"/>
        </w:numPr>
        <w:spacing w:before="240" w:after="240"/>
        <w:rPr>
          <w:rFonts w:ascii="Calibri" w:eastAsia="Aptos" w:hAnsi="Calibri" w:cs="Calibri"/>
        </w:rPr>
      </w:pPr>
      <w:r w:rsidRPr="00D57F5E">
        <w:rPr>
          <w:rFonts w:ascii="Calibri" w:eastAsia="Aptos" w:hAnsi="Calibri" w:cs="Calibri"/>
          <w:b/>
          <w:bCs/>
        </w:rPr>
        <w:t>Purpose</w:t>
      </w:r>
      <w:r w:rsidRPr="00D57F5E">
        <w:rPr>
          <w:rFonts w:ascii="Calibri" w:eastAsia="Aptos" w:hAnsi="Calibri" w:cs="Calibri"/>
        </w:rPr>
        <w:t>: Training, UX testing</w:t>
      </w:r>
    </w:p>
    <w:p w14:paraId="532E5807" w14:textId="6B42AC1C" w:rsidR="17264362" w:rsidRPr="00D57F5E" w:rsidRDefault="17264362" w:rsidP="56420F44">
      <w:pPr>
        <w:pStyle w:val="ListParagraph"/>
        <w:numPr>
          <w:ilvl w:val="0"/>
          <w:numId w:val="14"/>
        </w:numPr>
        <w:spacing w:before="240" w:after="240"/>
        <w:rPr>
          <w:rFonts w:ascii="Calibri" w:eastAsia="Aptos" w:hAnsi="Calibri" w:cs="Calibri"/>
        </w:rPr>
      </w:pPr>
      <w:r w:rsidRPr="00D57F5E">
        <w:rPr>
          <w:rFonts w:ascii="Calibri" w:eastAsia="Aptos" w:hAnsi="Calibri" w:cs="Calibri"/>
          <w:b/>
          <w:bCs/>
        </w:rPr>
        <w:t>Example</w:t>
      </w:r>
      <w:r w:rsidRPr="00D57F5E">
        <w:rPr>
          <w:rFonts w:ascii="Calibri" w:eastAsia="Aptos" w:hAnsi="Calibri" w:cs="Calibri"/>
        </w:rPr>
        <w:t>: Testing agent workflows in a simulated CPP-D setup</w:t>
      </w:r>
    </w:p>
    <w:p w14:paraId="6474C8DA" w14:textId="38CA0486" w:rsidR="17264362" w:rsidRPr="00D57F5E" w:rsidRDefault="17264362" w:rsidP="56420F44">
      <w:pPr>
        <w:pStyle w:val="ListParagraph"/>
        <w:numPr>
          <w:ilvl w:val="0"/>
          <w:numId w:val="14"/>
        </w:numPr>
        <w:spacing w:before="240" w:after="240"/>
        <w:rPr>
          <w:rFonts w:ascii="Calibri" w:eastAsia="Aptos" w:hAnsi="Calibri" w:cs="Calibri"/>
        </w:rPr>
      </w:pPr>
      <w:r w:rsidRPr="00D57F5E">
        <w:rPr>
          <w:rFonts w:ascii="Calibri" w:eastAsia="Aptos" w:hAnsi="Calibri" w:cs="Calibri"/>
          <w:b/>
          <w:bCs/>
        </w:rPr>
        <w:t>Credential Need</w:t>
      </w:r>
      <w:r w:rsidRPr="00D57F5E">
        <w:rPr>
          <w:rFonts w:ascii="Calibri" w:eastAsia="Aptos" w:hAnsi="Calibri" w:cs="Calibri"/>
        </w:rPr>
        <w:t>: Temporary RBAC identities, fake data loader rights</w:t>
      </w:r>
    </w:p>
    <w:p w14:paraId="79432424" w14:textId="44D1DD0B" w:rsidR="56420F44" w:rsidRPr="00D57F5E" w:rsidRDefault="56420F44">
      <w:pPr>
        <w:rPr>
          <w:rFonts w:ascii="Calibri" w:hAnsi="Calibri" w:cs="Calibri"/>
        </w:rPr>
      </w:pPr>
    </w:p>
    <w:p w14:paraId="42D31236" w14:textId="5FB58C99" w:rsidR="17264362" w:rsidRPr="00D57F5E" w:rsidRDefault="17264362" w:rsidP="56420F44">
      <w:pPr>
        <w:pStyle w:val="Heading3"/>
        <w:spacing w:before="281" w:after="281"/>
        <w:rPr>
          <w:rFonts w:ascii="Calibri" w:hAnsi="Calibri" w:cs="Calibri"/>
        </w:rPr>
      </w:pPr>
      <w:r w:rsidRPr="00D57F5E">
        <w:rPr>
          <w:rFonts w:ascii="Calibri" w:eastAsia="Aptos" w:hAnsi="Calibri" w:cs="Calibri"/>
          <w:b/>
          <w:bCs/>
        </w:rPr>
        <w:t>4. Feature Isolation / Forked Testing</w:t>
      </w:r>
    </w:p>
    <w:p w14:paraId="44F49E06" w14:textId="694F4BB0" w:rsidR="17264362" w:rsidRPr="00D57F5E" w:rsidRDefault="17264362" w:rsidP="56420F44">
      <w:pPr>
        <w:pStyle w:val="ListParagraph"/>
        <w:numPr>
          <w:ilvl w:val="0"/>
          <w:numId w:val="13"/>
        </w:numPr>
        <w:spacing w:before="240" w:after="240"/>
        <w:rPr>
          <w:rFonts w:ascii="Calibri" w:eastAsia="Aptos" w:hAnsi="Calibri" w:cs="Calibri"/>
        </w:rPr>
      </w:pPr>
      <w:r w:rsidRPr="00D57F5E">
        <w:rPr>
          <w:rFonts w:ascii="Calibri" w:eastAsia="Aptos" w:hAnsi="Calibri" w:cs="Calibri"/>
          <w:b/>
          <w:bCs/>
        </w:rPr>
        <w:t>Environment</w:t>
      </w:r>
      <w:r w:rsidRPr="00D57F5E">
        <w:rPr>
          <w:rFonts w:ascii="Calibri" w:eastAsia="Aptos" w:hAnsi="Calibri" w:cs="Calibri"/>
        </w:rPr>
        <w:t>: DEV, TST</w:t>
      </w:r>
    </w:p>
    <w:p w14:paraId="342DF1EA" w14:textId="6E34289F" w:rsidR="17264362" w:rsidRPr="00D57F5E" w:rsidRDefault="17264362" w:rsidP="56420F44">
      <w:pPr>
        <w:pStyle w:val="ListParagraph"/>
        <w:numPr>
          <w:ilvl w:val="0"/>
          <w:numId w:val="13"/>
        </w:numPr>
        <w:spacing w:before="240" w:after="240"/>
        <w:rPr>
          <w:rFonts w:ascii="Calibri" w:eastAsia="Aptos" w:hAnsi="Calibri" w:cs="Calibri"/>
        </w:rPr>
      </w:pPr>
      <w:r w:rsidRPr="00D57F5E">
        <w:rPr>
          <w:rFonts w:ascii="Calibri" w:eastAsia="Aptos" w:hAnsi="Calibri" w:cs="Calibri"/>
          <w:b/>
          <w:bCs/>
        </w:rPr>
        <w:t>Code</w:t>
      </w:r>
      <w:r w:rsidRPr="00D57F5E">
        <w:rPr>
          <w:rFonts w:ascii="Calibri" w:eastAsia="Aptos" w:hAnsi="Calibri" w:cs="Calibri"/>
        </w:rPr>
        <w:t>: Forked branches</w:t>
      </w:r>
    </w:p>
    <w:p w14:paraId="28483157" w14:textId="7B9014E9" w:rsidR="17264362" w:rsidRPr="00D57F5E" w:rsidRDefault="17264362" w:rsidP="56420F44">
      <w:pPr>
        <w:pStyle w:val="ListParagraph"/>
        <w:numPr>
          <w:ilvl w:val="0"/>
          <w:numId w:val="13"/>
        </w:numPr>
        <w:spacing w:before="240" w:after="240"/>
        <w:rPr>
          <w:rFonts w:ascii="Calibri" w:eastAsia="Aptos" w:hAnsi="Calibri" w:cs="Calibri"/>
        </w:rPr>
      </w:pPr>
      <w:r w:rsidRPr="00D57F5E">
        <w:rPr>
          <w:rFonts w:ascii="Calibri" w:eastAsia="Aptos" w:hAnsi="Calibri" w:cs="Calibri"/>
          <w:b/>
          <w:bCs/>
        </w:rPr>
        <w:t>Data</w:t>
      </w:r>
      <w:r w:rsidRPr="00D57F5E">
        <w:rPr>
          <w:rFonts w:ascii="Calibri" w:eastAsia="Aptos" w:hAnsi="Calibri" w:cs="Calibri"/>
        </w:rPr>
        <w:t>: Real gold or sandbox</w:t>
      </w:r>
    </w:p>
    <w:p w14:paraId="4B1D5F31" w14:textId="11DDA02E" w:rsidR="17264362" w:rsidRPr="00D57F5E" w:rsidRDefault="17264362" w:rsidP="56420F44">
      <w:pPr>
        <w:pStyle w:val="ListParagraph"/>
        <w:numPr>
          <w:ilvl w:val="0"/>
          <w:numId w:val="13"/>
        </w:numPr>
        <w:spacing w:before="240" w:after="240"/>
        <w:rPr>
          <w:rFonts w:ascii="Calibri" w:eastAsia="Aptos" w:hAnsi="Calibri" w:cs="Calibri"/>
        </w:rPr>
      </w:pPr>
      <w:r w:rsidRPr="00D57F5E">
        <w:rPr>
          <w:rFonts w:ascii="Calibri" w:eastAsia="Aptos" w:hAnsi="Calibri" w:cs="Calibri"/>
          <w:b/>
          <w:bCs/>
        </w:rPr>
        <w:t>Purpose</w:t>
      </w:r>
      <w:r w:rsidRPr="00D57F5E">
        <w:rPr>
          <w:rFonts w:ascii="Calibri" w:eastAsia="Aptos" w:hAnsi="Calibri" w:cs="Calibri"/>
        </w:rPr>
        <w:t>: Validate isolated RAG/prompt behavior</w:t>
      </w:r>
    </w:p>
    <w:p w14:paraId="4D51B226" w14:textId="62BF64EA" w:rsidR="17264362" w:rsidRPr="00D57F5E" w:rsidRDefault="17264362" w:rsidP="56420F44">
      <w:pPr>
        <w:pStyle w:val="ListParagraph"/>
        <w:numPr>
          <w:ilvl w:val="0"/>
          <w:numId w:val="13"/>
        </w:numPr>
        <w:spacing w:before="240" w:after="240"/>
        <w:rPr>
          <w:rFonts w:ascii="Calibri" w:eastAsia="Aptos" w:hAnsi="Calibri" w:cs="Calibri"/>
        </w:rPr>
      </w:pPr>
      <w:r w:rsidRPr="00D57F5E">
        <w:rPr>
          <w:rFonts w:ascii="Calibri" w:eastAsia="Aptos" w:hAnsi="Calibri" w:cs="Calibri"/>
          <w:b/>
          <w:bCs/>
        </w:rPr>
        <w:t>Example</w:t>
      </w:r>
      <w:r w:rsidRPr="00D57F5E">
        <w:rPr>
          <w:rFonts w:ascii="Calibri" w:eastAsia="Aptos" w:hAnsi="Calibri" w:cs="Calibri"/>
        </w:rPr>
        <w:t>: Testing new retrieval model in EVA DA</w:t>
      </w:r>
    </w:p>
    <w:p w14:paraId="01B3C0CA" w14:textId="0C3F4A0F" w:rsidR="17264362" w:rsidRPr="00D57F5E" w:rsidRDefault="17264362" w:rsidP="56420F44">
      <w:pPr>
        <w:pStyle w:val="ListParagraph"/>
        <w:numPr>
          <w:ilvl w:val="0"/>
          <w:numId w:val="13"/>
        </w:numPr>
        <w:spacing w:before="240" w:after="240"/>
        <w:rPr>
          <w:rFonts w:ascii="Calibri" w:eastAsia="Aptos" w:hAnsi="Calibri" w:cs="Calibri"/>
        </w:rPr>
      </w:pPr>
      <w:r w:rsidRPr="00D57F5E">
        <w:rPr>
          <w:rFonts w:ascii="Calibri" w:eastAsia="Aptos" w:hAnsi="Calibri" w:cs="Calibri"/>
          <w:b/>
          <w:bCs/>
        </w:rPr>
        <w:t>Credential Need</w:t>
      </w:r>
      <w:r w:rsidRPr="00D57F5E">
        <w:rPr>
          <w:rFonts w:ascii="Calibri" w:eastAsia="Aptos" w:hAnsi="Calibri" w:cs="Calibri"/>
        </w:rPr>
        <w:t>: Environment-scoped access for comparison runs</w:t>
      </w:r>
    </w:p>
    <w:p w14:paraId="4B547890" w14:textId="4B961B79" w:rsidR="17264362" w:rsidRPr="00D57F5E" w:rsidRDefault="17264362" w:rsidP="56420F44">
      <w:pPr>
        <w:pStyle w:val="ListParagraph"/>
        <w:numPr>
          <w:ilvl w:val="0"/>
          <w:numId w:val="13"/>
        </w:numPr>
        <w:spacing w:before="240" w:after="240"/>
        <w:rPr>
          <w:rFonts w:ascii="Calibri" w:eastAsia="Aptos" w:hAnsi="Calibri" w:cs="Calibri"/>
        </w:rPr>
      </w:pPr>
      <w:r w:rsidRPr="00D57F5E">
        <w:rPr>
          <w:rFonts w:ascii="Calibri" w:eastAsia="Aptos" w:hAnsi="Calibri" w:cs="Calibri"/>
          <w:b/>
          <w:bCs/>
        </w:rPr>
        <w:t>Notes</w:t>
      </w:r>
      <w:r w:rsidRPr="00D57F5E">
        <w:rPr>
          <w:rFonts w:ascii="Calibri" w:eastAsia="Aptos" w:hAnsi="Calibri" w:cs="Calibri"/>
        </w:rPr>
        <w:t>: Ideal for pre-merge validation</w:t>
      </w:r>
    </w:p>
    <w:p w14:paraId="2AD34769" w14:textId="08924DD4" w:rsidR="56420F44" w:rsidRPr="00D57F5E" w:rsidRDefault="56420F44">
      <w:pPr>
        <w:rPr>
          <w:rFonts w:ascii="Calibri" w:hAnsi="Calibri" w:cs="Calibri"/>
        </w:rPr>
      </w:pPr>
    </w:p>
    <w:p w14:paraId="3C30B43A" w14:textId="72D61933" w:rsidR="17264362" w:rsidRPr="00D57F5E" w:rsidRDefault="17264362" w:rsidP="56420F44">
      <w:pPr>
        <w:pStyle w:val="Heading3"/>
        <w:spacing w:before="281" w:after="281"/>
        <w:rPr>
          <w:rFonts w:ascii="Calibri" w:hAnsi="Calibri" w:cs="Calibri"/>
        </w:rPr>
      </w:pPr>
      <w:r w:rsidRPr="00D57F5E">
        <w:rPr>
          <w:rFonts w:ascii="Calibri" w:eastAsia="Aptos" w:hAnsi="Calibri" w:cs="Calibri"/>
          <w:b/>
          <w:bCs/>
        </w:rPr>
        <w:t>5. Integration Testing (System Interoperability)</w:t>
      </w:r>
    </w:p>
    <w:p w14:paraId="674AF2A7" w14:textId="67CD8914" w:rsidR="17264362" w:rsidRPr="00D57F5E" w:rsidRDefault="17264362" w:rsidP="56420F44">
      <w:pPr>
        <w:pStyle w:val="ListParagraph"/>
        <w:numPr>
          <w:ilvl w:val="0"/>
          <w:numId w:val="12"/>
        </w:numPr>
        <w:spacing w:before="240" w:after="240"/>
        <w:rPr>
          <w:rFonts w:ascii="Calibri" w:eastAsia="Aptos" w:hAnsi="Calibri" w:cs="Calibri"/>
        </w:rPr>
      </w:pPr>
      <w:r w:rsidRPr="00D57F5E">
        <w:rPr>
          <w:rFonts w:ascii="Calibri" w:eastAsia="Aptos" w:hAnsi="Calibri" w:cs="Calibri"/>
          <w:b/>
          <w:bCs/>
        </w:rPr>
        <w:t>Environment</w:t>
      </w:r>
      <w:r w:rsidRPr="00D57F5E">
        <w:rPr>
          <w:rFonts w:ascii="Calibri" w:eastAsia="Aptos" w:hAnsi="Calibri" w:cs="Calibri"/>
        </w:rPr>
        <w:t>: TST, PRE</w:t>
      </w:r>
    </w:p>
    <w:p w14:paraId="21C15242" w14:textId="68DA38B6" w:rsidR="17264362" w:rsidRPr="00D57F5E" w:rsidRDefault="17264362" w:rsidP="56420F44">
      <w:pPr>
        <w:pStyle w:val="ListParagraph"/>
        <w:numPr>
          <w:ilvl w:val="0"/>
          <w:numId w:val="12"/>
        </w:numPr>
        <w:spacing w:before="240" w:after="240"/>
        <w:rPr>
          <w:rFonts w:ascii="Calibri" w:eastAsia="Aptos" w:hAnsi="Calibri" w:cs="Calibri"/>
        </w:rPr>
      </w:pPr>
      <w:r w:rsidRPr="00D57F5E">
        <w:rPr>
          <w:rFonts w:ascii="Calibri" w:eastAsia="Aptos" w:hAnsi="Calibri" w:cs="Calibri"/>
          <w:b/>
          <w:bCs/>
        </w:rPr>
        <w:t>Code</w:t>
      </w:r>
      <w:r w:rsidRPr="00D57F5E">
        <w:rPr>
          <w:rFonts w:ascii="Calibri" w:eastAsia="Aptos" w:hAnsi="Calibri" w:cs="Calibri"/>
        </w:rPr>
        <w:t>: Main/prod-compatible</w:t>
      </w:r>
    </w:p>
    <w:p w14:paraId="2E973CF4" w14:textId="72B16402" w:rsidR="17264362" w:rsidRPr="00D57F5E" w:rsidRDefault="17264362" w:rsidP="56420F44">
      <w:pPr>
        <w:pStyle w:val="ListParagraph"/>
        <w:numPr>
          <w:ilvl w:val="0"/>
          <w:numId w:val="12"/>
        </w:numPr>
        <w:spacing w:before="240" w:after="240"/>
        <w:rPr>
          <w:rFonts w:ascii="Calibri" w:eastAsia="Aptos" w:hAnsi="Calibri" w:cs="Calibri"/>
        </w:rPr>
      </w:pPr>
      <w:r w:rsidRPr="00D57F5E">
        <w:rPr>
          <w:rFonts w:ascii="Calibri" w:eastAsia="Aptos" w:hAnsi="Calibri" w:cs="Calibri"/>
          <w:b/>
          <w:bCs/>
        </w:rPr>
        <w:t>Data</w:t>
      </w:r>
      <w:r w:rsidRPr="00D57F5E">
        <w:rPr>
          <w:rFonts w:ascii="Calibri" w:eastAsia="Aptos" w:hAnsi="Calibri" w:cs="Calibri"/>
        </w:rPr>
        <w:t>: Synthetic or empty</w:t>
      </w:r>
    </w:p>
    <w:p w14:paraId="66C7641B" w14:textId="50C78423" w:rsidR="17264362" w:rsidRPr="00D57F5E" w:rsidRDefault="17264362" w:rsidP="56420F44">
      <w:pPr>
        <w:pStyle w:val="ListParagraph"/>
        <w:numPr>
          <w:ilvl w:val="0"/>
          <w:numId w:val="12"/>
        </w:numPr>
        <w:spacing w:before="240" w:after="240"/>
        <w:rPr>
          <w:rFonts w:ascii="Calibri" w:eastAsia="Aptos" w:hAnsi="Calibri" w:cs="Calibri"/>
        </w:rPr>
      </w:pPr>
      <w:r w:rsidRPr="00D57F5E">
        <w:rPr>
          <w:rFonts w:ascii="Calibri" w:eastAsia="Aptos" w:hAnsi="Calibri" w:cs="Calibri"/>
          <w:b/>
          <w:bCs/>
        </w:rPr>
        <w:t>Purpose</w:t>
      </w:r>
      <w:r w:rsidRPr="00D57F5E">
        <w:rPr>
          <w:rFonts w:ascii="Calibri" w:eastAsia="Aptos" w:hAnsi="Calibri" w:cs="Calibri"/>
        </w:rPr>
        <w:t>: Validate Azure, Cosmos DB, APIs, RBAC connectors</w:t>
      </w:r>
    </w:p>
    <w:p w14:paraId="7BC6D81E" w14:textId="4FBE3097" w:rsidR="17264362" w:rsidRPr="00D57F5E" w:rsidRDefault="17264362" w:rsidP="56420F44">
      <w:pPr>
        <w:pStyle w:val="ListParagraph"/>
        <w:numPr>
          <w:ilvl w:val="0"/>
          <w:numId w:val="12"/>
        </w:numPr>
        <w:spacing w:before="240" w:after="240"/>
        <w:rPr>
          <w:rFonts w:ascii="Calibri" w:eastAsia="Aptos" w:hAnsi="Calibri" w:cs="Calibri"/>
        </w:rPr>
      </w:pPr>
      <w:r w:rsidRPr="00D57F5E">
        <w:rPr>
          <w:rFonts w:ascii="Calibri" w:eastAsia="Aptos" w:hAnsi="Calibri" w:cs="Calibri"/>
          <w:b/>
          <w:bCs/>
        </w:rPr>
        <w:t>Example</w:t>
      </w:r>
      <w:r w:rsidRPr="00D57F5E">
        <w:rPr>
          <w:rFonts w:ascii="Calibri" w:eastAsia="Aptos" w:hAnsi="Calibri" w:cs="Calibri"/>
        </w:rPr>
        <w:t>: Testing EVA DA onboarding with SSC data API</w:t>
      </w:r>
    </w:p>
    <w:p w14:paraId="5CBD9A36" w14:textId="6AE0C736" w:rsidR="17264362" w:rsidRPr="00D57F5E" w:rsidRDefault="17264362" w:rsidP="56420F44">
      <w:pPr>
        <w:pStyle w:val="ListParagraph"/>
        <w:numPr>
          <w:ilvl w:val="0"/>
          <w:numId w:val="12"/>
        </w:numPr>
        <w:spacing w:before="240" w:after="240"/>
        <w:rPr>
          <w:rFonts w:ascii="Calibri" w:eastAsia="Aptos" w:hAnsi="Calibri" w:cs="Calibri"/>
        </w:rPr>
      </w:pPr>
      <w:r w:rsidRPr="00D57F5E">
        <w:rPr>
          <w:rFonts w:ascii="Calibri" w:eastAsia="Aptos" w:hAnsi="Calibri" w:cs="Calibri"/>
          <w:b/>
          <w:bCs/>
        </w:rPr>
        <w:t>Credential Need</w:t>
      </w:r>
      <w:r w:rsidRPr="00D57F5E">
        <w:rPr>
          <w:rFonts w:ascii="Calibri" w:eastAsia="Aptos" w:hAnsi="Calibri" w:cs="Calibri"/>
        </w:rPr>
        <w:t>: API tokens, connector secrets, firewall configs</w:t>
      </w:r>
    </w:p>
    <w:p w14:paraId="3D869F81" w14:textId="29B72EC1" w:rsidR="17264362" w:rsidRPr="00D57F5E" w:rsidRDefault="17264362" w:rsidP="56420F44">
      <w:pPr>
        <w:pStyle w:val="ListParagraph"/>
        <w:numPr>
          <w:ilvl w:val="0"/>
          <w:numId w:val="12"/>
        </w:numPr>
        <w:spacing w:before="240" w:after="240"/>
        <w:rPr>
          <w:rFonts w:ascii="Calibri" w:eastAsia="Aptos" w:hAnsi="Calibri" w:cs="Calibri"/>
        </w:rPr>
      </w:pPr>
      <w:r w:rsidRPr="00D57F5E">
        <w:rPr>
          <w:rFonts w:ascii="Calibri" w:eastAsia="Aptos" w:hAnsi="Calibri" w:cs="Calibri"/>
          <w:b/>
          <w:bCs/>
        </w:rPr>
        <w:t>Notes</w:t>
      </w:r>
      <w:r w:rsidRPr="00D57F5E">
        <w:rPr>
          <w:rFonts w:ascii="Calibri" w:eastAsia="Aptos" w:hAnsi="Calibri" w:cs="Calibri"/>
        </w:rPr>
        <w:t>: Often bridges multiple systems – coordination needed</w:t>
      </w:r>
    </w:p>
    <w:p w14:paraId="02A9CEC2" w14:textId="3A5E1B23" w:rsidR="56420F44" w:rsidRPr="00D57F5E" w:rsidRDefault="56420F44">
      <w:pPr>
        <w:rPr>
          <w:rFonts w:ascii="Calibri" w:hAnsi="Calibri" w:cs="Calibri"/>
        </w:rPr>
      </w:pPr>
    </w:p>
    <w:p w14:paraId="4C875325" w14:textId="42D5D1FE" w:rsidR="17264362" w:rsidRPr="00D57F5E" w:rsidRDefault="17264362" w:rsidP="56420F44">
      <w:pPr>
        <w:pStyle w:val="Heading3"/>
        <w:spacing w:before="281" w:after="281"/>
        <w:rPr>
          <w:rFonts w:ascii="Calibri" w:hAnsi="Calibri" w:cs="Calibri"/>
        </w:rPr>
      </w:pPr>
      <w:r w:rsidRPr="00D57F5E">
        <w:rPr>
          <w:rFonts w:ascii="Calibri" w:eastAsia="Aptos" w:hAnsi="Calibri" w:cs="Calibri"/>
          <w:b/>
          <w:bCs/>
        </w:rPr>
        <w:t>6. RBAC Simulation &amp; Access Control Validation</w:t>
      </w:r>
    </w:p>
    <w:p w14:paraId="758C95B4" w14:textId="76BBBCFB" w:rsidR="17264362" w:rsidRPr="00D57F5E" w:rsidRDefault="17264362" w:rsidP="56420F44">
      <w:pPr>
        <w:pStyle w:val="ListParagraph"/>
        <w:numPr>
          <w:ilvl w:val="0"/>
          <w:numId w:val="11"/>
        </w:numPr>
        <w:spacing w:before="240" w:after="240"/>
        <w:rPr>
          <w:rFonts w:ascii="Calibri" w:eastAsia="Aptos" w:hAnsi="Calibri" w:cs="Calibri"/>
        </w:rPr>
      </w:pPr>
      <w:r w:rsidRPr="00D57F5E">
        <w:rPr>
          <w:rFonts w:ascii="Calibri" w:eastAsia="Aptos" w:hAnsi="Calibri" w:cs="Calibri"/>
          <w:b/>
          <w:bCs/>
        </w:rPr>
        <w:t>Environment</w:t>
      </w:r>
      <w:r w:rsidRPr="00D57F5E">
        <w:rPr>
          <w:rFonts w:ascii="Calibri" w:eastAsia="Aptos" w:hAnsi="Calibri" w:cs="Calibri"/>
        </w:rPr>
        <w:t>: TST, UAT</w:t>
      </w:r>
    </w:p>
    <w:p w14:paraId="551E4264" w14:textId="496A0A34" w:rsidR="17264362" w:rsidRPr="00D57F5E" w:rsidRDefault="17264362" w:rsidP="56420F44">
      <w:pPr>
        <w:pStyle w:val="ListParagraph"/>
        <w:numPr>
          <w:ilvl w:val="0"/>
          <w:numId w:val="11"/>
        </w:numPr>
        <w:spacing w:before="240" w:after="240"/>
        <w:rPr>
          <w:rFonts w:ascii="Calibri" w:eastAsia="Aptos" w:hAnsi="Calibri" w:cs="Calibri"/>
        </w:rPr>
      </w:pPr>
      <w:r w:rsidRPr="00D57F5E">
        <w:rPr>
          <w:rFonts w:ascii="Calibri" w:eastAsia="Aptos" w:hAnsi="Calibri" w:cs="Calibri"/>
          <w:b/>
          <w:bCs/>
        </w:rPr>
        <w:t>Code</w:t>
      </w:r>
      <w:r w:rsidRPr="00D57F5E">
        <w:rPr>
          <w:rFonts w:ascii="Calibri" w:eastAsia="Aptos" w:hAnsi="Calibri" w:cs="Calibri"/>
        </w:rPr>
        <w:t>: PRE or PROD</w:t>
      </w:r>
    </w:p>
    <w:p w14:paraId="63E00AF7" w14:textId="15DFF110" w:rsidR="17264362" w:rsidRPr="00D57F5E" w:rsidRDefault="17264362" w:rsidP="56420F44">
      <w:pPr>
        <w:pStyle w:val="ListParagraph"/>
        <w:numPr>
          <w:ilvl w:val="0"/>
          <w:numId w:val="11"/>
        </w:numPr>
        <w:spacing w:before="240" w:after="240"/>
        <w:rPr>
          <w:rFonts w:ascii="Calibri" w:eastAsia="Aptos" w:hAnsi="Calibri" w:cs="Calibri"/>
        </w:rPr>
      </w:pPr>
      <w:r w:rsidRPr="00D57F5E">
        <w:rPr>
          <w:rFonts w:ascii="Calibri" w:eastAsia="Aptos" w:hAnsi="Calibri" w:cs="Calibri"/>
          <w:b/>
          <w:bCs/>
        </w:rPr>
        <w:t>Data</w:t>
      </w:r>
      <w:r w:rsidRPr="00D57F5E">
        <w:rPr>
          <w:rFonts w:ascii="Calibri" w:eastAsia="Aptos" w:hAnsi="Calibri" w:cs="Calibri"/>
        </w:rPr>
        <w:t>: Tagged gold datasets</w:t>
      </w:r>
    </w:p>
    <w:p w14:paraId="71142129" w14:textId="4ED665DD" w:rsidR="17264362" w:rsidRPr="00D57F5E" w:rsidRDefault="17264362" w:rsidP="56420F44">
      <w:pPr>
        <w:pStyle w:val="ListParagraph"/>
        <w:numPr>
          <w:ilvl w:val="0"/>
          <w:numId w:val="11"/>
        </w:numPr>
        <w:spacing w:before="240" w:after="240"/>
        <w:rPr>
          <w:rFonts w:ascii="Calibri" w:eastAsia="Aptos" w:hAnsi="Calibri" w:cs="Calibri"/>
        </w:rPr>
      </w:pPr>
      <w:r w:rsidRPr="00D57F5E">
        <w:rPr>
          <w:rFonts w:ascii="Calibri" w:eastAsia="Aptos" w:hAnsi="Calibri" w:cs="Calibri"/>
          <w:b/>
          <w:bCs/>
        </w:rPr>
        <w:t>Purpose</w:t>
      </w:r>
      <w:r w:rsidRPr="00D57F5E">
        <w:rPr>
          <w:rFonts w:ascii="Calibri" w:eastAsia="Aptos" w:hAnsi="Calibri" w:cs="Calibri"/>
        </w:rPr>
        <w:t>: Stress test roles, simulate role switching</w:t>
      </w:r>
    </w:p>
    <w:p w14:paraId="1C661516" w14:textId="6B96AA76" w:rsidR="17264362" w:rsidRPr="00D57F5E" w:rsidRDefault="17264362" w:rsidP="56420F44">
      <w:pPr>
        <w:pStyle w:val="ListParagraph"/>
        <w:numPr>
          <w:ilvl w:val="0"/>
          <w:numId w:val="11"/>
        </w:numPr>
        <w:spacing w:before="240" w:after="240"/>
        <w:rPr>
          <w:rFonts w:ascii="Calibri" w:eastAsia="Aptos" w:hAnsi="Calibri" w:cs="Calibri"/>
        </w:rPr>
      </w:pPr>
      <w:r w:rsidRPr="00D57F5E">
        <w:rPr>
          <w:rFonts w:ascii="Calibri" w:eastAsia="Aptos" w:hAnsi="Calibri" w:cs="Calibri"/>
          <w:b/>
          <w:bCs/>
        </w:rPr>
        <w:t>Example</w:t>
      </w:r>
      <w:r w:rsidRPr="00D57F5E">
        <w:rPr>
          <w:rFonts w:ascii="Calibri" w:eastAsia="Aptos" w:hAnsi="Calibri" w:cs="Calibri"/>
        </w:rPr>
        <w:t>: Simulate 50 RBAC roles with dummy users</w:t>
      </w:r>
    </w:p>
    <w:p w14:paraId="5EC32A67" w14:textId="54D205EE" w:rsidR="17264362" w:rsidRPr="00D57F5E" w:rsidRDefault="17264362" w:rsidP="56420F44">
      <w:pPr>
        <w:pStyle w:val="ListParagraph"/>
        <w:numPr>
          <w:ilvl w:val="0"/>
          <w:numId w:val="11"/>
        </w:numPr>
        <w:spacing w:before="240" w:after="240"/>
        <w:rPr>
          <w:rFonts w:ascii="Calibri" w:eastAsia="Aptos" w:hAnsi="Calibri" w:cs="Calibri"/>
        </w:rPr>
      </w:pPr>
      <w:r w:rsidRPr="00D57F5E">
        <w:rPr>
          <w:rFonts w:ascii="Calibri" w:eastAsia="Aptos" w:hAnsi="Calibri" w:cs="Calibri"/>
          <w:b/>
          <w:bCs/>
        </w:rPr>
        <w:t>Credential Need</w:t>
      </w:r>
      <w:r w:rsidRPr="00D57F5E">
        <w:rPr>
          <w:rFonts w:ascii="Calibri" w:eastAsia="Aptos" w:hAnsi="Calibri" w:cs="Calibri"/>
        </w:rPr>
        <w:t>: Full RBAC injection template, audit logs enabled</w:t>
      </w:r>
    </w:p>
    <w:p w14:paraId="49DF3807" w14:textId="5DDCE350" w:rsidR="17264362" w:rsidRPr="00D57F5E" w:rsidRDefault="17264362" w:rsidP="56420F44">
      <w:pPr>
        <w:pStyle w:val="ListParagraph"/>
        <w:numPr>
          <w:ilvl w:val="0"/>
          <w:numId w:val="11"/>
        </w:numPr>
        <w:spacing w:before="240" w:after="240"/>
        <w:rPr>
          <w:rFonts w:ascii="Calibri" w:eastAsia="Aptos" w:hAnsi="Calibri" w:cs="Calibri"/>
        </w:rPr>
      </w:pPr>
      <w:r w:rsidRPr="00D57F5E">
        <w:rPr>
          <w:rFonts w:ascii="Calibri" w:eastAsia="Aptos" w:hAnsi="Calibri" w:cs="Calibri"/>
          <w:b/>
          <w:bCs/>
        </w:rPr>
        <w:t>Notes</w:t>
      </w:r>
      <w:r w:rsidRPr="00D57F5E">
        <w:rPr>
          <w:rFonts w:ascii="Calibri" w:eastAsia="Aptos" w:hAnsi="Calibri" w:cs="Calibri"/>
        </w:rPr>
        <w:t>: Key to avoid PROD issues with client access models</w:t>
      </w:r>
    </w:p>
    <w:p w14:paraId="5A51D3F4" w14:textId="2532E946" w:rsidR="56420F44" w:rsidRPr="00D57F5E" w:rsidRDefault="56420F44">
      <w:pPr>
        <w:rPr>
          <w:rFonts w:ascii="Calibri" w:hAnsi="Calibri" w:cs="Calibri"/>
        </w:rPr>
      </w:pPr>
    </w:p>
    <w:p w14:paraId="50546CED" w14:textId="74881F7C" w:rsidR="17264362" w:rsidRPr="00D57F5E" w:rsidRDefault="17264362" w:rsidP="56420F44">
      <w:pPr>
        <w:pStyle w:val="Heading3"/>
        <w:spacing w:before="281" w:after="281"/>
        <w:rPr>
          <w:rFonts w:ascii="Calibri" w:hAnsi="Calibri" w:cs="Calibri"/>
        </w:rPr>
      </w:pPr>
      <w:r w:rsidRPr="00D57F5E">
        <w:rPr>
          <w:rFonts w:ascii="Calibri" w:eastAsia="Aptos" w:hAnsi="Calibri" w:cs="Calibri"/>
          <w:b/>
          <w:bCs/>
        </w:rPr>
        <w:lastRenderedPageBreak/>
        <w:t>7. Prompt Tuning &amp; A/B Testing</w:t>
      </w:r>
    </w:p>
    <w:p w14:paraId="63853961" w14:textId="1226CB7D" w:rsidR="17264362" w:rsidRPr="00D57F5E" w:rsidRDefault="17264362" w:rsidP="56420F44">
      <w:pPr>
        <w:pStyle w:val="ListParagraph"/>
        <w:numPr>
          <w:ilvl w:val="0"/>
          <w:numId w:val="10"/>
        </w:numPr>
        <w:spacing w:before="240" w:after="240"/>
        <w:rPr>
          <w:rFonts w:ascii="Calibri" w:eastAsia="Aptos" w:hAnsi="Calibri" w:cs="Calibri"/>
        </w:rPr>
      </w:pPr>
      <w:r w:rsidRPr="00D57F5E">
        <w:rPr>
          <w:rFonts w:ascii="Calibri" w:eastAsia="Aptos" w:hAnsi="Calibri" w:cs="Calibri"/>
          <w:b/>
          <w:bCs/>
        </w:rPr>
        <w:t>Environment</w:t>
      </w:r>
      <w:r w:rsidRPr="00D57F5E">
        <w:rPr>
          <w:rFonts w:ascii="Calibri" w:eastAsia="Aptos" w:hAnsi="Calibri" w:cs="Calibri"/>
        </w:rPr>
        <w:t>: DEV, UAT</w:t>
      </w:r>
    </w:p>
    <w:p w14:paraId="063541A9" w14:textId="0BF508F0" w:rsidR="17264362" w:rsidRPr="00D57F5E" w:rsidRDefault="17264362" w:rsidP="56420F44">
      <w:pPr>
        <w:pStyle w:val="ListParagraph"/>
        <w:numPr>
          <w:ilvl w:val="0"/>
          <w:numId w:val="10"/>
        </w:numPr>
        <w:spacing w:before="240" w:after="240"/>
        <w:rPr>
          <w:rFonts w:ascii="Calibri" w:eastAsia="Aptos" w:hAnsi="Calibri" w:cs="Calibri"/>
        </w:rPr>
      </w:pPr>
      <w:r w:rsidRPr="00D57F5E">
        <w:rPr>
          <w:rFonts w:ascii="Calibri" w:eastAsia="Aptos" w:hAnsi="Calibri" w:cs="Calibri"/>
          <w:b/>
          <w:bCs/>
        </w:rPr>
        <w:t>Code</w:t>
      </w:r>
      <w:r w:rsidRPr="00D57F5E">
        <w:rPr>
          <w:rFonts w:ascii="Calibri" w:eastAsia="Aptos" w:hAnsi="Calibri" w:cs="Calibri"/>
        </w:rPr>
        <w:t>: Variant branches with shared baseline</w:t>
      </w:r>
    </w:p>
    <w:p w14:paraId="210BC819" w14:textId="185CA251" w:rsidR="17264362" w:rsidRPr="00D57F5E" w:rsidRDefault="17264362" w:rsidP="56420F44">
      <w:pPr>
        <w:pStyle w:val="ListParagraph"/>
        <w:numPr>
          <w:ilvl w:val="0"/>
          <w:numId w:val="10"/>
        </w:numPr>
        <w:spacing w:before="240" w:after="240"/>
        <w:rPr>
          <w:rFonts w:ascii="Calibri" w:eastAsia="Aptos" w:hAnsi="Calibri" w:cs="Calibri"/>
        </w:rPr>
      </w:pPr>
      <w:r w:rsidRPr="00D57F5E">
        <w:rPr>
          <w:rFonts w:ascii="Calibri" w:eastAsia="Aptos" w:hAnsi="Calibri" w:cs="Calibri"/>
          <w:b/>
          <w:bCs/>
        </w:rPr>
        <w:t>Data</w:t>
      </w:r>
      <w:r w:rsidRPr="00D57F5E">
        <w:rPr>
          <w:rFonts w:ascii="Calibri" w:eastAsia="Aptos" w:hAnsi="Calibri" w:cs="Calibri"/>
        </w:rPr>
        <w:t>: Gold dataset</w:t>
      </w:r>
    </w:p>
    <w:p w14:paraId="66AFEFDE" w14:textId="5213E211" w:rsidR="17264362" w:rsidRPr="00D57F5E" w:rsidRDefault="17264362" w:rsidP="56420F44">
      <w:pPr>
        <w:pStyle w:val="ListParagraph"/>
        <w:numPr>
          <w:ilvl w:val="0"/>
          <w:numId w:val="10"/>
        </w:numPr>
        <w:spacing w:before="240" w:after="240"/>
        <w:rPr>
          <w:rFonts w:ascii="Calibri" w:eastAsia="Aptos" w:hAnsi="Calibri" w:cs="Calibri"/>
        </w:rPr>
      </w:pPr>
      <w:r w:rsidRPr="00D57F5E">
        <w:rPr>
          <w:rFonts w:ascii="Calibri" w:eastAsia="Aptos" w:hAnsi="Calibri" w:cs="Calibri"/>
          <w:b/>
          <w:bCs/>
        </w:rPr>
        <w:t>Purpose</w:t>
      </w:r>
      <w:r w:rsidRPr="00D57F5E">
        <w:rPr>
          <w:rFonts w:ascii="Calibri" w:eastAsia="Aptos" w:hAnsi="Calibri" w:cs="Calibri"/>
        </w:rPr>
        <w:t>: Compare prompt types on same input</w:t>
      </w:r>
    </w:p>
    <w:p w14:paraId="00585149" w14:textId="5860091F" w:rsidR="17264362" w:rsidRPr="00D57F5E" w:rsidRDefault="17264362" w:rsidP="56420F44">
      <w:pPr>
        <w:pStyle w:val="ListParagraph"/>
        <w:numPr>
          <w:ilvl w:val="0"/>
          <w:numId w:val="10"/>
        </w:numPr>
        <w:spacing w:before="240" w:after="240"/>
        <w:rPr>
          <w:rFonts w:ascii="Calibri" w:eastAsia="Aptos" w:hAnsi="Calibri" w:cs="Calibri"/>
        </w:rPr>
      </w:pPr>
      <w:r w:rsidRPr="00D57F5E">
        <w:rPr>
          <w:rFonts w:ascii="Calibri" w:eastAsia="Aptos" w:hAnsi="Calibri" w:cs="Calibri"/>
          <w:b/>
          <w:bCs/>
        </w:rPr>
        <w:t>Example</w:t>
      </w:r>
      <w:r w:rsidRPr="00D57F5E">
        <w:rPr>
          <w:rFonts w:ascii="Calibri" w:eastAsia="Aptos" w:hAnsi="Calibri" w:cs="Calibri"/>
        </w:rPr>
        <w:t>: Summarization vs extraction prompt analysis</w:t>
      </w:r>
    </w:p>
    <w:p w14:paraId="241C14FF" w14:textId="7ED4B7EF" w:rsidR="17264362" w:rsidRPr="00D57F5E" w:rsidRDefault="17264362" w:rsidP="56420F44">
      <w:pPr>
        <w:pStyle w:val="ListParagraph"/>
        <w:numPr>
          <w:ilvl w:val="0"/>
          <w:numId w:val="10"/>
        </w:numPr>
        <w:spacing w:before="240" w:after="240"/>
        <w:rPr>
          <w:rFonts w:ascii="Calibri" w:eastAsia="Aptos" w:hAnsi="Calibri" w:cs="Calibri"/>
        </w:rPr>
      </w:pPr>
      <w:r w:rsidRPr="00D57F5E">
        <w:rPr>
          <w:rFonts w:ascii="Calibri" w:eastAsia="Aptos" w:hAnsi="Calibri" w:cs="Calibri"/>
          <w:b/>
          <w:bCs/>
        </w:rPr>
        <w:t>Credential Need</w:t>
      </w:r>
      <w:r w:rsidRPr="00D57F5E">
        <w:rPr>
          <w:rFonts w:ascii="Calibri" w:eastAsia="Aptos" w:hAnsi="Calibri" w:cs="Calibri"/>
        </w:rPr>
        <w:t>: Prompt loader access, controlled eval runner</w:t>
      </w:r>
    </w:p>
    <w:p w14:paraId="6AA5E92F" w14:textId="718798CC" w:rsidR="56420F44" w:rsidRPr="00D57F5E" w:rsidRDefault="56420F44">
      <w:pPr>
        <w:rPr>
          <w:rFonts w:ascii="Calibri" w:hAnsi="Calibri" w:cs="Calibri"/>
        </w:rPr>
      </w:pPr>
    </w:p>
    <w:p w14:paraId="73CF9F81" w14:textId="34CA460C" w:rsidR="17264362" w:rsidRPr="00D57F5E" w:rsidRDefault="17264362" w:rsidP="56420F44">
      <w:pPr>
        <w:pStyle w:val="Heading3"/>
        <w:spacing w:before="281" w:after="281"/>
        <w:rPr>
          <w:rFonts w:ascii="Calibri" w:hAnsi="Calibri" w:cs="Calibri"/>
        </w:rPr>
      </w:pPr>
      <w:r w:rsidRPr="00D57F5E">
        <w:rPr>
          <w:rFonts w:ascii="Calibri" w:eastAsia="Aptos" w:hAnsi="Calibri" w:cs="Calibri"/>
          <w:b/>
          <w:bCs/>
        </w:rPr>
        <w:t>8. New Project Onboarding (Empty Shell)</w:t>
      </w:r>
    </w:p>
    <w:p w14:paraId="5FBC1CB3" w14:textId="7E9F388D" w:rsidR="17264362" w:rsidRPr="00D57F5E" w:rsidRDefault="17264362" w:rsidP="56420F44">
      <w:pPr>
        <w:pStyle w:val="ListParagraph"/>
        <w:numPr>
          <w:ilvl w:val="0"/>
          <w:numId w:val="9"/>
        </w:numPr>
        <w:spacing w:before="240" w:after="240"/>
        <w:rPr>
          <w:rFonts w:ascii="Calibri" w:eastAsia="Aptos" w:hAnsi="Calibri" w:cs="Calibri"/>
        </w:rPr>
      </w:pPr>
      <w:r w:rsidRPr="00D57F5E">
        <w:rPr>
          <w:rFonts w:ascii="Calibri" w:eastAsia="Aptos" w:hAnsi="Calibri" w:cs="Calibri"/>
          <w:b/>
          <w:bCs/>
        </w:rPr>
        <w:t>Environment</w:t>
      </w:r>
      <w:r w:rsidRPr="00D57F5E">
        <w:rPr>
          <w:rFonts w:ascii="Calibri" w:eastAsia="Aptos" w:hAnsi="Calibri" w:cs="Calibri"/>
        </w:rPr>
        <w:t>: DEV or TST</w:t>
      </w:r>
    </w:p>
    <w:p w14:paraId="3BDAE8FB" w14:textId="372DC75A" w:rsidR="17264362" w:rsidRPr="00D57F5E" w:rsidRDefault="17264362" w:rsidP="56420F44">
      <w:pPr>
        <w:pStyle w:val="ListParagraph"/>
        <w:numPr>
          <w:ilvl w:val="0"/>
          <w:numId w:val="9"/>
        </w:numPr>
        <w:spacing w:before="240" w:after="240"/>
        <w:rPr>
          <w:rFonts w:ascii="Calibri" w:eastAsia="Aptos" w:hAnsi="Calibri" w:cs="Calibri"/>
        </w:rPr>
      </w:pPr>
      <w:r w:rsidRPr="00D57F5E">
        <w:rPr>
          <w:rFonts w:ascii="Calibri" w:eastAsia="Aptos" w:hAnsi="Calibri" w:cs="Calibri"/>
          <w:b/>
          <w:bCs/>
        </w:rPr>
        <w:t>Code</w:t>
      </w:r>
      <w:r w:rsidRPr="00D57F5E">
        <w:rPr>
          <w:rFonts w:ascii="Calibri" w:eastAsia="Aptos" w:hAnsi="Calibri" w:cs="Calibri"/>
        </w:rPr>
        <w:t>: PROD code base</w:t>
      </w:r>
    </w:p>
    <w:p w14:paraId="56675605" w14:textId="1CB95F8D" w:rsidR="17264362" w:rsidRPr="00D57F5E" w:rsidRDefault="17264362" w:rsidP="56420F44">
      <w:pPr>
        <w:pStyle w:val="ListParagraph"/>
        <w:numPr>
          <w:ilvl w:val="0"/>
          <w:numId w:val="9"/>
        </w:numPr>
        <w:spacing w:before="240" w:after="240"/>
        <w:rPr>
          <w:rFonts w:ascii="Calibri" w:eastAsia="Aptos" w:hAnsi="Calibri" w:cs="Calibri"/>
        </w:rPr>
      </w:pPr>
      <w:r w:rsidRPr="00D57F5E">
        <w:rPr>
          <w:rFonts w:ascii="Calibri" w:eastAsia="Aptos" w:hAnsi="Calibri" w:cs="Calibri"/>
          <w:b/>
          <w:bCs/>
        </w:rPr>
        <w:t>Data</w:t>
      </w:r>
      <w:r w:rsidRPr="00D57F5E">
        <w:rPr>
          <w:rFonts w:ascii="Calibri" w:eastAsia="Aptos" w:hAnsi="Calibri" w:cs="Calibri"/>
        </w:rPr>
        <w:t>: None initially</w:t>
      </w:r>
    </w:p>
    <w:p w14:paraId="21BF539C" w14:textId="25BFF2B4" w:rsidR="17264362" w:rsidRPr="00D57F5E" w:rsidRDefault="17264362" w:rsidP="56420F44">
      <w:pPr>
        <w:pStyle w:val="ListParagraph"/>
        <w:numPr>
          <w:ilvl w:val="0"/>
          <w:numId w:val="9"/>
        </w:numPr>
        <w:spacing w:before="240" w:after="240"/>
        <w:rPr>
          <w:rFonts w:ascii="Calibri" w:eastAsia="Aptos" w:hAnsi="Calibri" w:cs="Calibri"/>
        </w:rPr>
      </w:pPr>
      <w:r w:rsidRPr="00D57F5E">
        <w:rPr>
          <w:rFonts w:ascii="Calibri" w:eastAsia="Aptos" w:hAnsi="Calibri" w:cs="Calibri"/>
          <w:b/>
          <w:bCs/>
        </w:rPr>
        <w:t>Purpose</w:t>
      </w:r>
      <w:r w:rsidRPr="00D57F5E">
        <w:rPr>
          <w:rFonts w:ascii="Calibri" w:eastAsia="Aptos" w:hAnsi="Calibri" w:cs="Calibri"/>
        </w:rPr>
        <w:t>: Pre-wired space for clients to ingest &amp; tune</w:t>
      </w:r>
    </w:p>
    <w:p w14:paraId="5591CF09" w14:textId="796B3AB7" w:rsidR="17264362" w:rsidRPr="00D57F5E" w:rsidRDefault="17264362" w:rsidP="56420F44">
      <w:pPr>
        <w:pStyle w:val="ListParagraph"/>
        <w:numPr>
          <w:ilvl w:val="0"/>
          <w:numId w:val="9"/>
        </w:numPr>
        <w:spacing w:before="240" w:after="240"/>
        <w:rPr>
          <w:rFonts w:ascii="Calibri" w:eastAsia="Aptos" w:hAnsi="Calibri" w:cs="Calibri"/>
        </w:rPr>
      </w:pPr>
      <w:r w:rsidRPr="00D57F5E">
        <w:rPr>
          <w:rFonts w:ascii="Calibri" w:eastAsia="Aptos" w:hAnsi="Calibri" w:cs="Calibri"/>
          <w:b/>
          <w:bCs/>
        </w:rPr>
        <w:t>Example</w:t>
      </w:r>
      <w:r w:rsidRPr="00D57F5E">
        <w:rPr>
          <w:rFonts w:ascii="Calibri" w:eastAsia="Aptos" w:hAnsi="Calibri" w:cs="Calibri"/>
        </w:rPr>
        <w:t>: AICOE gives new partner a blank DA to customize</w:t>
      </w:r>
    </w:p>
    <w:p w14:paraId="149F0444" w14:textId="32C8E867" w:rsidR="17264362" w:rsidRPr="00D57F5E" w:rsidRDefault="17264362" w:rsidP="56420F44">
      <w:pPr>
        <w:pStyle w:val="ListParagraph"/>
        <w:numPr>
          <w:ilvl w:val="0"/>
          <w:numId w:val="9"/>
        </w:numPr>
        <w:spacing w:before="240" w:after="240"/>
        <w:rPr>
          <w:rFonts w:ascii="Calibri" w:eastAsia="Aptos" w:hAnsi="Calibri" w:cs="Calibri"/>
        </w:rPr>
      </w:pPr>
      <w:r w:rsidRPr="00D57F5E">
        <w:rPr>
          <w:rFonts w:ascii="Calibri" w:eastAsia="Aptos" w:hAnsi="Calibri" w:cs="Calibri"/>
          <w:b/>
          <w:bCs/>
        </w:rPr>
        <w:t>Credential Need</w:t>
      </w:r>
      <w:r w:rsidRPr="00D57F5E">
        <w:rPr>
          <w:rFonts w:ascii="Calibri" w:eastAsia="Aptos" w:hAnsi="Calibri" w:cs="Calibri"/>
        </w:rPr>
        <w:t>: Admin access to data ingest pipeline, custom RBAC setup</w:t>
      </w:r>
    </w:p>
    <w:p w14:paraId="11791B07" w14:textId="02CEF143" w:rsidR="56420F44" w:rsidRPr="00D57F5E" w:rsidRDefault="56420F44">
      <w:pPr>
        <w:rPr>
          <w:rFonts w:ascii="Calibri" w:hAnsi="Calibri" w:cs="Calibri"/>
        </w:rPr>
      </w:pPr>
    </w:p>
    <w:p w14:paraId="02070FD7" w14:textId="06C5095E" w:rsidR="17264362" w:rsidRPr="00D57F5E" w:rsidRDefault="17264362" w:rsidP="56420F44">
      <w:pPr>
        <w:pStyle w:val="Heading3"/>
        <w:spacing w:before="281" w:after="281"/>
        <w:rPr>
          <w:rFonts w:ascii="Calibri" w:hAnsi="Calibri" w:cs="Calibri"/>
        </w:rPr>
      </w:pPr>
      <w:r w:rsidRPr="00D57F5E">
        <w:rPr>
          <w:rFonts w:ascii="Calibri" w:eastAsia="Aptos" w:hAnsi="Calibri" w:cs="Calibri"/>
          <w:b/>
          <w:bCs/>
        </w:rPr>
        <w:t>9. Rolling Refresh of DEV/UAT Instances</w:t>
      </w:r>
    </w:p>
    <w:p w14:paraId="056D9256" w14:textId="29B21995" w:rsidR="17264362" w:rsidRPr="00D57F5E" w:rsidRDefault="17264362" w:rsidP="56420F44">
      <w:pPr>
        <w:pStyle w:val="ListParagraph"/>
        <w:numPr>
          <w:ilvl w:val="0"/>
          <w:numId w:val="8"/>
        </w:numPr>
        <w:spacing w:before="240" w:after="240"/>
        <w:rPr>
          <w:rFonts w:ascii="Calibri" w:eastAsia="Aptos" w:hAnsi="Calibri" w:cs="Calibri"/>
        </w:rPr>
      </w:pPr>
      <w:r w:rsidRPr="00D57F5E">
        <w:rPr>
          <w:rFonts w:ascii="Calibri" w:eastAsia="Aptos" w:hAnsi="Calibri" w:cs="Calibri"/>
          <w:b/>
          <w:bCs/>
        </w:rPr>
        <w:t>Environment</w:t>
      </w:r>
      <w:r w:rsidRPr="00D57F5E">
        <w:rPr>
          <w:rFonts w:ascii="Calibri" w:eastAsia="Aptos" w:hAnsi="Calibri" w:cs="Calibri"/>
        </w:rPr>
        <w:t>: DEV/UAT</w:t>
      </w:r>
    </w:p>
    <w:p w14:paraId="14AEAEC9" w14:textId="5A4C83B2" w:rsidR="17264362" w:rsidRPr="00D57F5E" w:rsidRDefault="17264362" w:rsidP="56420F44">
      <w:pPr>
        <w:pStyle w:val="ListParagraph"/>
        <w:numPr>
          <w:ilvl w:val="0"/>
          <w:numId w:val="8"/>
        </w:numPr>
        <w:spacing w:before="240" w:after="240"/>
        <w:rPr>
          <w:rFonts w:ascii="Calibri" w:eastAsia="Aptos" w:hAnsi="Calibri" w:cs="Calibri"/>
        </w:rPr>
      </w:pPr>
      <w:r w:rsidRPr="00D57F5E">
        <w:rPr>
          <w:rFonts w:ascii="Calibri" w:eastAsia="Aptos" w:hAnsi="Calibri" w:cs="Calibri"/>
          <w:b/>
          <w:bCs/>
        </w:rPr>
        <w:t>Code</w:t>
      </w:r>
      <w:r w:rsidRPr="00D57F5E">
        <w:rPr>
          <w:rFonts w:ascii="Calibri" w:eastAsia="Aptos" w:hAnsi="Calibri" w:cs="Calibri"/>
        </w:rPr>
        <w:t>: Main or test branches</w:t>
      </w:r>
    </w:p>
    <w:p w14:paraId="4E8C4C64" w14:textId="68875D3E" w:rsidR="17264362" w:rsidRPr="00D57F5E" w:rsidRDefault="17264362" w:rsidP="56420F44">
      <w:pPr>
        <w:pStyle w:val="ListParagraph"/>
        <w:numPr>
          <w:ilvl w:val="0"/>
          <w:numId w:val="8"/>
        </w:numPr>
        <w:spacing w:before="240" w:after="240"/>
        <w:rPr>
          <w:rFonts w:ascii="Calibri" w:eastAsia="Aptos" w:hAnsi="Calibri" w:cs="Calibri"/>
        </w:rPr>
      </w:pPr>
      <w:r w:rsidRPr="00D57F5E">
        <w:rPr>
          <w:rFonts w:ascii="Calibri" w:eastAsia="Aptos" w:hAnsi="Calibri" w:cs="Calibri"/>
          <w:b/>
          <w:bCs/>
        </w:rPr>
        <w:t>Data</w:t>
      </w:r>
      <w:r w:rsidRPr="00D57F5E">
        <w:rPr>
          <w:rFonts w:ascii="Calibri" w:eastAsia="Aptos" w:hAnsi="Calibri" w:cs="Calibri"/>
        </w:rPr>
        <w:t>: Latest gold or synthetic content</w:t>
      </w:r>
    </w:p>
    <w:p w14:paraId="292F024F" w14:textId="73B97F71" w:rsidR="17264362" w:rsidRPr="00D57F5E" w:rsidRDefault="17264362" w:rsidP="56420F44">
      <w:pPr>
        <w:pStyle w:val="ListParagraph"/>
        <w:numPr>
          <w:ilvl w:val="0"/>
          <w:numId w:val="8"/>
        </w:numPr>
        <w:spacing w:before="240" w:after="240"/>
        <w:rPr>
          <w:rFonts w:ascii="Calibri" w:eastAsia="Aptos" w:hAnsi="Calibri" w:cs="Calibri"/>
        </w:rPr>
      </w:pPr>
      <w:r w:rsidRPr="00D57F5E">
        <w:rPr>
          <w:rFonts w:ascii="Calibri" w:eastAsia="Aptos" w:hAnsi="Calibri" w:cs="Calibri"/>
          <w:b/>
          <w:bCs/>
        </w:rPr>
        <w:t>Purpose</w:t>
      </w:r>
      <w:r w:rsidRPr="00D57F5E">
        <w:rPr>
          <w:rFonts w:ascii="Calibri" w:eastAsia="Aptos" w:hAnsi="Calibri" w:cs="Calibri"/>
        </w:rPr>
        <w:t>: Ensure consistent test baseline</w:t>
      </w:r>
    </w:p>
    <w:p w14:paraId="134FA567" w14:textId="2F928CB7" w:rsidR="17264362" w:rsidRPr="00D57F5E" w:rsidRDefault="17264362" w:rsidP="56420F44">
      <w:pPr>
        <w:pStyle w:val="ListParagraph"/>
        <w:numPr>
          <w:ilvl w:val="0"/>
          <w:numId w:val="8"/>
        </w:numPr>
        <w:spacing w:before="240" w:after="240"/>
        <w:rPr>
          <w:rFonts w:ascii="Calibri" w:eastAsia="Aptos" w:hAnsi="Calibri" w:cs="Calibri"/>
        </w:rPr>
      </w:pPr>
      <w:r w:rsidRPr="00D57F5E">
        <w:rPr>
          <w:rFonts w:ascii="Calibri" w:eastAsia="Aptos" w:hAnsi="Calibri" w:cs="Calibri"/>
          <w:b/>
          <w:bCs/>
        </w:rPr>
        <w:t>Example</w:t>
      </w:r>
      <w:r w:rsidRPr="00D57F5E">
        <w:rPr>
          <w:rFonts w:ascii="Calibri" w:eastAsia="Aptos" w:hAnsi="Calibri" w:cs="Calibri"/>
        </w:rPr>
        <w:t>: Refresh CPP-D content bundle biweekly</w:t>
      </w:r>
    </w:p>
    <w:p w14:paraId="22C82A83" w14:textId="404D6BE0" w:rsidR="17264362" w:rsidRPr="00D57F5E" w:rsidRDefault="17264362" w:rsidP="56420F44">
      <w:pPr>
        <w:pStyle w:val="ListParagraph"/>
        <w:numPr>
          <w:ilvl w:val="0"/>
          <w:numId w:val="8"/>
        </w:numPr>
        <w:spacing w:before="240" w:after="240"/>
        <w:rPr>
          <w:rFonts w:ascii="Calibri" w:eastAsia="Aptos" w:hAnsi="Calibri" w:cs="Calibri"/>
        </w:rPr>
      </w:pPr>
      <w:r w:rsidRPr="00D57F5E">
        <w:rPr>
          <w:rFonts w:ascii="Calibri" w:eastAsia="Aptos" w:hAnsi="Calibri" w:cs="Calibri"/>
          <w:b/>
          <w:bCs/>
        </w:rPr>
        <w:t>Credential Need</w:t>
      </w:r>
      <w:r w:rsidRPr="00D57F5E">
        <w:rPr>
          <w:rFonts w:ascii="Calibri" w:eastAsia="Aptos" w:hAnsi="Calibri" w:cs="Calibri"/>
        </w:rPr>
        <w:t>: Data sync access, RBAC persistency tools</w:t>
      </w:r>
    </w:p>
    <w:p w14:paraId="493FD9D9" w14:textId="7A55B1A3" w:rsidR="17264362" w:rsidRPr="00D57F5E" w:rsidRDefault="17264362" w:rsidP="56420F44">
      <w:pPr>
        <w:pStyle w:val="ListParagraph"/>
        <w:numPr>
          <w:ilvl w:val="0"/>
          <w:numId w:val="8"/>
        </w:numPr>
        <w:spacing w:before="240" w:after="240"/>
        <w:rPr>
          <w:rFonts w:ascii="Calibri" w:eastAsia="Aptos" w:hAnsi="Calibri" w:cs="Calibri"/>
        </w:rPr>
      </w:pPr>
      <w:r w:rsidRPr="00D57F5E">
        <w:rPr>
          <w:rFonts w:ascii="Calibri" w:eastAsia="Aptos" w:hAnsi="Calibri" w:cs="Calibri"/>
          <w:b/>
          <w:bCs/>
        </w:rPr>
        <w:t>Notes</w:t>
      </w:r>
      <w:r w:rsidRPr="00D57F5E">
        <w:rPr>
          <w:rFonts w:ascii="Calibri" w:eastAsia="Aptos" w:hAnsi="Calibri" w:cs="Calibri"/>
        </w:rPr>
        <w:t>: Supports repeatable QA cycles</w:t>
      </w:r>
    </w:p>
    <w:p w14:paraId="0C28081E" w14:textId="22AE6FAA" w:rsidR="56420F44" w:rsidRPr="00D57F5E" w:rsidRDefault="56420F44">
      <w:pPr>
        <w:rPr>
          <w:rFonts w:ascii="Calibri" w:hAnsi="Calibri" w:cs="Calibri"/>
        </w:rPr>
      </w:pPr>
    </w:p>
    <w:p w14:paraId="70CCF7FB" w14:textId="797B76D8" w:rsidR="17264362" w:rsidRPr="00D57F5E" w:rsidRDefault="17264362" w:rsidP="56420F44">
      <w:pPr>
        <w:pStyle w:val="Heading3"/>
        <w:spacing w:before="281" w:after="281"/>
        <w:rPr>
          <w:rFonts w:ascii="Calibri" w:hAnsi="Calibri" w:cs="Calibri"/>
        </w:rPr>
      </w:pPr>
      <w:r w:rsidRPr="00D57F5E">
        <w:rPr>
          <w:rFonts w:ascii="Calibri" w:eastAsia="Aptos" w:hAnsi="Calibri" w:cs="Calibri"/>
          <w:b/>
          <w:bCs/>
        </w:rPr>
        <w:t>10. Client Demos / Business Showcase</w:t>
      </w:r>
    </w:p>
    <w:p w14:paraId="408D0BBE" w14:textId="20695FC4" w:rsidR="17264362" w:rsidRPr="00D57F5E" w:rsidRDefault="17264362" w:rsidP="56420F44">
      <w:pPr>
        <w:pStyle w:val="ListParagraph"/>
        <w:numPr>
          <w:ilvl w:val="0"/>
          <w:numId w:val="7"/>
        </w:numPr>
        <w:spacing w:before="240" w:after="240"/>
        <w:rPr>
          <w:rFonts w:ascii="Calibri" w:eastAsia="Aptos" w:hAnsi="Calibri" w:cs="Calibri"/>
        </w:rPr>
      </w:pPr>
      <w:r w:rsidRPr="00D57F5E">
        <w:rPr>
          <w:rFonts w:ascii="Calibri" w:eastAsia="Aptos" w:hAnsi="Calibri" w:cs="Calibri"/>
          <w:b/>
          <w:bCs/>
        </w:rPr>
        <w:t>Environment</w:t>
      </w:r>
      <w:r w:rsidRPr="00D57F5E">
        <w:rPr>
          <w:rFonts w:ascii="Calibri" w:eastAsia="Aptos" w:hAnsi="Calibri" w:cs="Calibri"/>
        </w:rPr>
        <w:t>: UAT, PRE</w:t>
      </w:r>
    </w:p>
    <w:p w14:paraId="076BD0EA" w14:textId="08F3512F" w:rsidR="17264362" w:rsidRPr="00D57F5E" w:rsidRDefault="17264362" w:rsidP="56420F44">
      <w:pPr>
        <w:pStyle w:val="ListParagraph"/>
        <w:numPr>
          <w:ilvl w:val="0"/>
          <w:numId w:val="7"/>
        </w:numPr>
        <w:spacing w:before="240" w:after="240"/>
        <w:rPr>
          <w:rFonts w:ascii="Calibri" w:eastAsia="Aptos" w:hAnsi="Calibri" w:cs="Calibri"/>
        </w:rPr>
      </w:pPr>
      <w:r w:rsidRPr="00D57F5E">
        <w:rPr>
          <w:rFonts w:ascii="Calibri" w:eastAsia="Aptos" w:hAnsi="Calibri" w:cs="Calibri"/>
          <w:b/>
          <w:bCs/>
        </w:rPr>
        <w:t>Code</w:t>
      </w:r>
      <w:r w:rsidRPr="00D57F5E">
        <w:rPr>
          <w:rFonts w:ascii="Calibri" w:eastAsia="Aptos" w:hAnsi="Calibri" w:cs="Calibri"/>
        </w:rPr>
        <w:t>: PROD-matching</w:t>
      </w:r>
    </w:p>
    <w:p w14:paraId="1E4542CE" w14:textId="26B6A0C4" w:rsidR="17264362" w:rsidRPr="00D57F5E" w:rsidRDefault="17264362" w:rsidP="56420F44">
      <w:pPr>
        <w:pStyle w:val="ListParagraph"/>
        <w:numPr>
          <w:ilvl w:val="0"/>
          <w:numId w:val="7"/>
        </w:numPr>
        <w:spacing w:before="240" w:after="240"/>
        <w:rPr>
          <w:rFonts w:ascii="Calibri" w:eastAsia="Aptos" w:hAnsi="Calibri" w:cs="Calibri"/>
        </w:rPr>
      </w:pPr>
      <w:r w:rsidRPr="00D57F5E">
        <w:rPr>
          <w:rFonts w:ascii="Calibri" w:eastAsia="Aptos" w:hAnsi="Calibri" w:cs="Calibri"/>
          <w:b/>
          <w:bCs/>
        </w:rPr>
        <w:lastRenderedPageBreak/>
        <w:t>Data</w:t>
      </w:r>
      <w:r w:rsidRPr="00D57F5E">
        <w:rPr>
          <w:rFonts w:ascii="Calibri" w:eastAsia="Aptos" w:hAnsi="Calibri" w:cs="Calibri"/>
        </w:rPr>
        <w:t>: Masked or demo-specific</w:t>
      </w:r>
    </w:p>
    <w:p w14:paraId="34D480F8" w14:textId="5036B81A" w:rsidR="17264362" w:rsidRPr="00D57F5E" w:rsidRDefault="17264362" w:rsidP="56420F44">
      <w:pPr>
        <w:pStyle w:val="ListParagraph"/>
        <w:numPr>
          <w:ilvl w:val="0"/>
          <w:numId w:val="7"/>
        </w:numPr>
        <w:spacing w:before="240" w:after="240"/>
        <w:rPr>
          <w:rFonts w:ascii="Calibri" w:eastAsia="Aptos" w:hAnsi="Calibri" w:cs="Calibri"/>
        </w:rPr>
      </w:pPr>
      <w:r w:rsidRPr="00D57F5E">
        <w:rPr>
          <w:rFonts w:ascii="Calibri" w:eastAsia="Aptos" w:hAnsi="Calibri" w:cs="Calibri"/>
          <w:b/>
          <w:bCs/>
        </w:rPr>
        <w:t>Purpose</w:t>
      </w:r>
      <w:r w:rsidRPr="00D57F5E">
        <w:rPr>
          <w:rFonts w:ascii="Calibri" w:eastAsia="Aptos" w:hAnsi="Calibri" w:cs="Calibri"/>
        </w:rPr>
        <w:t>: Senior stakeholder walkthroughs</w:t>
      </w:r>
    </w:p>
    <w:p w14:paraId="33A97AA1" w14:textId="25189DEC" w:rsidR="17264362" w:rsidRPr="00D57F5E" w:rsidRDefault="17264362" w:rsidP="56420F44">
      <w:pPr>
        <w:pStyle w:val="ListParagraph"/>
        <w:numPr>
          <w:ilvl w:val="0"/>
          <w:numId w:val="7"/>
        </w:numPr>
        <w:spacing w:before="240" w:after="240"/>
        <w:rPr>
          <w:rFonts w:ascii="Calibri" w:eastAsia="Aptos" w:hAnsi="Calibri" w:cs="Calibri"/>
        </w:rPr>
      </w:pPr>
      <w:r w:rsidRPr="00D57F5E">
        <w:rPr>
          <w:rFonts w:ascii="Calibri" w:eastAsia="Aptos" w:hAnsi="Calibri" w:cs="Calibri"/>
          <w:b/>
          <w:bCs/>
        </w:rPr>
        <w:t>Example</w:t>
      </w:r>
      <w:r w:rsidRPr="00D57F5E">
        <w:rPr>
          <w:rFonts w:ascii="Calibri" w:eastAsia="Aptos" w:hAnsi="Calibri" w:cs="Calibri"/>
        </w:rPr>
        <w:t>: Simulate EVA Assistant with redacted CPP-D data</w:t>
      </w:r>
    </w:p>
    <w:p w14:paraId="387D5C19" w14:textId="1D26CAA2" w:rsidR="17264362" w:rsidRPr="00D57F5E" w:rsidRDefault="17264362" w:rsidP="56420F44">
      <w:pPr>
        <w:pStyle w:val="ListParagraph"/>
        <w:numPr>
          <w:ilvl w:val="0"/>
          <w:numId w:val="7"/>
        </w:numPr>
        <w:spacing w:before="240" w:after="240"/>
        <w:rPr>
          <w:rFonts w:ascii="Calibri" w:eastAsia="Aptos" w:hAnsi="Calibri" w:cs="Calibri"/>
        </w:rPr>
      </w:pPr>
      <w:r w:rsidRPr="00D57F5E">
        <w:rPr>
          <w:rFonts w:ascii="Calibri" w:eastAsia="Aptos" w:hAnsi="Calibri" w:cs="Calibri"/>
          <w:b/>
          <w:bCs/>
        </w:rPr>
        <w:t>Credential Need</w:t>
      </w:r>
      <w:r w:rsidRPr="00D57F5E">
        <w:rPr>
          <w:rFonts w:ascii="Calibri" w:eastAsia="Aptos" w:hAnsi="Calibri" w:cs="Calibri"/>
        </w:rPr>
        <w:t>: Read-only role, audit flag for demo use</w:t>
      </w:r>
    </w:p>
    <w:p w14:paraId="666C10CA" w14:textId="1A4FC999" w:rsidR="17264362" w:rsidRPr="00D57F5E" w:rsidRDefault="17264362" w:rsidP="56420F44">
      <w:pPr>
        <w:pStyle w:val="ListParagraph"/>
        <w:numPr>
          <w:ilvl w:val="0"/>
          <w:numId w:val="7"/>
        </w:numPr>
        <w:spacing w:before="240" w:after="240"/>
        <w:rPr>
          <w:rFonts w:ascii="Calibri" w:eastAsia="Aptos" w:hAnsi="Calibri" w:cs="Calibri"/>
        </w:rPr>
      </w:pPr>
      <w:r w:rsidRPr="00D57F5E">
        <w:rPr>
          <w:rFonts w:ascii="Calibri" w:eastAsia="Aptos" w:hAnsi="Calibri" w:cs="Calibri"/>
          <w:b/>
          <w:bCs/>
        </w:rPr>
        <w:t>Notes</w:t>
      </w:r>
      <w:r w:rsidRPr="00D57F5E">
        <w:rPr>
          <w:rFonts w:ascii="Calibri" w:eastAsia="Aptos" w:hAnsi="Calibri" w:cs="Calibri"/>
        </w:rPr>
        <w:t>: Should be version-locked and isolated</w:t>
      </w:r>
    </w:p>
    <w:p w14:paraId="6AA2AFEB" w14:textId="59076954" w:rsidR="56420F44" w:rsidRPr="00D57F5E" w:rsidRDefault="56420F44">
      <w:pPr>
        <w:rPr>
          <w:rFonts w:ascii="Calibri" w:hAnsi="Calibri" w:cs="Calibri"/>
        </w:rPr>
      </w:pPr>
    </w:p>
    <w:p w14:paraId="62AAC41D" w14:textId="78F5E98A" w:rsidR="17264362" w:rsidRPr="00D57F5E" w:rsidRDefault="17264362" w:rsidP="56420F44">
      <w:pPr>
        <w:pStyle w:val="Heading3"/>
        <w:spacing w:before="281" w:after="281"/>
        <w:rPr>
          <w:rFonts w:ascii="Calibri" w:hAnsi="Calibri" w:cs="Calibri"/>
        </w:rPr>
      </w:pPr>
      <w:r w:rsidRPr="00D57F5E">
        <w:rPr>
          <w:rFonts w:ascii="Calibri" w:eastAsia="Aptos" w:hAnsi="Calibri" w:cs="Calibri"/>
          <w:b/>
          <w:bCs/>
        </w:rPr>
        <w:t>11. Multi-Project Load Test / Scaling Validation</w:t>
      </w:r>
    </w:p>
    <w:p w14:paraId="1E5AA3FE" w14:textId="65160C45" w:rsidR="17264362" w:rsidRPr="00D57F5E" w:rsidRDefault="17264362" w:rsidP="56420F44">
      <w:pPr>
        <w:pStyle w:val="ListParagraph"/>
        <w:numPr>
          <w:ilvl w:val="0"/>
          <w:numId w:val="6"/>
        </w:numPr>
        <w:spacing w:before="240" w:after="240"/>
        <w:rPr>
          <w:rFonts w:ascii="Calibri" w:eastAsia="Aptos" w:hAnsi="Calibri" w:cs="Calibri"/>
        </w:rPr>
      </w:pPr>
      <w:r w:rsidRPr="00D57F5E">
        <w:rPr>
          <w:rFonts w:ascii="Calibri" w:eastAsia="Aptos" w:hAnsi="Calibri" w:cs="Calibri"/>
          <w:b/>
          <w:bCs/>
        </w:rPr>
        <w:t>Environment</w:t>
      </w:r>
      <w:r w:rsidRPr="00D57F5E">
        <w:rPr>
          <w:rFonts w:ascii="Calibri" w:eastAsia="Aptos" w:hAnsi="Calibri" w:cs="Calibri"/>
        </w:rPr>
        <w:t>: PRE</w:t>
      </w:r>
    </w:p>
    <w:p w14:paraId="07792B2D" w14:textId="0434F32A" w:rsidR="17264362" w:rsidRPr="00D57F5E" w:rsidRDefault="17264362" w:rsidP="56420F44">
      <w:pPr>
        <w:pStyle w:val="ListParagraph"/>
        <w:numPr>
          <w:ilvl w:val="0"/>
          <w:numId w:val="6"/>
        </w:numPr>
        <w:spacing w:before="240" w:after="240"/>
        <w:rPr>
          <w:rFonts w:ascii="Calibri" w:eastAsia="Aptos" w:hAnsi="Calibri" w:cs="Calibri"/>
        </w:rPr>
      </w:pPr>
      <w:r w:rsidRPr="00D57F5E">
        <w:rPr>
          <w:rFonts w:ascii="Calibri" w:eastAsia="Aptos" w:hAnsi="Calibri" w:cs="Calibri"/>
          <w:b/>
          <w:bCs/>
        </w:rPr>
        <w:t>Code</w:t>
      </w:r>
      <w:r w:rsidRPr="00D57F5E">
        <w:rPr>
          <w:rFonts w:ascii="Calibri" w:eastAsia="Aptos" w:hAnsi="Calibri" w:cs="Calibri"/>
        </w:rPr>
        <w:t>: Near-PROD</w:t>
      </w:r>
    </w:p>
    <w:p w14:paraId="4220B0FA" w14:textId="7D11589D" w:rsidR="17264362" w:rsidRPr="00D57F5E" w:rsidRDefault="17264362" w:rsidP="56420F44">
      <w:pPr>
        <w:pStyle w:val="ListParagraph"/>
        <w:numPr>
          <w:ilvl w:val="0"/>
          <w:numId w:val="6"/>
        </w:numPr>
        <w:spacing w:before="240" w:after="240"/>
        <w:rPr>
          <w:rFonts w:ascii="Calibri" w:eastAsia="Aptos" w:hAnsi="Calibri" w:cs="Calibri"/>
        </w:rPr>
      </w:pPr>
      <w:r w:rsidRPr="00D57F5E">
        <w:rPr>
          <w:rFonts w:ascii="Calibri" w:eastAsia="Aptos" w:hAnsi="Calibri" w:cs="Calibri"/>
          <w:b/>
          <w:bCs/>
        </w:rPr>
        <w:t>Data</w:t>
      </w:r>
      <w:r w:rsidRPr="00D57F5E">
        <w:rPr>
          <w:rFonts w:ascii="Calibri" w:eastAsia="Aptos" w:hAnsi="Calibri" w:cs="Calibri"/>
        </w:rPr>
        <w:t>: Concurrent gold dataset loads</w:t>
      </w:r>
    </w:p>
    <w:p w14:paraId="5DA5431B" w14:textId="2D87D0D6" w:rsidR="17264362" w:rsidRPr="00D57F5E" w:rsidRDefault="17264362" w:rsidP="56420F44">
      <w:pPr>
        <w:pStyle w:val="ListParagraph"/>
        <w:numPr>
          <w:ilvl w:val="0"/>
          <w:numId w:val="6"/>
        </w:numPr>
        <w:spacing w:before="240" w:after="240"/>
        <w:rPr>
          <w:rFonts w:ascii="Calibri" w:eastAsia="Aptos" w:hAnsi="Calibri" w:cs="Calibri"/>
        </w:rPr>
      </w:pPr>
      <w:r w:rsidRPr="00D57F5E">
        <w:rPr>
          <w:rFonts w:ascii="Calibri" w:eastAsia="Aptos" w:hAnsi="Calibri" w:cs="Calibri"/>
          <w:b/>
          <w:bCs/>
        </w:rPr>
        <w:t>Purpose</w:t>
      </w:r>
      <w:r w:rsidRPr="00D57F5E">
        <w:rPr>
          <w:rFonts w:ascii="Calibri" w:eastAsia="Aptos" w:hAnsi="Calibri" w:cs="Calibri"/>
        </w:rPr>
        <w:t>: Validate platform performance under stress</w:t>
      </w:r>
    </w:p>
    <w:p w14:paraId="1E10EEA4" w14:textId="6135306F" w:rsidR="17264362" w:rsidRPr="00D57F5E" w:rsidRDefault="17264362" w:rsidP="56420F44">
      <w:pPr>
        <w:pStyle w:val="ListParagraph"/>
        <w:numPr>
          <w:ilvl w:val="0"/>
          <w:numId w:val="6"/>
        </w:numPr>
        <w:spacing w:before="240" w:after="240"/>
        <w:rPr>
          <w:rFonts w:ascii="Calibri" w:eastAsia="Aptos" w:hAnsi="Calibri" w:cs="Calibri"/>
        </w:rPr>
      </w:pPr>
      <w:r w:rsidRPr="00D57F5E">
        <w:rPr>
          <w:rFonts w:ascii="Calibri" w:eastAsia="Aptos" w:hAnsi="Calibri" w:cs="Calibri"/>
          <w:b/>
          <w:bCs/>
        </w:rPr>
        <w:t>Example</w:t>
      </w:r>
      <w:r w:rsidRPr="00D57F5E">
        <w:rPr>
          <w:rFonts w:ascii="Calibri" w:eastAsia="Aptos" w:hAnsi="Calibri" w:cs="Calibri"/>
        </w:rPr>
        <w:t>: Test RBAC isolation with 75 simulated projects</w:t>
      </w:r>
    </w:p>
    <w:p w14:paraId="53684382" w14:textId="7D60B766" w:rsidR="17264362" w:rsidRPr="00D57F5E" w:rsidRDefault="17264362" w:rsidP="56420F44">
      <w:pPr>
        <w:pStyle w:val="ListParagraph"/>
        <w:numPr>
          <w:ilvl w:val="0"/>
          <w:numId w:val="6"/>
        </w:numPr>
        <w:spacing w:before="240" w:after="240"/>
        <w:rPr>
          <w:rFonts w:ascii="Calibri" w:eastAsia="Aptos" w:hAnsi="Calibri" w:cs="Calibri"/>
        </w:rPr>
      </w:pPr>
      <w:r w:rsidRPr="00D57F5E">
        <w:rPr>
          <w:rFonts w:ascii="Calibri" w:eastAsia="Aptos" w:hAnsi="Calibri" w:cs="Calibri"/>
          <w:b/>
          <w:bCs/>
        </w:rPr>
        <w:t>Credential Need</w:t>
      </w:r>
      <w:r w:rsidRPr="00D57F5E">
        <w:rPr>
          <w:rFonts w:ascii="Calibri" w:eastAsia="Aptos" w:hAnsi="Calibri" w:cs="Calibri"/>
        </w:rPr>
        <w:t>: Full RBAC and project-container automation</w:t>
      </w:r>
    </w:p>
    <w:p w14:paraId="3C86ABEA" w14:textId="24E617E9" w:rsidR="17264362" w:rsidRPr="00D57F5E" w:rsidRDefault="17264362" w:rsidP="56420F44">
      <w:pPr>
        <w:pStyle w:val="ListParagraph"/>
        <w:numPr>
          <w:ilvl w:val="0"/>
          <w:numId w:val="6"/>
        </w:numPr>
        <w:spacing w:before="240" w:after="240"/>
        <w:rPr>
          <w:rFonts w:ascii="Calibri" w:eastAsia="Aptos" w:hAnsi="Calibri" w:cs="Calibri"/>
        </w:rPr>
      </w:pPr>
      <w:r w:rsidRPr="00D57F5E">
        <w:rPr>
          <w:rFonts w:ascii="Calibri" w:eastAsia="Aptos" w:hAnsi="Calibri" w:cs="Calibri"/>
          <w:b/>
          <w:bCs/>
        </w:rPr>
        <w:t>Notes</w:t>
      </w:r>
      <w:r w:rsidRPr="00D57F5E">
        <w:rPr>
          <w:rFonts w:ascii="Calibri" w:eastAsia="Aptos" w:hAnsi="Calibri" w:cs="Calibri"/>
        </w:rPr>
        <w:t>: Key for DA scalability and IIAID rollout confidence</w:t>
      </w:r>
    </w:p>
    <w:p w14:paraId="37C6F407" w14:textId="74F4BE98" w:rsidR="56420F44" w:rsidRPr="00D57F5E" w:rsidRDefault="56420F44">
      <w:pPr>
        <w:rPr>
          <w:rFonts w:ascii="Calibri" w:hAnsi="Calibri" w:cs="Calibri"/>
        </w:rPr>
      </w:pPr>
    </w:p>
    <w:p w14:paraId="69E4218E" w14:textId="5B09399B" w:rsidR="17264362" w:rsidRPr="00D57F5E" w:rsidRDefault="17264362" w:rsidP="56420F44">
      <w:pPr>
        <w:pStyle w:val="Heading3"/>
        <w:spacing w:before="281" w:after="281"/>
        <w:rPr>
          <w:rFonts w:ascii="Calibri" w:hAnsi="Calibri" w:cs="Calibri"/>
        </w:rPr>
      </w:pPr>
      <w:r w:rsidRPr="00D57F5E">
        <w:rPr>
          <w:rFonts w:ascii="Calibri" w:eastAsia="Aptos" w:hAnsi="Calibri" w:cs="Calibri"/>
          <w:b/>
          <w:bCs/>
        </w:rPr>
        <w:t>12. Ephemeral Sandbox (Self-Serve Experimentation)</w:t>
      </w:r>
    </w:p>
    <w:p w14:paraId="008D01E7" w14:textId="0A95DE8E" w:rsidR="17264362" w:rsidRPr="00D57F5E" w:rsidRDefault="17264362" w:rsidP="56420F44">
      <w:pPr>
        <w:pStyle w:val="ListParagraph"/>
        <w:numPr>
          <w:ilvl w:val="0"/>
          <w:numId w:val="5"/>
        </w:numPr>
        <w:spacing w:before="240" w:after="240"/>
        <w:rPr>
          <w:rFonts w:ascii="Calibri" w:eastAsia="Aptos" w:hAnsi="Calibri" w:cs="Calibri"/>
        </w:rPr>
      </w:pPr>
      <w:r w:rsidRPr="00D57F5E">
        <w:rPr>
          <w:rFonts w:ascii="Calibri" w:eastAsia="Aptos" w:hAnsi="Calibri" w:cs="Calibri"/>
          <w:b/>
          <w:bCs/>
        </w:rPr>
        <w:t>Environment</w:t>
      </w:r>
      <w:r w:rsidRPr="00D57F5E">
        <w:rPr>
          <w:rFonts w:ascii="Calibri" w:eastAsia="Aptos" w:hAnsi="Calibri" w:cs="Calibri"/>
        </w:rPr>
        <w:t>: DEV (short-lived)</w:t>
      </w:r>
    </w:p>
    <w:p w14:paraId="1930C460" w14:textId="2448428F" w:rsidR="17264362" w:rsidRPr="00D57F5E" w:rsidRDefault="17264362" w:rsidP="56420F44">
      <w:pPr>
        <w:pStyle w:val="ListParagraph"/>
        <w:numPr>
          <w:ilvl w:val="0"/>
          <w:numId w:val="5"/>
        </w:numPr>
        <w:spacing w:before="240" w:after="240"/>
        <w:rPr>
          <w:rFonts w:ascii="Calibri" w:eastAsia="Aptos" w:hAnsi="Calibri" w:cs="Calibri"/>
        </w:rPr>
      </w:pPr>
      <w:r w:rsidRPr="00D57F5E">
        <w:rPr>
          <w:rFonts w:ascii="Calibri" w:eastAsia="Aptos" w:hAnsi="Calibri" w:cs="Calibri"/>
          <w:b/>
          <w:bCs/>
        </w:rPr>
        <w:t>Code</w:t>
      </w:r>
      <w:r w:rsidRPr="00D57F5E">
        <w:rPr>
          <w:rFonts w:ascii="Calibri" w:eastAsia="Aptos" w:hAnsi="Calibri" w:cs="Calibri"/>
        </w:rPr>
        <w:t>: Dev or scratch branch</w:t>
      </w:r>
    </w:p>
    <w:p w14:paraId="09DFA4D4" w14:textId="354B9DF8" w:rsidR="17264362" w:rsidRPr="00D57F5E" w:rsidRDefault="17264362" w:rsidP="56420F44">
      <w:pPr>
        <w:pStyle w:val="ListParagraph"/>
        <w:numPr>
          <w:ilvl w:val="0"/>
          <w:numId w:val="5"/>
        </w:numPr>
        <w:spacing w:before="240" w:after="240"/>
        <w:rPr>
          <w:rFonts w:ascii="Calibri" w:eastAsia="Aptos" w:hAnsi="Calibri" w:cs="Calibri"/>
        </w:rPr>
      </w:pPr>
      <w:r w:rsidRPr="00D57F5E">
        <w:rPr>
          <w:rFonts w:ascii="Calibri" w:eastAsia="Aptos" w:hAnsi="Calibri" w:cs="Calibri"/>
          <w:b/>
          <w:bCs/>
        </w:rPr>
        <w:t>Data</w:t>
      </w:r>
      <w:r w:rsidRPr="00D57F5E">
        <w:rPr>
          <w:rFonts w:ascii="Calibri" w:eastAsia="Aptos" w:hAnsi="Calibri" w:cs="Calibri"/>
        </w:rPr>
        <w:t>: User-selected test data</w:t>
      </w:r>
    </w:p>
    <w:p w14:paraId="574CAD4B" w14:textId="1BFB192C" w:rsidR="17264362" w:rsidRPr="00D57F5E" w:rsidRDefault="17264362" w:rsidP="56420F44">
      <w:pPr>
        <w:pStyle w:val="ListParagraph"/>
        <w:numPr>
          <w:ilvl w:val="0"/>
          <w:numId w:val="5"/>
        </w:numPr>
        <w:spacing w:before="240" w:after="240"/>
        <w:rPr>
          <w:rFonts w:ascii="Calibri" w:eastAsia="Aptos" w:hAnsi="Calibri" w:cs="Calibri"/>
        </w:rPr>
      </w:pPr>
      <w:r w:rsidRPr="00D57F5E">
        <w:rPr>
          <w:rFonts w:ascii="Calibri" w:eastAsia="Aptos" w:hAnsi="Calibri" w:cs="Calibri"/>
          <w:b/>
          <w:bCs/>
        </w:rPr>
        <w:t>Purpose</w:t>
      </w:r>
      <w:r w:rsidRPr="00D57F5E">
        <w:rPr>
          <w:rFonts w:ascii="Calibri" w:eastAsia="Aptos" w:hAnsi="Calibri" w:cs="Calibri"/>
        </w:rPr>
        <w:t>: One-off test by developers or analysts</w:t>
      </w:r>
    </w:p>
    <w:p w14:paraId="2EC15BA0" w14:textId="0D4237A6" w:rsidR="17264362" w:rsidRPr="00D57F5E" w:rsidRDefault="17264362" w:rsidP="56420F44">
      <w:pPr>
        <w:pStyle w:val="ListParagraph"/>
        <w:numPr>
          <w:ilvl w:val="0"/>
          <w:numId w:val="5"/>
        </w:numPr>
        <w:spacing w:before="240" w:after="240"/>
        <w:rPr>
          <w:rFonts w:ascii="Calibri" w:eastAsia="Aptos" w:hAnsi="Calibri" w:cs="Calibri"/>
        </w:rPr>
      </w:pPr>
      <w:r w:rsidRPr="00D57F5E">
        <w:rPr>
          <w:rFonts w:ascii="Calibri" w:eastAsia="Aptos" w:hAnsi="Calibri" w:cs="Calibri"/>
          <w:b/>
          <w:bCs/>
        </w:rPr>
        <w:t>Example</w:t>
      </w:r>
      <w:r w:rsidRPr="00D57F5E">
        <w:rPr>
          <w:rFonts w:ascii="Calibri" w:eastAsia="Aptos" w:hAnsi="Calibri" w:cs="Calibri"/>
        </w:rPr>
        <w:t>: Prompt chaining experiment for Jurisprudence translation</w:t>
      </w:r>
    </w:p>
    <w:p w14:paraId="45E9B673" w14:textId="0980C334" w:rsidR="17264362" w:rsidRPr="00D57F5E" w:rsidRDefault="17264362" w:rsidP="56420F44">
      <w:pPr>
        <w:pStyle w:val="ListParagraph"/>
        <w:numPr>
          <w:ilvl w:val="0"/>
          <w:numId w:val="5"/>
        </w:numPr>
        <w:spacing w:before="240" w:after="240"/>
        <w:rPr>
          <w:rFonts w:ascii="Calibri" w:eastAsia="Aptos" w:hAnsi="Calibri" w:cs="Calibri"/>
        </w:rPr>
      </w:pPr>
      <w:r w:rsidRPr="00D57F5E">
        <w:rPr>
          <w:rFonts w:ascii="Calibri" w:eastAsia="Aptos" w:hAnsi="Calibri" w:cs="Calibri"/>
          <w:b/>
          <w:bCs/>
        </w:rPr>
        <w:t>Credential Need</w:t>
      </w:r>
      <w:r w:rsidRPr="00D57F5E">
        <w:rPr>
          <w:rFonts w:ascii="Calibri" w:eastAsia="Aptos" w:hAnsi="Calibri" w:cs="Calibri"/>
        </w:rPr>
        <w:t>: Time-limited access, no persistent storage</w:t>
      </w:r>
    </w:p>
    <w:p w14:paraId="594C5642" w14:textId="00433198" w:rsidR="17264362" w:rsidRPr="00D57F5E" w:rsidRDefault="17264362" w:rsidP="56420F44">
      <w:pPr>
        <w:pStyle w:val="ListParagraph"/>
        <w:numPr>
          <w:ilvl w:val="0"/>
          <w:numId w:val="5"/>
        </w:numPr>
        <w:spacing w:before="240" w:after="240"/>
        <w:rPr>
          <w:rFonts w:ascii="Calibri" w:eastAsia="Aptos" w:hAnsi="Calibri" w:cs="Calibri"/>
        </w:rPr>
      </w:pPr>
      <w:r w:rsidRPr="00D57F5E">
        <w:rPr>
          <w:rFonts w:ascii="Calibri" w:eastAsia="Aptos" w:hAnsi="Calibri" w:cs="Calibri"/>
          <w:b/>
          <w:bCs/>
        </w:rPr>
        <w:t>Notes</w:t>
      </w:r>
      <w:r w:rsidRPr="00D57F5E">
        <w:rPr>
          <w:rFonts w:ascii="Calibri" w:eastAsia="Aptos" w:hAnsi="Calibri" w:cs="Calibri"/>
        </w:rPr>
        <w:t>: Ideal for research/learning cases</w:t>
      </w:r>
    </w:p>
    <w:p w14:paraId="3A1D913B" w14:textId="2C4ADB2C" w:rsidR="56420F44" w:rsidRPr="00D57F5E" w:rsidRDefault="56420F44">
      <w:pPr>
        <w:rPr>
          <w:rFonts w:ascii="Calibri" w:hAnsi="Calibri" w:cs="Calibri"/>
        </w:rPr>
      </w:pPr>
    </w:p>
    <w:p w14:paraId="38A72C63" w14:textId="3853BFF4" w:rsidR="17264362" w:rsidRPr="00D57F5E" w:rsidRDefault="17264362" w:rsidP="56420F44">
      <w:pPr>
        <w:pStyle w:val="Heading3"/>
        <w:spacing w:before="281" w:after="281"/>
        <w:rPr>
          <w:rFonts w:ascii="Calibri" w:hAnsi="Calibri" w:cs="Calibri"/>
        </w:rPr>
      </w:pPr>
      <w:r w:rsidRPr="00D57F5E">
        <w:rPr>
          <w:rFonts w:ascii="Segoe UI Emoji" w:eastAsia="Aptos" w:hAnsi="Segoe UI Emoji" w:cs="Segoe UI Emoji"/>
          <w:b/>
          <w:bCs/>
        </w:rPr>
        <w:t>🔧</w:t>
      </w:r>
      <w:r w:rsidRPr="00D57F5E">
        <w:rPr>
          <w:rFonts w:ascii="Calibri" w:eastAsia="Aptos" w:hAnsi="Calibri" w:cs="Calibri"/>
          <w:b/>
          <w:bCs/>
        </w:rPr>
        <w:t xml:space="preserve"> Infrastructure Prerequisites (All Use Cases)</w:t>
      </w:r>
    </w:p>
    <w:p w14:paraId="31530B08" w14:textId="11A80E4F" w:rsidR="17264362" w:rsidRPr="00D57F5E" w:rsidRDefault="17264362" w:rsidP="56420F44">
      <w:pPr>
        <w:pStyle w:val="ListParagraph"/>
        <w:numPr>
          <w:ilvl w:val="0"/>
          <w:numId w:val="4"/>
        </w:numPr>
        <w:spacing w:before="240" w:after="240"/>
        <w:rPr>
          <w:rFonts w:ascii="Calibri" w:eastAsia="Aptos" w:hAnsi="Calibri" w:cs="Calibri"/>
        </w:rPr>
      </w:pPr>
      <w:r w:rsidRPr="00D57F5E">
        <w:rPr>
          <w:rFonts w:ascii="Calibri" w:eastAsia="Aptos" w:hAnsi="Calibri" w:cs="Calibri"/>
          <w:b/>
          <w:bCs/>
        </w:rPr>
        <w:t>CI/CD Pipeline</w:t>
      </w:r>
      <w:r w:rsidRPr="00D57F5E">
        <w:rPr>
          <w:rFonts w:ascii="Calibri" w:eastAsia="Aptos" w:hAnsi="Calibri" w:cs="Calibri"/>
        </w:rPr>
        <w:t>: Modular deployment of code + data</w:t>
      </w:r>
    </w:p>
    <w:p w14:paraId="42E2F632" w14:textId="6FE998F4" w:rsidR="17264362" w:rsidRPr="00D57F5E" w:rsidRDefault="17264362" w:rsidP="56420F44">
      <w:pPr>
        <w:pStyle w:val="ListParagraph"/>
        <w:numPr>
          <w:ilvl w:val="0"/>
          <w:numId w:val="4"/>
        </w:numPr>
        <w:spacing w:before="240" w:after="240"/>
        <w:rPr>
          <w:rFonts w:ascii="Calibri" w:eastAsia="Aptos" w:hAnsi="Calibri" w:cs="Calibri"/>
        </w:rPr>
      </w:pPr>
      <w:r w:rsidRPr="00D57F5E">
        <w:rPr>
          <w:rFonts w:ascii="Calibri" w:eastAsia="Aptos" w:hAnsi="Calibri" w:cs="Calibri"/>
          <w:b/>
          <w:bCs/>
        </w:rPr>
        <w:t>Gold Data Vault</w:t>
      </w:r>
      <w:r w:rsidRPr="00D57F5E">
        <w:rPr>
          <w:rFonts w:ascii="Calibri" w:eastAsia="Aptos" w:hAnsi="Calibri" w:cs="Calibri"/>
        </w:rPr>
        <w:t>: With tagging/version control</w:t>
      </w:r>
    </w:p>
    <w:p w14:paraId="6E466B26" w14:textId="112530A2" w:rsidR="17264362" w:rsidRPr="00D57F5E" w:rsidRDefault="17264362" w:rsidP="56420F44">
      <w:pPr>
        <w:pStyle w:val="ListParagraph"/>
        <w:numPr>
          <w:ilvl w:val="0"/>
          <w:numId w:val="4"/>
        </w:numPr>
        <w:spacing w:before="240" w:after="240"/>
        <w:rPr>
          <w:rFonts w:ascii="Calibri" w:eastAsia="Aptos" w:hAnsi="Calibri" w:cs="Calibri"/>
        </w:rPr>
      </w:pPr>
      <w:r w:rsidRPr="00D57F5E">
        <w:rPr>
          <w:rFonts w:ascii="Calibri" w:eastAsia="Aptos" w:hAnsi="Calibri" w:cs="Calibri"/>
          <w:b/>
          <w:bCs/>
        </w:rPr>
        <w:t>Project Containers</w:t>
      </w:r>
      <w:r w:rsidRPr="00D57F5E">
        <w:rPr>
          <w:rFonts w:ascii="Calibri" w:eastAsia="Aptos" w:hAnsi="Calibri" w:cs="Calibri"/>
        </w:rPr>
        <w:t>: With isolated configs and scoped credentials</w:t>
      </w:r>
    </w:p>
    <w:p w14:paraId="23DC5647" w14:textId="23068E24" w:rsidR="17264362" w:rsidRPr="00D57F5E" w:rsidRDefault="17264362" w:rsidP="56420F44">
      <w:pPr>
        <w:pStyle w:val="ListParagraph"/>
        <w:numPr>
          <w:ilvl w:val="0"/>
          <w:numId w:val="4"/>
        </w:numPr>
        <w:spacing w:before="240" w:after="240"/>
        <w:rPr>
          <w:rFonts w:ascii="Calibri" w:eastAsia="Aptos" w:hAnsi="Calibri" w:cs="Calibri"/>
        </w:rPr>
      </w:pPr>
      <w:r w:rsidRPr="00D57F5E">
        <w:rPr>
          <w:rFonts w:ascii="Calibri" w:eastAsia="Aptos" w:hAnsi="Calibri" w:cs="Calibri"/>
          <w:b/>
          <w:bCs/>
        </w:rPr>
        <w:t>Role-Mapping Engine</w:t>
      </w:r>
      <w:r w:rsidRPr="00D57F5E">
        <w:rPr>
          <w:rFonts w:ascii="Calibri" w:eastAsia="Aptos" w:hAnsi="Calibri" w:cs="Calibri"/>
        </w:rPr>
        <w:t>: Dynamic RBAC provisioning without static limits</w:t>
      </w:r>
    </w:p>
    <w:p w14:paraId="0E26AD3D" w14:textId="7FD46F55" w:rsidR="17264362" w:rsidRPr="00D57F5E" w:rsidRDefault="17264362" w:rsidP="56420F44">
      <w:pPr>
        <w:pStyle w:val="ListParagraph"/>
        <w:numPr>
          <w:ilvl w:val="0"/>
          <w:numId w:val="4"/>
        </w:numPr>
        <w:spacing w:before="240" w:after="240"/>
        <w:rPr>
          <w:rFonts w:ascii="Calibri" w:eastAsia="Aptos" w:hAnsi="Calibri" w:cs="Calibri"/>
        </w:rPr>
      </w:pPr>
      <w:r w:rsidRPr="00D57F5E">
        <w:rPr>
          <w:rFonts w:ascii="Calibri" w:eastAsia="Aptos" w:hAnsi="Calibri" w:cs="Calibri"/>
          <w:b/>
          <w:bCs/>
        </w:rPr>
        <w:lastRenderedPageBreak/>
        <w:t>IIAID Integration</w:t>
      </w:r>
      <w:r w:rsidRPr="00D57F5E">
        <w:rPr>
          <w:rFonts w:ascii="Calibri" w:eastAsia="Aptos" w:hAnsi="Calibri" w:cs="Calibri"/>
        </w:rPr>
        <w:t>: Intake, status tracking, provisioning orchestration</w:t>
      </w:r>
    </w:p>
    <w:p w14:paraId="7023ED43" w14:textId="4A0F06C3" w:rsidR="56420F44" w:rsidRPr="00D57F5E" w:rsidRDefault="56420F44" w:rsidP="56420F44">
      <w:pPr>
        <w:keepNext/>
        <w:keepLines/>
        <w:rPr>
          <w:rFonts w:ascii="Calibri" w:hAnsi="Calibri" w:cs="Calibri"/>
        </w:rPr>
      </w:pPr>
    </w:p>
    <w:p w14:paraId="5E63D7EA" w14:textId="48604040" w:rsidR="17264362" w:rsidRPr="00D57F5E" w:rsidRDefault="17264362" w:rsidP="56420F44">
      <w:pPr>
        <w:pStyle w:val="Heading3"/>
        <w:spacing w:before="281" w:after="281"/>
        <w:rPr>
          <w:rFonts w:ascii="Calibri" w:hAnsi="Calibri" w:cs="Calibri"/>
        </w:rPr>
      </w:pPr>
      <w:r w:rsidRPr="00D57F5E">
        <w:rPr>
          <w:rFonts w:ascii="Calibri" w:eastAsia="Aptos" w:hAnsi="Calibri" w:cs="Calibri"/>
          <w:b/>
          <w:bCs/>
        </w:rPr>
        <w:t>Strategic Alignment Notes</w:t>
      </w:r>
    </w:p>
    <w:p w14:paraId="31986C95" w14:textId="52F6F934" w:rsidR="17264362" w:rsidRPr="00D57F5E" w:rsidRDefault="17264362" w:rsidP="56420F44">
      <w:pPr>
        <w:spacing w:before="240" w:after="240"/>
        <w:rPr>
          <w:rFonts w:ascii="Calibri" w:hAnsi="Calibri" w:cs="Calibri"/>
        </w:rPr>
      </w:pPr>
      <w:r w:rsidRPr="00D57F5E">
        <w:rPr>
          <w:rFonts w:ascii="Calibri" w:eastAsia="Aptos" w:hAnsi="Calibri" w:cs="Calibri"/>
          <w:b/>
          <w:bCs/>
        </w:rPr>
        <w:t>EVA Foundation – Next Generation Vision Alignment:</w:t>
      </w:r>
    </w:p>
    <w:p w14:paraId="65BDFFC8" w14:textId="1530BDC4" w:rsidR="17264362" w:rsidRPr="00D57F5E" w:rsidRDefault="17264362" w:rsidP="56420F44">
      <w:pPr>
        <w:pStyle w:val="ListParagraph"/>
        <w:numPr>
          <w:ilvl w:val="0"/>
          <w:numId w:val="3"/>
        </w:numPr>
        <w:spacing w:before="240" w:after="240"/>
        <w:rPr>
          <w:rFonts w:ascii="Calibri" w:eastAsia="Aptos" w:hAnsi="Calibri" w:cs="Calibri"/>
        </w:rPr>
      </w:pPr>
      <w:r w:rsidRPr="00D57F5E">
        <w:rPr>
          <w:rFonts w:ascii="Calibri" w:eastAsia="Aptos" w:hAnsi="Calibri" w:cs="Calibri"/>
        </w:rPr>
        <w:t xml:space="preserve">Use Cases </w:t>
      </w:r>
      <w:r w:rsidRPr="00D57F5E">
        <w:rPr>
          <w:rFonts w:ascii="Calibri" w:eastAsia="Aptos" w:hAnsi="Calibri" w:cs="Calibri"/>
          <w:b/>
          <w:bCs/>
        </w:rPr>
        <w:t>1, 4, 5, 6, 9, 11</w:t>
      </w:r>
      <w:r w:rsidRPr="00D57F5E">
        <w:rPr>
          <w:rFonts w:ascii="Calibri" w:eastAsia="Aptos" w:hAnsi="Calibri" w:cs="Calibri"/>
        </w:rPr>
        <w:t xml:space="preserve"> address the need for scalable, modular, and client-isolated environments, which is a core requirement of the Next Generation architecture.</w:t>
      </w:r>
    </w:p>
    <w:p w14:paraId="40726746" w14:textId="4D6631CC" w:rsidR="17264362" w:rsidRPr="00D57F5E" w:rsidRDefault="17264362" w:rsidP="56420F44">
      <w:pPr>
        <w:pStyle w:val="ListParagraph"/>
        <w:numPr>
          <w:ilvl w:val="0"/>
          <w:numId w:val="3"/>
        </w:numPr>
        <w:spacing w:before="240" w:after="240"/>
        <w:rPr>
          <w:rFonts w:ascii="Calibri" w:eastAsia="Aptos" w:hAnsi="Calibri" w:cs="Calibri"/>
        </w:rPr>
      </w:pPr>
      <w:r w:rsidRPr="00D57F5E">
        <w:rPr>
          <w:rFonts w:ascii="Calibri" w:eastAsia="Aptos" w:hAnsi="Calibri" w:cs="Calibri"/>
        </w:rPr>
        <w:t xml:space="preserve">These support the move </w:t>
      </w:r>
      <w:r w:rsidRPr="00D57F5E">
        <w:rPr>
          <w:rFonts w:ascii="Calibri" w:eastAsia="Aptos" w:hAnsi="Calibri" w:cs="Calibri"/>
          <w:b/>
          <w:bCs/>
        </w:rPr>
        <w:t>away from monolithic provisioning</w:t>
      </w:r>
      <w:r w:rsidRPr="00D57F5E">
        <w:rPr>
          <w:rFonts w:ascii="Calibri" w:eastAsia="Aptos" w:hAnsi="Calibri" w:cs="Calibri"/>
        </w:rPr>
        <w:t xml:space="preserve"> to </w:t>
      </w:r>
      <w:r w:rsidRPr="00D57F5E">
        <w:rPr>
          <w:rFonts w:ascii="Calibri" w:eastAsia="Aptos" w:hAnsi="Calibri" w:cs="Calibri"/>
          <w:b/>
          <w:bCs/>
        </w:rPr>
        <w:t>containerized, client-specific DA instances</w:t>
      </w:r>
      <w:r w:rsidRPr="00D57F5E">
        <w:rPr>
          <w:rFonts w:ascii="Calibri" w:eastAsia="Aptos" w:hAnsi="Calibri" w:cs="Calibri"/>
        </w:rPr>
        <w:t>, while maintaining shared code and modular RBAC enforcement.</w:t>
      </w:r>
    </w:p>
    <w:p w14:paraId="02978EFA" w14:textId="422F2C49" w:rsidR="17264362" w:rsidRPr="00D57F5E" w:rsidRDefault="17264362" w:rsidP="56420F44">
      <w:pPr>
        <w:pStyle w:val="ListParagraph"/>
        <w:numPr>
          <w:ilvl w:val="0"/>
          <w:numId w:val="3"/>
        </w:numPr>
        <w:spacing w:before="240" w:after="240"/>
        <w:rPr>
          <w:rFonts w:ascii="Calibri" w:eastAsia="Aptos" w:hAnsi="Calibri" w:cs="Calibri"/>
        </w:rPr>
      </w:pPr>
      <w:r w:rsidRPr="00D57F5E">
        <w:rPr>
          <w:rFonts w:ascii="Calibri" w:eastAsia="Aptos" w:hAnsi="Calibri" w:cs="Calibri"/>
        </w:rPr>
        <w:t xml:space="preserve">Use Case </w:t>
      </w:r>
      <w:r w:rsidRPr="00D57F5E">
        <w:rPr>
          <w:rFonts w:ascii="Calibri" w:eastAsia="Aptos" w:hAnsi="Calibri" w:cs="Calibri"/>
          <w:b/>
          <w:bCs/>
        </w:rPr>
        <w:t>11 (Multi-Project Load Test)</w:t>
      </w:r>
      <w:r w:rsidRPr="00D57F5E">
        <w:rPr>
          <w:rFonts w:ascii="Calibri" w:eastAsia="Aptos" w:hAnsi="Calibri" w:cs="Calibri"/>
        </w:rPr>
        <w:t xml:space="preserve"> is critical for validating </w:t>
      </w:r>
      <w:r w:rsidRPr="00D57F5E">
        <w:rPr>
          <w:rFonts w:ascii="Calibri" w:eastAsia="Aptos" w:hAnsi="Calibri" w:cs="Calibri"/>
          <w:b/>
          <w:bCs/>
        </w:rPr>
        <w:t>the scalability and stability</w:t>
      </w:r>
      <w:r w:rsidRPr="00D57F5E">
        <w:rPr>
          <w:rFonts w:ascii="Calibri" w:eastAsia="Aptos" w:hAnsi="Calibri" w:cs="Calibri"/>
        </w:rPr>
        <w:t xml:space="preserve"> of the EVA DA platform when serving </w:t>
      </w:r>
      <w:r w:rsidRPr="00D57F5E">
        <w:rPr>
          <w:rFonts w:ascii="Calibri" w:eastAsia="Aptos" w:hAnsi="Calibri" w:cs="Calibri"/>
          <w:b/>
          <w:bCs/>
        </w:rPr>
        <w:t>multiple protected-B clients concurrently</w:t>
      </w:r>
      <w:r w:rsidRPr="00D57F5E">
        <w:rPr>
          <w:rFonts w:ascii="Calibri" w:eastAsia="Aptos" w:hAnsi="Calibri" w:cs="Calibri"/>
        </w:rPr>
        <w:t xml:space="preserve"> — a key stress test before transitioning to a </w:t>
      </w:r>
      <w:r w:rsidRPr="00D57F5E">
        <w:rPr>
          <w:rFonts w:ascii="Calibri" w:eastAsia="Aptos" w:hAnsi="Calibri" w:cs="Calibri"/>
          <w:b/>
          <w:bCs/>
        </w:rPr>
        <w:t>multi-subscription model</w:t>
      </w:r>
      <w:r w:rsidRPr="00D57F5E">
        <w:rPr>
          <w:rFonts w:ascii="Calibri" w:eastAsia="Aptos" w:hAnsi="Calibri" w:cs="Calibri"/>
        </w:rPr>
        <w:t>.</w:t>
      </w:r>
    </w:p>
    <w:p w14:paraId="1EE95675" w14:textId="75D06901" w:rsidR="17264362" w:rsidRPr="00D57F5E" w:rsidRDefault="17264362" w:rsidP="56420F44">
      <w:pPr>
        <w:spacing w:before="240" w:after="240"/>
        <w:rPr>
          <w:rFonts w:ascii="Calibri" w:hAnsi="Calibri" w:cs="Calibri"/>
        </w:rPr>
      </w:pPr>
      <w:r w:rsidRPr="00D57F5E">
        <w:rPr>
          <w:rFonts w:ascii="Calibri" w:eastAsia="Aptos" w:hAnsi="Calibri" w:cs="Calibri"/>
          <w:b/>
          <w:bCs/>
        </w:rPr>
        <w:t>IIAID (Cortex AI) Integration Readiness:</w:t>
      </w:r>
    </w:p>
    <w:p w14:paraId="16AFB246" w14:textId="0FE87775" w:rsidR="17264362" w:rsidRPr="00D57F5E" w:rsidRDefault="17264362" w:rsidP="56420F44">
      <w:pPr>
        <w:pStyle w:val="ListParagraph"/>
        <w:numPr>
          <w:ilvl w:val="0"/>
          <w:numId w:val="2"/>
        </w:numPr>
        <w:spacing w:before="240" w:after="240"/>
        <w:rPr>
          <w:rFonts w:ascii="Calibri" w:eastAsia="Aptos" w:hAnsi="Calibri" w:cs="Calibri"/>
        </w:rPr>
      </w:pPr>
      <w:r w:rsidRPr="00D57F5E">
        <w:rPr>
          <w:rFonts w:ascii="Calibri" w:eastAsia="Aptos" w:hAnsi="Calibri" w:cs="Calibri"/>
        </w:rPr>
        <w:t xml:space="preserve">Use Cases </w:t>
      </w:r>
      <w:r w:rsidRPr="00D57F5E">
        <w:rPr>
          <w:rFonts w:ascii="Calibri" w:eastAsia="Aptos" w:hAnsi="Calibri" w:cs="Calibri"/>
          <w:b/>
          <w:bCs/>
        </w:rPr>
        <w:t>8 and 12</w:t>
      </w:r>
      <w:r w:rsidRPr="00D57F5E">
        <w:rPr>
          <w:rFonts w:ascii="Calibri" w:eastAsia="Aptos" w:hAnsi="Calibri" w:cs="Calibri"/>
        </w:rPr>
        <w:t xml:space="preserve"> model the </w:t>
      </w:r>
      <w:r w:rsidRPr="00D57F5E">
        <w:rPr>
          <w:rFonts w:ascii="Calibri" w:eastAsia="Aptos" w:hAnsi="Calibri" w:cs="Calibri"/>
          <w:b/>
          <w:bCs/>
        </w:rPr>
        <w:t>‘Solution Space’</w:t>
      </w:r>
      <w:r w:rsidRPr="00D57F5E">
        <w:rPr>
          <w:rFonts w:ascii="Calibri" w:eastAsia="Aptos" w:hAnsi="Calibri" w:cs="Calibri"/>
        </w:rPr>
        <w:t xml:space="preserve"> approach IIAID is expected to support — ephemeral, containerized DA deployments with pre-approved scaffolding and scoped credentials.</w:t>
      </w:r>
    </w:p>
    <w:p w14:paraId="4CC14147" w14:textId="2103C6F2" w:rsidR="17264362" w:rsidRPr="00D57F5E" w:rsidRDefault="17264362" w:rsidP="56420F44">
      <w:pPr>
        <w:pStyle w:val="ListParagraph"/>
        <w:numPr>
          <w:ilvl w:val="0"/>
          <w:numId w:val="2"/>
        </w:numPr>
        <w:spacing w:before="240" w:after="240"/>
        <w:rPr>
          <w:rFonts w:ascii="Calibri" w:eastAsia="Aptos" w:hAnsi="Calibri" w:cs="Calibri"/>
        </w:rPr>
      </w:pPr>
      <w:r w:rsidRPr="00D57F5E">
        <w:rPr>
          <w:rFonts w:ascii="Calibri" w:eastAsia="Aptos" w:hAnsi="Calibri" w:cs="Calibri"/>
        </w:rPr>
        <w:t xml:space="preserve">Use Case </w:t>
      </w:r>
      <w:r w:rsidRPr="00D57F5E">
        <w:rPr>
          <w:rFonts w:ascii="Calibri" w:eastAsia="Aptos" w:hAnsi="Calibri" w:cs="Calibri"/>
          <w:b/>
          <w:bCs/>
        </w:rPr>
        <w:t>3 (Fake User Simulation)</w:t>
      </w:r>
      <w:r w:rsidRPr="00D57F5E">
        <w:rPr>
          <w:rFonts w:ascii="Calibri" w:eastAsia="Aptos" w:hAnsi="Calibri" w:cs="Calibri"/>
        </w:rPr>
        <w:t xml:space="preserve"> supports a </w:t>
      </w:r>
      <w:r w:rsidRPr="00D57F5E">
        <w:rPr>
          <w:rFonts w:ascii="Calibri" w:eastAsia="Aptos" w:hAnsi="Calibri" w:cs="Calibri"/>
          <w:b/>
          <w:bCs/>
        </w:rPr>
        <w:t>user-centric deployment mode</w:t>
      </w:r>
      <w:r w:rsidRPr="00D57F5E">
        <w:rPr>
          <w:rFonts w:ascii="Calibri" w:eastAsia="Aptos" w:hAnsi="Calibri" w:cs="Calibri"/>
        </w:rPr>
        <w:t>, ideal for integrating with IIAID’s self-service testing and monitoring capabilities.</w:t>
      </w:r>
    </w:p>
    <w:p w14:paraId="1383A2C8" w14:textId="7445192C" w:rsidR="17264362" w:rsidRPr="00D57F5E" w:rsidRDefault="17264362" w:rsidP="56420F44">
      <w:pPr>
        <w:pStyle w:val="ListParagraph"/>
        <w:numPr>
          <w:ilvl w:val="0"/>
          <w:numId w:val="2"/>
        </w:numPr>
        <w:spacing w:before="240" w:after="240"/>
        <w:rPr>
          <w:rFonts w:ascii="Calibri" w:eastAsia="Aptos" w:hAnsi="Calibri" w:cs="Calibri"/>
        </w:rPr>
      </w:pPr>
      <w:r w:rsidRPr="00D57F5E">
        <w:rPr>
          <w:rFonts w:ascii="Calibri" w:eastAsia="Aptos" w:hAnsi="Calibri" w:cs="Calibri"/>
        </w:rPr>
        <w:t xml:space="preserve">The </w:t>
      </w:r>
      <w:r w:rsidRPr="00D57F5E">
        <w:rPr>
          <w:rFonts w:ascii="Calibri" w:eastAsia="Aptos" w:hAnsi="Calibri" w:cs="Calibri"/>
          <w:b/>
          <w:bCs/>
        </w:rPr>
        <w:t>“Project Container”</w:t>
      </w:r>
      <w:r w:rsidRPr="00D57F5E">
        <w:rPr>
          <w:rFonts w:ascii="Calibri" w:eastAsia="Aptos" w:hAnsi="Calibri" w:cs="Calibri"/>
        </w:rPr>
        <w:t xml:space="preserve"> and </w:t>
      </w:r>
      <w:r w:rsidRPr="00D57F5E">
        <w:rPr>
          <w:rFonts w:ascii="Calibri" w:eastAsia="Aptos" w:hAnsi="Calibri" w:cs="Calibri"/>
          <w:b/>
          <w:bCs/>
        </w:rPr>
        <w:t>“RBAC Simulation”</w:t>
      </w:r>
      <w:r w:rsidRPr="00D57F5E">
        <w:rPr>
          <w:rFonts w:ascii="Calibri" w:eastAsia="Aptos" w:hAnsi="Calibri" w:cs="Calibri"/>
        </w:rPr>
        <w:t xml:space="preserve"> requirements in these use cases are </w:t>
      </w:r>
      <w:r w:rsidRPr="00D57F5E">
        <w:rPr>
          <w:rFonts w:ascii="Calibri" w:eastAsia="Aptos" w:hAnsi="Calibri" w:cs="Calibri"/>
          <w:b/>
          <w:bCs/>
        </w:rPr>
        <w:t>core automation targets in the IIAID Phase 2 deliverables</w:t>
      </w:r>
      <w:r w:rsidRPr="00D57F5E">
        <w:rPr>
          <w:rFonts w:ascii="Calibri" w:eastAsia="Aptos" w:hAnsi="Calibri" w:cs="Calibri"/>
        </w:rPr>
        <w:t>.</w:t>
      </w:r>
    </w:p>
    <w:p w14:paraId="2D39865B" w14:textId="77777777" w:rsidR="007C4B5F" w:rsidRPr="00D57F5E" w:rsidRDefault="007C4B5F" w:rsidP="00974BBF">
      <w:pPr>
        <w:spacing w:before="240" w:after="240"/>
        <w:rPr>
          <w:rFonts w:ascii="Calibri" w:eastAsia="Aptos" w:hAnsi="Calibri" w:cs="Calibri"/>
        </w:rPr>
        <w:sectPr w:rsidR="007C4B5F" w:rsidRPr="00D57F5E">
          <w:pgSz w:w="12240" w:h="15840"/>
          <w:pgMar w:top="1440" w:right="1440" w:bottom="1440" w:left="1440" w:header="720" w:footer="720" w:gutter="0"/>
          <w:cols w:space="720"/>
          <w:docGrid w:linePitch="360"/>
        </w:sectPr>
      </w:pPr>
    </w:p>
    <w:p w14:paraId="1D861FD8" w14:textId="77777777" w:rsidR="00F01FE4" w:rsidRPr="00D57F5E" w:rsidRDefault="00F01FE4" w:rsidP="00F01FE4">
      <w:pPr>
        <w:spacing w:before="240" w:after="240"/>
        <w:rPr>
          <w:rFonts w:ascii="Calibri" w:eastAsia="Aptos" w:hAnsi="Calibri" w:cs="Calibri"/>
          <w:b/>
          <w:bCs/>
          <w:lang w:val="en-CA"/>
        </w:rPr>
      </w:pPr>
      <w:r w:rsidRPr="00F01FE4">
        <w:rPr>
          <w:rFonts w:ascii="Calibri" w:eastAsia="Aptos" w:hAnsi="Calibri" w:cs="Calibri"/>
          <w:b/>
          <w:bCs/>
          <w:lang w:val="en-CA"/>
        </w:rPr>
        <w:t>Provisioning Use Cases – Strategic Alignment</w:t>
      </w:r>
    </w:p>
    <w:p w14:paraId="3F17D762" w14:textId="2AC78D2C" w:rsidR="006F1BC6" w:rsidRPr="00F01FE4" w:rsidRDefault="006F1BC6" w:rsidP="00F01FE4">
      <w:pPr>
        <w:spacing w:before="240" w:after="240"/>
        <w:rPr>
          <w:rFonts w:ascii="Calibri" w:eastAsia="Aptos" w:hAnsi="Calibri" w:cs="Calibri"/>
          <w:sz w:val="20"/>
          <w:szCs w:val="20"/>
          <w:lang w:val="en-CA"/>
        </w:rPr>
      </w:pPr>
      <w:r w:rsidRPr="00D57F5E">
        <w:rPr>
          <w:rFonts w:ascii="Calibri" w:eastAsia="Aptos" w:hAnsi="Calibri" w:cs="Calibri"/>
          <w:sz w:val="20"/>
          <w:szCs w:val="20"/>
        </w:rPr>
        <w:t xml:space="preserve">The following table presents the Final Recommended Provisioning Use Cases for the EVA Foundation, structured to align with both the Next Generation vision and the deliverables of the IIAID provisioning platform. These use cases are not arbitrary—they are directly derived from real-world provisioning needs surfaced through technical discussions and operational </w:t>
      </w:r>
      <w:proofErr w:type="gramStart"/>
      <w:r w:rsidRPr="00D57F5E">
        <w:rPr>
          <w:rFonts w:ascii="Calibri" w:eastAsia="Aptos" w:hAnsi="Calibri" w:cs="Calibri"/>
          <w:sz w:val="20"/>
          <w:szCs w:val="20"/>
        </w:rPr>
        <w:t>constraints, and</w:t>
      </w:r>
      <w:proofErr w:type="gramEnd"/>
      <w:r w:rsidRPr="00D57F5E">
        <w:rPr>
          <w:rFonts w:ascii="Calibri" w:eastAsia="Aptos" w:hAnsi="Calibri" w:cs="Calibri"/>
          <w:sz w:val="20"/>
          <w:szCs w:val="20"/>
        </w:rPr>
        <w:t xml:space="preserve"> were validated against the 10 categories of questions raised by Shannon in h</w:t>
      </w:r>
      <w:r w:rsidR="00D57F5E">
        <w:rPr>
          <w:rFonts w:ascii="Calibri" w:eastAsia="Aptos" w:hAnsi="Calibri" w:cs="Calibri"/>
          <w:sz w:val="20"/>
          <w:szCs w:val="20"/>
        </w:rPr>
        <w:t>is</w:t>
      </w:r>
      <w:r w:rsidRPr="00D57F5E">
        <w:rPr>
          <w:rFonts w:ascii="Calibri" w:eastAsia="Aptos" w:hAnsi="Calibri" w:cs="Calibri"/>
          <w:sz w:val="20"/>
          <w:szCs w:val="20"/>
        </w:rPr>
        <w:t xml:space="preserve"> June 12 email to the AIS and Cloud Operations teams. By addressing each of Shannon’s concerns—ranging from environment setup and subscription sprawl to network flow governance and Terraform automation—this model enables a structured, scalable, and secure approach to support both internal and external clients across diverse AI initiatives.</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232"/>
        <w:gridCol w:w="3536"/>
        <w:gridCol w:w="3440"/>
        <w:gridCol w:w="3742"/>
      </w:tblGrid>
      <w:tr w:rsidR="00F01FE4" w:rsidRPr="00F01FE4" w14:paraId="2737B8CE" w14:textId="77777777" w:rsidTr="00FE7C9B">
        <w:trPr>
          <w:tblHeader/>
          <w:tblCellSpacing w:w="15" w:type="dxa"/>
        </w:trPr>
        <w:tc>
          <w:tcPr>
            <w:tcW w:w="0" w:type="auto"/>
            <w:vAlign w:val="center"/>
            <w:hideMark/>
          </w:tcPr>
          <w:p w14:paraId="3D806A60" w14:textId="77777777" w:rsidR="00F01FE4" w:rsidRPr="00F01FE4" w:rsidRDefault="00F01FE4" w:rsidP="00F01FE4">
            <w:pPr>
              <w:spacing w:before="240" w:after="240"/>
              <w:rPr>
                <w:rFonts w:ascii="Calibri" w:eastAsia="Aptos" w:hAnsi="Calibri" w:cs="Calibri"/>
                <w:b/>
                <w:bCs/>
                <w:lang w:val="en-CA"/>
              </w:rPr>
            </w:pPr>
            <w:r w:rsidRPr="00F01FE4">
              <w:rPr>
                <w:rFonts w:ascii="Calibri" w:eastAsia="Aptos" w:hAnsi="Calibri" w:cs="Calibri"/>
                <w:b/>
                <w:bCs/>
                <w:lang w:val="en-CA"/>
              </w:rPr>
              <w:t>Use Case</w:t>
            </w:r>
          </w:p>
        </w:tc>
        <w:tc>
          <w:tcPr>
            <w:tcW w:w="0" w:type="auto"/>
            <w:vAlign w:val="center"/>
            <w:hideMark/>
          </w:tcPr>
          <w:p w14:paraId="027DB49A" w14:textId="77777777" w:rsidR="00F01FE4" w:rsidRPr="00F01FE4" w:rsidRDefault="00F01FE4" w:rsidP="00F01FE4">
            <w:pPr>
              <w:spacing w:before="240" w:after="240"/>
              <w:rPr>
                <w:rFonts w:ascii="Calibri" w:eastAsia="Aptos" w:hAnsi="Calibri" w:cs="Calibri"/>
                <w:b/>
                <w:bCs/>
                <w:lang w:val="en-CA"/>
              </w:rPr>
            </w:pPr>
            <w:r w:rsidRPr="00F01FE4">
              <w:rPr>
                <w:rFonts w:ascii="Calibri" w:eastAsia="Aptos" w:hAnsi="Calibri" w:cs="Calibri"/>
                <w:b/>
                <w:bCs/>
                <w:lang w:val="en-CA"/>
              </w:rPr>
              <w:t>Description</w:t>
            </w:r>
          </w:p>
        </w:tc>
        <w:tc>
          <w:tcPr>
            <w:tcW w:w="0" w:type="auto"/>
            <w:vAlign w:val="center"/>
            <w:hideMark/>
          </w:tcPr>
          <w:p w14:paraId="2B86359D" w14:textId="77777777" w:rsidR="00F01FE4" w:rsidRPr="00F01FE4" w:rsidRDefault="00F01FE4" w:rsidP="00F01FE4">
            <w:pPr>
              <w:spacing w:before="240" w:after="240"/>
              <w:rPr>
                <w:rFonts w:ascii="Calibri" w:eastAsia="Aptos" w:hAnsi="Calibri" w:cs="Calibri"/>
                <w:b/>
                <w:bCs/>
                <w:lang w:val="en-CA"/>
              </w:rPr>
            </w:pPr>
            <w:r w:rsidRPr="00F01FE4">
              <w:rPr>
                <w:rFonts w:ascii="Calibri" w:eastAsia="Aptos" w:hAnsi="Calibri" w:cs="Calibri"/>
                <w:b/>
                <w:bCs/>
                <w:lang w:val="en-CA"/>
              </w:rPr>
              <w:t>EVA Foundation Next Generation Alignment</w:t>
            </w:r>
          </w:p>
        </w:tc>
        <w:tc>
          <w:tcPr>
            <w:tcW w:w="0" w:type="auto"/>
            <w:vAlign w:val="center"/>
            <w:hideMark/>
          </w:tcPr>
          <w:p w14:paraId="56C38E52" w14:textId="77777777" w:rsidR="00F01FE4" w:rsidRPr="00F01FE4" w:rsidRDefault="00F01FE4" w:rsidP="00F01FE4">
            <w:pPr>
              <w:spacing w:before="240" w:after="240"/>
              <w:rPr>
                <w:rFonts w:ascii="Calibri" w:eastAsia="Aptos" w:hAnsi="Calibri" w:cs="Calibri"/>
                <w:b/>
                <w:bCs/>
                <w:lang w:val="en-CA"/>
              </w:rPr>
            </w:pPr>
            <w:r w:rsidRPr="00F01FE4">
              <w:rPr>
                <w:rFonts w:ascii="Calibri" w:eastAsia="Aptos" w:hAnsi="Calibri" w:cs="Calibri"/>
                <w:b/>
                <w:bCs/>
                <w:lang w:val="en-CA"/>
              </w:rPr>
              <w:t>IIAID Deliverables Alignment</w:t>
            </w:r>
          </w:p>
        </w:tc>
      </w:tr>
      <w:tr w:rsidR="00F01FE4" w:rsidRPr="00F01FE4" w14:paraId="084E2B17" w14:textId="77777777" w:rsidTr="00FE7C9B">
        <w:trPr>
          <w:tblCellSpacing w:w="15" w:type="dxa"/>
        </w:trPr>
        <w:tc>
          <w:tcPr>
            <w:tcW w:w="0" w:type="auto"/>
            <w:vAlign w:val="center"/>
            <w:hideMark/>
          </w:tcPr>
          <w:p w14:paraId="1FB98896" w14:textId="77777777" w:rsidR="00F01FE4" w:rsidRPr="00F01FE4" w:rsidRDefault="00F01FE4" w:rsidP="00F01FE4">
            <w:pPr>
              <w:spacing w:before="240" w:after="240"/>
              <w:rPr>
                <w:rFonts w:ascii="Calibri" w:eastAsia="Aptos" w:hAnsi="Calibri" w:cs="Calibri"/>
                <w:lang w:val="en-CA"/>
              </w:rPr>
            </w:pPr>
            <w:r w:rsidRPr="00F01FE4">
              <w:rPr>
                <w:rFonts w:ascii="Calibri" w:eastAsia="Aptos" w:hAnsi="Calibri" w:cs="Calibri"/>
                <w:b/>
                <w:bCs/>
                <w:lang w:val="en-CA"/>
              </w:rPr>
              <w:t>A. Dedicated Client Environments (Single-Tenant)</w:t>
            </w:r>
          </w:p>
        </w:tc>
        <w:tc>
          <w:tcPr>
            <w:tcW w:w="0" w:type="auto"/>
            <w:vAlign w:val="center"/>
            <w:hideMark/>
          </w:tcPr>
          <w:p w14:paraId="2BB99C7D" w14:textId="77777777" w:rsidR="00F01FE4" w:rsidRPr="00F01FE4" w:rsidRDefault="00F01FE4" w:rsidP="00F01FE4">
            <w:pPr>
              <w:spacing w:before="240" w:after="240"/>
              <w:rPr>
                <w:rFonts w:ascii="Calibri" w:eastAsia="Aptos" w:hAnsi="Calibri" w:cs="Calibri"/>
                <w:lang w:val="en-CA"/>
              </w:rPr>
            </w:pPr>
            <w:r w:rsidRPr="00F01FE4">
              <w:rPr>
                <w:rFonts w:ascii="Calibri" w:eastAsia="Aptos" w:hAnsi="Calibri" w:cs="Calibri"/>
                <w:lang w:val="en-CA"/>
              </w:rPr>
              <w:t>Provision a full stack EVA Domain Assistant (DA) for isolated clients with specific security, configuration, or performance needs.</w:t>
            </w:r>
          </w:p>
        </w:tc>
        <w:tc>
          <w:tcPr>
            <w:tcW w:w="0" w:type="auto"/>
            <w:vAlign w:val="center"/>
            <w:hideMark/>
          </w:tcPr>
          <w:p w14:paraId="0AB53185" w14:textId="77777777" w:rsidR="00F01FE4" w:rsidRPr="00F01FE4" w:rsidRDefault="00F01FE4" w:rsidP="00F01FE4">
            <w:pPr>
              <w:spacing w:before="240" w:after="240"/>
              <w:rPr>
                <w:rFonts w:ascii="Calibri" w:eastAsia="Aptos" w:hAnsi="Calibri" w:cs="Calibri"/>
                <w:lang w:val="en-CA"/>
              </w:rPr>
            </w:pPr>
            <w:r w:rsidRPr="00F01FE4">
              <w:rPr>
                <w:rFonts w:ascii="Calibri" w:eastAsia="Aptos" w:hAnsi="Calibri" w:cs="Calibri"/>
                <w:lang w:val="en-CA"/>
              </w:rPr>
              <w:t>Supports multi-client strategy by isolating risk and preventing noisy neighbor issues within shared infrastructure.</w:t>
            </w:r>
          </w:p>
        </w:tc>
        <w:tc>
          <w:tcPr>
            <w:tcW w:w="0" w:type="auto"/>
            <w:vAlign w:val="center"/>
            <w:hideMark/>
          </w:tcPr>
          <w:p w14:paraId="64396114" w14:textId="77777777" w:rsidR="00F01FE4" w:rsidRPr="00F01FE4" w:rsidRDefault="00F01FE4" w:rsidP="00F01FE4">
            <w:pPr>
              <w:spacing w:before="240" w:after="240"/>
              <w:rPr>
                <w:rFonts w:ascii="Calibri" w:eastAsia="Aptos" w:hAnsi="Calibri" w:cs="Calibri"/>
                <w:lang w:val="en-CA"/>
              </w:rPr>
            </w:pPr>
            <w:r w:rsidRPr="00F01FE4">
              <w:rPr>
                <w:rFonts w:ascii="Calibri" w:eastAsia="Aptos" w:hAnsi="Calibri" w:cs="Calibri"/>
                <w:lang w:val="en-CA"/>
              </w:rPr>
              <w:t>Directly maps to IIAID's ability to provision pre-approved, reusable Solution Spaces tailored to client-specific requirements.</w:t>
            </w:r>
          </w:p>
        </w:tc>
      </w:tr>
      <w:tr w:rsidR="00F01FE4" w:rsidRPr="00F01FE4" w14:paraId="77156DCD" w14:textId="77777777" w:rsidTr="00FE7C9B">
        <w:trPr>
          <w:tblCellSpacing w:w="15" w:type="dxa"/>
        </w:trPr>
        <w:tc>
          <w:tcPr>
            <w:tcW w:w="0" w:type="auto"/>
            <w:vAlign w:val="center"/>
            <w:hideMark/>
          </w:tcPr>
          <w:p w14:paraId="39D7B745" w14:textId="77777777" w:rsidR="00F01FE4" w:rsidRPr="00F01FE4" w:rsidRDefault="00F01FE4" w:rsidP="00F01FE4">
            <w:pPr>
              <w:spacing w:before="240" w:after="240"/>
              <w:rPr>
                <w:rFonts w:ascii="Calibri" w:eastAsia="Aptos" w:hAnsi="Calibri" w:cs="Calibri"/>
                <w:lang w:val="en-CA"/>
              </w:rPr>
            </w:pPr>
            <w:r w:rsidRPr="00F01FE4">
              <w:rPr>
                <w:rFonts w:ascii="Calibri" w:eastAsia="Aptos" w:hAnsi="Calibri" w:cs="Calibri"/>
                <w:b/>
                <w:bCs/>
                <w:lang w:val="en-CA"/>
              </w:rPr>
              <w:t>B. Shared Multi-Tenant DA Instance</w:t>
            </w:r>
          </w:p>
        </w:tc>
        <w:tc>
          <w:tcPr>
            <w:tcW w:w="0" w:type="auto"/>
            <w:vAlign w:val="center"/>
            <w:hideMark/>
          </w:tcPr>
          <w:p w14:paraId="239EA876" w14:textId="77777777" w:rsidR="00F01FE4" w:rsidRPr="00F01FE4" w:rsidRDefault="00F01FE4" w:rsidP="00F01FE4">
            <w:pPr>
              <w:spacing w:before="240" w:after="240"/>
              <w:rPr>
                <w:rFonts w:ascii="Calibri" w:eastAsia="Aptos" w:hAnsi="Calibri" w:cs="Calibri"/>
                <w:lang w:val="en-CA"/>
              </w:rPr>
            </w:pPr>
            <w:r w:rsidRPr="00F01FE4">
              <w:rPr>
                <w:rFonts w:ascii="Calibri" w:eastAsia="Aptos" w:hAnsi="Calibri" w:cs="Calibri"/>
                <w:lang w:val="en-CA"/>
              </w:rPr>
              <w:t>Host multiple DA projects under a single instance with RBAC isolation.</w:t>
            </w:r>
          </w:p>
        </w:tc>
        <w:tc>
          <w:tcPr>
            <w:tcW w:w="0" w:type="auto"/>
            <w:vAlign w:val="center"/>
            <w:hideMark/>
          </w:tcPr>
          <w:p w14:paraId="18B17AE8" w14:textId="77777777" w:rsidR="00F01FE4" w:rsidRPr="00F01FE4" w:rsidRDefault="00F01FE4" w:rsidP="00F01FE4">
            <w:pPr>
              <w:spacing w:before="240" w:after="240"/>
              <w:rPr>
                <w:rFonts w:ascii="Calibri" w:eastAsia="Aptos" w:hAnsi="Calibri" w:cs="Calibri"/>
                <w:lang w:val="en-CA"/>
              </w:rPr>
            </w:pPr>
            <w:r w:rsidRPr="00F01FE4">
              <w:rPr>
                <w:rFonts w:ascii="Calibri" w:eastAsia="Aptos" w:hAnsi="Calibri" w:cs="Calibri"/>
                <w:lang w:val="en-CA"/>
              </w:rPr>
              <w:t>Maximizes resource efficiency and centralizes monitoring and updates.</w:t>
            </w:r>
          </w:p>
        </w:tc>
        <w:tc>
          <w:tcPr>
            <w:tcW w:w="0" w:type="auto"/>
            <w:vAlign w:val="center"/>
            <w:hideMark/>
          </w:tcPr>
          <w:p w14:paraId="6BC4C70F" w14:textId="77777777" w:rsidR="00F01FE4" w:rsidRPr="00F01FE4" w:rsidRDefault="00F01FE4" w:rsidP="00F01FE4">
            <w:pPr>
              <w:spacing w:before="240" w:after="240"/>
              <w:rPr>
                <w:rFonts w:ascii="Calibri" w:eastAsia="Aptos" w:hAnsi="Calibri" w:cs="Calibri"/>
                <w:lang w:val="en-CA"/>
              </w:rPr>
            </w:pPr>
            <w:r w:rsidRPr="00F01FE4">
              <w:rPr>
                <w:rFonts w:ascii="Calibri" w:eastAsia="Aptos" w:hAnsi="Calibri" w:cs="Calibri"/>
                <w:lang w:val="en-CA"/>
              </w:rPr>
              <w:t>Aligns with IIAID’s governance and access control models for solution deployment across teams.</w:t>
            </w:r>
          </w:p>
        </w:tc>
      </w:tr>
      <w:tr w:rsidR="00F01FE4" w:rsidRPr="00F01FE4" w14:paraId="41655593" w14:textId="77777777" w:rsidTr="00FE7C9B">
        <w:trPr>
          <w:tblCellSpacing w:w="15" w:type="dxa"/>
        </w:trPr>
        <w:tc>
          <w:tcPr>
            <w:tcW w:w="0" w:type="auto"/>
            <w:vAlign w:val="center"/>
            <w:hideMark/>
          </w:tcPr>
          <w:p w14:paraId="0C224C49" w14:textId="77777777" w:rsidR="00F01FE4" w:rsidRPr="00F01FE4" w:rsidRDefault="00F01FE4" w:rsidP="00F01FE4">
            <w:pPr>
              <w:spacing w:before="240" w:after="240"/>
              <w:rPr>
                <w:rFonts w:ascii="Calibri" w:eastAsia="Aptos" w:hAnsi="Calibri" w:cs="Calibri"/>
                <w:lang w:val="en-CA"/>
              </w:rPr>
            </w:pPr>
            <w:r w:rsidRPr="00F01FE4">
              <w:rPr>
                <w:rFonts w:ascii="Calibri" w:eastAsia="Aptos" w:hAnsi="Calibri" w:cs="Calibri"/>
                <w:b/>
                <w:bCs/>
                <w:lang w:val="en-CA"/>
              </w:rPr>
              <w:t>C. PoC or Pilot Environments</w:t>
            </w:r>
          </w:p>
        </w:tc>
        <w:tc>
          <w:tcPr>
            <w:tcW w:w="0" w:type="auto"/>
            <w:vAlign w:val="center"/>
            <w:hideMark/>
          </w:tcPr>
          <w:p w14:paraId="1AD534E9" w14:textId="77777777" w:rsidR="00F01FE4" w:rsidRPr="00F01FE4" w:rsidRDefault="00F01FE4" w:rsidP="00F01FE4">
            <w:pPr>
              <w:spacing w:before="240" w:after="240"/>
              <w:rPr>
                <w:rFonts w:ascii="Calibri" w:eastAsia="Aptos" w:hAnsi="Calibri" w:cs="Calibri"/>
                <w:lang w:val="en-CA"/>
              </w:rPr>
            </w:pPr>
            <w:r w:rsidRPr="00F01FE4">
              <w:rPr>
                <w:rFonts w:ascii="Calibri" w:eastAsia="Aptos" w:hAnsi="Calibri" w:cs="Calibri"/>
                <w:lang w:val="en-CA"/>
              </w:rPr>
              <w:t>Lightweight, time-boxed instances for testing new features or evaluating client interest.</w:t>
            </w:r>
          </w:p>
        </w:tc>
        <w:tc>
          <w:tcPr>
            <w:tcW w:w="0" w:type="auto"/>
            <w:vAlign w:val="center"/>
            <w:hideMark/>
          </w:tcPr>
          <w:p w14:paraId="005B7E74" w14:textId="77777777" w:rsidR="00F01FE4" w:rsidRPr="00F01FE4" w:rsidRDefault="00F01FE4" w:rsidP="00F01FE4">
            <w:pPr>
              <w:spacing w:before="240" w:after="240"/>
              <w:rPr>
                <w:rFonts w:ascii="Calibri" w:eastAsia="Aptos" w:hAnsi="Calibri" w:cs="Calibri"/>
                <w:lang w:val="en-CA"/>
              </w:rPr>
            </w:pPr>
            <w:r w:rsidRPr="00F01FE4">
              <w:rPr>
                <w:rFonts w:ascii="Calibri" w:eastAsia="Aptos" w:hAnsi="Calibri" w:cs="Calibri"/>
                <w:lang w:val="en-CA"/>
              </w:rPr>
              <w:t>Enables agility and innovation without long-term infrastructure commitments.</w:t>
            </w:r>
          </w:p>
        </w:tc>
        <w:tc>
          <w:tcPr>
            <w:tcW w:w="0" w:type="auto"/>
            <w:vAlign w:val="center"/>
            <w:hideMark/>
          </w:tcPr>
          <w:p w14:paraId="510ED745" w14:textId="77777777" w:rsidR="00F01FE4" w:rsidRPr="00F01FE4" w:rsidRDefault="00F01FE4" w:rsidP="00F01FE4">
            <w:pPr>
              <w:spacing w:before="240" w:after="240"/>
              <w:rPr>
                <w:rFonts w:ascii="Calibri" w:eastAsia="Aptos" w:hAnsi="Calibri" w:cs="Calibri"/>
                <w:lang w:val="en-CA"/>
              </w:rPr>
            </w:pPr>
            <w:r w:rsidRPr="00F01FE4">
              <w:rPr>
                <w:rFonts w:ascii="Calibri" w:eastAsia="Aptos" w:hAnsi="Calibri" w:cs="Calibri"/>
                <w:lang w:val="en-CA"/>
              </w:rPr>
              <w:t>Enables rapid provisioning via IIAID self-service templates and lifecycle automation.</w:t>
            </w:r>
          </w:p>
        </w:tc>
      </w:tr>
      <w:tr w:rsidR="00F01FE4" w:rsidRPr="00F01FE4" w14:paraId="3FBAD890" w14:textId="77777777" w:rsidTr="00FE7C9B">
        <w:trPr>
          <w:tblCellSpacing w:w="15" w:type="dxa"/>
        </w:trPr>
        <w:tc>
          <w:tcPr>
            <w:tcW w:w="0" w:type="auto"/>
            <w:vAlign w:val="center"/>
            <w:hideMark/>
          </w:tcPr>
          <w:p w14:paraId="6790B2A7" w14:textId="77777777" w:rsidR="00F01FE4" w:rsidRPr="00F01FE4" w:rsidRDefault="00F01FE4" w:rsidP="00F01FE4">
            <w:pPr>
              <w:spacing w:before="240" w:after="240"/>
              <w:rPr>
                <w:rFonts w:ascii="Calibri" w:eastAsia="Aptos" w:hAnsi="Calibri" w:cs="Calibri"/>
                <w:lang w:val="en-CA"/>
              </w:rPr>
            </w:pPr>
            <w:r w:rsidRPr="00F01FE4">
              <w:rPr>
                <w:rFonts w:ascii="Calibri" w:eastAsia="Aptos" w:hAnsi="Calibri" w:cs="Calibri"/>
                <w:b/>
                <w:bCs/>
                <w:lang w:val="en-CA"/>
              </w:rPr>
              <w:t>D. System Integrator (SI) Dev Environments</w:t>
            </w:r>
          </w:p>
        </w:tc>
        <w:tc>
          <w:tcPr>
            <w:tcW w:w="0" w:type="auto"/>
            <w:vAlign w:val="center"/>
            <w:hideMark/>
          </w:tcPr>
          <w:p w14:paraId="3522B119" w14:textId="77777777" w:rsidR="00F01FE4" w:rsidRPr="00F01FE4" w:rsidRDefault="00F01FE4" w:rsidP="00F01FE4">
            <w:pPr>
              <w:spacing w:before="240" w:after="240"/>
              <w:rPr>
                <w:rFonts w:ascii="Calibri" w:eastAsia="Aptos" w:hAnsi="Calibri" w:cs="Calibri"/>
                <w:lang w:val="en-CA"/>
              </w:rPr>
            </w:pPr>
            <w:r w:rsidRPr="00F01FE4">
              <w:rPr>
                <w:rFonts w:ascii="Calibri" w:eastAsia="Aptos" w:hAnsi="Calibri" w:cs="Calibri"/>
                <w:lang w:val="en-CA"/>
              </w:rPr>
              <w:t>One DA per SI team for integration work, feature development, or ingestion pipelines.</w:t>
            </w:r>
          </w:p>
        </w:tc>
        <w:tc>
          <w:tcPr>
            <w:tcW w:w="0" w:type="auto"/>
            <w:vAlign w:val="center"/>
            <w:hideMark/>
          </w:tcPr>
          <w:p w14:paraId="0EF0CC4D" w14:textId="77777777" w:rsidR="00F01FE4" w:rsidRPr="00F01FE4" w:rsidRDefault="00F01FE4" w:rsidP="00F01FE4">
            <w:pPr>
              <w:spacing w:before="240" w:after="240"/>
              <w:rPr>
                <w:rFonts w:ascii="Calibri" w:eastAsia="Aptos" w:hAnsi="Calibri" w:cs="Calibri"/>
                <w:lang w:val="en-CA"/>
              </w:rPr>
            </w:pPr>
            <w:r w:rsidRPr="00F01FE4">
              <w:rPr>
                <w:rFonts w:ascii="Calibri" w:eastAsia="Aptos" w:hAnsi="Calibri" w:cs="Calibri"/>
                <w:lang w:val="en-CA"/>
              </w:rPr>
              <w:t>Reduces conflicts, encourages modular development, and aligns with secure CI/CD integration.</w:t>
            </w:r>
          </w:p>
        </w:tc>
        <w:tc>
          <w:tcPr>
            <w:tcW w:w="0" w:type="auto"/>
            <w:vAlign w:val="center"/>
            <w:hideMark/>
          </w:tcPr>
          <w:p w14:paraId="46DA4CA3" w14:textId="77777777" w:rsidR="00F01FE4" w:rsidRPr="00F01FE4" w:rsidRDefault="00F01FE4" w:rsidP="00F01FE4">
            <w:pPr>
              <w:spacing w:before="240" w:after="240"/>
              <w:rPr>
                <w:rFonts w:ascii="Calibri" w:eastAsia="Aptos" w:hAnsi="Calibri" w:cs="Calibri"/>
                <w:lang w:val="en-CA"/>
              </w:rPr>
            </w:pPr>
            <w:r w:rsidRPr="00F01FE4">
              <w:rPr>
                <w:rFonts w:ascii="Calibri" w:eastAsia="Aptos" w:hAnsi="Calibri" w:cs="Calibri"/>
                <w:lang w:val="en-CA"/>
              </w:rPr>
              <w:t>Aligned with IIAID’s support for provisioning independent environments and traceable activity per SI.</w:t>
            </w:r>
          </w:p>
        </w:tc>
      </w:tr>
      <w:tr w:rsidR="00F01FE4" w:rsidRPr="00F01FE4" w14:paraId="53FC43F4" w14:textId="77777777" w:rsidTr="00FE7C9B">
        <w:trPr>
          <w:tblCellSpacing w:w="15" w:type="dxa"/>
        </w:trPr>
        <w:tc>
          <w:tcPr>
            <w:tcW w:w="0" w:type="auto"/>
            <w:vAlign w:val="center"/>
            <w:hideMark/>
          </w:tcPr>
          <w:p w14:paraId="7E12F3DC" w14:textId="77777777" w:rsidR="00F01FE4" w:rsidRPr="00F01FE4" w:rsidRDefault="00F01FE4" w:rsidP="00F01FE4">
            <w:pPr>
              <w:spacing w:before="240" w:after="240"/>
              <w:rPr>
                <w:rFonts w:ascii="Calibri" w:eastAsia="Aptos" w:hAnsi="Calibri" w:cs="Calibri"/>
                <w:lang w:val="en-CA"/>
              </w:rPr>
            </w:pPr>
            <w:r w:rsidRPr="00F01FE4">
              <w:rPr>
                <w:rFonts w:ascii="Calibri" w:eastAsia="Aptos" w:hAnsi="Calibri" w:cs="Calibri"/>
                <w:b/>
                <w:bCs/>
                <w:lang w:val="en-CA"/>
              </w:rPr>
              <w:t>E. Common TST and UAT Environments</w:t>
            </w:r>
          </w:p>
        </w:tc>
        <w:tc>
          <w:tcPr>
            <w:tcW w:w="0" w:type="auto"/>
            <w:vAlign w:val="center"/>
            <w:hideMark/>
          </w:tcPr>
          <w:p w14:paraId="3822402D" w14:textId="77777777" w:rsidR="00F01FE4" w:rsidRPr="00F01FE4" w:rsidRDefault="00F01FE4" w:rsidP="00F01FE4">
            <w:pPr>
              <w:spacing w:before="240" w:after="240"/>
              <w:rPr>
                <w:rFonts w:ascii="Calibri" w:eastAsia="Aptos" w:hAnsi="Calibri" w:cs="Calibri"/>
                <w:lang w:val="en-CA"/>
              </w:rPr>
            </w:pPr>
            <w:r w:rsidRPr="00F01FE4">
              <w:rPr>
                <w:rFonts w:ascii="Calibri" w:eastAsia="Aptos" w:hAnsi="Calibri" w:cs="Calibri"/>
                <w:lang w:val="en-CA"/>
              </w:rPr>
              <w:t>Shared spaces to validate integrations and perform UAT across multiple stakeholders.</w:t>
            </w:r>
          </w:p>
        </w:tc>
        <w:tc>
          <w:tcPr>
            <w:tcW w:w="0" w:type="auto"/>
            <w:vAlign w:val="center"/>
            <w:hideMark/>
          </w:tcPr>
          <w:p w14:paraId="1504BE90" w14:textId="77777777" w:rsidR="00F01FE4" w:rsidRPr="00F01FE4" w:rsidRDefault="00F01FE4" w:rsidP="00F01FE4">
            <w:pPr>
              <w:spacing w:before="240" w:after="240"/>
              <w:rPr>
                <w:rFonts w:ascii="Calibri" w:eastAsia="Aptos" w:hAnsi="Calibri" w:cs="Calibri"/>
                <w:lang w:val="en-CA"/>
              </w:rPr>
            </w:pPr>
            <w:r w:rsidRPr="00F01FE4">
              <w:rPr>
                <w:rFonts w:ascii="Calibri" w:eastAsia="Aptos" w:hAnsi="Calibri" w:cs="Calibri"/>
                <w:lang w:val="en-CA"/>
              </w:rPr>
              <w:t>Promotes standardization, reduces redundant environments, and aligns with enterprise testing practices.</w:t>
            </w:r>
          </w:p>
        </w:tc>
        <w:tc>
          <w:tcPr>
            <w:tcW w:w="0" w:type="auto"/>
            <w:vAlign w:val="center"/>
            <w:hideMark/>
          </w:tcPr>
          <w:p w14:paraId="720F6756" w14:textId="77777777" w:rsidR="00F01FE4" w:rsidRPr="00F01FE4" w:rsidRDefault="00F01FE4" w:rsidP="00F01FE4">
            <w:pPr>
              <w:spacing w:before="240" w:after="240"/>
              <w:rPr>
                <w:rFonts w:ascii="Calibri" w:eastAsia="Aptos" w:hAnsi="Calibri" w:cs="Calibri"/>
                <w:lang w:val="en-CA"/>
              </w:rPr>
            </w:pPr>
            <w:r w:rsidRPr="00F01FE4">
              <w:rPr>
                <w:rFonts w:ascii="Calibri" w:eastAsia="Aptos" w:hAnsi="Calibri" w:cs="Calibri"/>
                <w:lang w:val="en-CA"/>
              </w:rPr>
              <w:t>IIAID must orchestrate common test/UAT environments via templatized and governed workflows.</w:t>
            </w:r>
          </w:p>
        </w:tc>
      </w:tr>
      <w:tr w:rsidR="00F01FE4" w:rsidRPr="00F01FE4" w14:paraId="19BF6CE2" w14:textId="77777777" w:rsidTr="00FE7C9B">
        <w:trPr>
          <w:tblCellSpacing w:w="15" w:type="dxa"/>
        </w:trPr>
        <w:tc>
          <w:tcPr>
            <w:tcW w:w="0" w:type="auto"/>
            <w:vAlign w:val="center"/>
            <w:hideMark/>
          </w:tcPr>
          <w:p w14:paraId="0FC7CF45" w14:textId="77777777" w:rsidR="00F01FE4" w:rsidRPr="00F01FE4" w:rsidRDefault="00F01FE4" w:rsidP="00F01FE4">
            <w:pPr>
              <w:spacing w:before="240" w:after="240"/>
              <w:rPr>
                <w:rFonts w:ascii="Calibri" w:eastAsia="Aptos" w:hAnsi="Calibri" w:cs="Calibri"/>
                <w:lang w:val="en-CA"/>
              </w:rPr>
            </w:pPr>
            <w:r w:rsidRPr="00F01FE4">
              <w:rPr>
                <w:rFonts w:ascii="Calibri" w:eastAsia="Aptos" w:hAnsi="Calibri" w:cs="Calibri"/>
                <w:b/>
                <w:bCs/>
                <w:lang w:val="en-CA"/>
              </w:rPr>
              <w:t>F. High-Risk or High-Throughput Client Instances</w:t>
            </w:r>
          </w:p>
        </w:tc>
        <w:tc>
          <w:tcPr>
            <w:tcW w:w="0" w:type="auto"/>
            <w:vAlign w:val="center"/>
            <w:hideMark/>
          </w:tcPr>
          <w:p w14:paraId="7F67458E" w14:textId="77777777" w:rsidR="00F01FE4" w:rsidRPr="00F01FE4" w:rsidRDefault="00F01FE4" w:rsidP="00F01FE4">
            <w:pPr>
              <w:spacing w:before="240" w:after="240"/>
              <w:rPr>
                <w:rFonts w:ascii="Calibri" w:eastAsia="Aptos" w:hAnsi="Calibri" w:cs="Calibri"/>
                <w:lang w:val="en-CA"/>
              </w:rPr>
            </w:pPr>
            <w:r w:rsidRPr="00F01FE4">
              <w:rPr>
                <w:rFonts w:ascii="Calibri" w:eastAsia="Aptos" w:hAnsi="Calibri" w:cs="Calibri"/>
                <w:lang w:val="en-CA"/>
              </w:rPr>
              <w:t xml:space="preserve">Dedicated DA instances with special quotas, reserved throughput, or </w:t>
            </w:r>
            <w:proofErr w:type="spellStart"/>
            <w:r w:rsidRPr="00F01FE4">
              <w:rPr>
                <w:rFonts w:ascii="Calibri" w:eastAsia="Aptos" w:hAnsi="Calibri" w:cs="Calibri"/>
                <w:lang w:val="en-CA"/>
              </w:rPr>
              <w:t>vNet</w:t>
            </w:r>
            <w:proofErr w:type="spellEnd"/>
            <w:r w:rsidRPr="00F01FE4">
              <w:rPr>
                <w:rFonts w:ascii="Calibri" w:eastAsia="Aptos" w:hAnsi="Calibri" w:cs="Calibri"/>
                <w:lang w:val="en-CA"/>
              </w:rPr>
              <w:t xml:space="preserve"> rules.</w:t>
            </w:r>
          </w:p>
        </w:tc>
        <w:tc>
          <w:tcPr>
            <w:tcW w:w="0" w:type="auto"/>
            <w:vAlign w:val="center"/>
            <w:hideMark/>
          </w:tcPr>
          <w:p w14:paraId="37E46155" w14:textId="77777777" w:rsidR="00F01FE4" w:rsidRPr="00F01FE4" w:rsidRDefault="00F01FE4" w:rsidP="00F01FE4">
            <w:pPr>
              <w:spacing w:before="240" w:after="240"/>
              <w:rPr>
                <w:rFonts w:ascii="Calibri" w:eastAsia="Aptos" w:hAnsi="Calibri" w:cs="Calibri"/>
                <w:lang w:val="en-CA"/>
              </w:rPr>
            </w:pPr>
            <w:r w:rsidRPr="00F01FE4">
              <w:rPr>
                <w:rFonts w:ascii="Calibri" w:eastAsia="Aptos" w:hAnsi="Calibri" w:cs="Calibri"/>
                <w:lang w:val="en-CA"/>
              </w:rPr>
              <w:t>Supports scalability and service-level isolation for critical workloads.</w:t>
            </w:r>
          </w:p>
        </w:tc>
        <w:tc>
          <w:tcPr>
            <w:tcW w:w="0" w:type="auto"/>
            <w:vAlign w:val="center"/>
            <w:hideMark/>
          </w:tcPr>
          <w:p w14:paraId="4F76C063" w14:textId="77777777" w:rsidR="00F01FE4" w:rsidRPr="00F01FE4" w:rsidRDefault="00F01FE4" w:rsidP="00F01FE4">
            <w:pPr>
              <w:spacing w:before="240" w:after="240"/>
              <w:rPr>
                <w:rFonts w:ascii="Calibri" w:eastAsia="Aptos" w:hAnsi="Calibri" w:cs="Calibri"/>
                <w:lang w:val="en-CA"/>
              </w:rPr>
            </w:pPr>
            <w:r w:rsidRPr="00F01FE4">
              <w:rPr>
                <w:rFonts w:ascii="Calibri" w:eastAsia="Aptos" w:hAnsi="Calibri" w:cs="Calibri"/>
                <w:lang w:val="en-CA"/>
              </w:rPr>
              <w:t>Ties into IIAID’s role in provisioning with client-specific metadata, throughput controls, and pre-approved exceptions.</w:t>
            </w:r>
          </w:p>
        </w:tc>
      </w:tr>
      <w:tr w:rsidR="00F01FE4" w:rsidRPr="00F01FE4" w14:paraId="0E218D5E" w14:textId="77777777" w:rsidTr="00FE7C9B">
        <w:trPr>
          <w:tblCellSpacing w:w="15" w:type="dxa"/>
        </w:trPr>
        <w:tc>
          <w:tcPr>
            <w:tcW w:w="0" w:type="auto"/>
            <w:vAlign w:val="center"/>
            <w:hideMark/>
          </w:tcPr>
          <w:p w14:paraId="5FC0E88D" w14:textId="77777777" w:rsidR="00F01FE4" w:rsidRPr="00F01FE4" w:rsidRDefault="00F01FE4" w:rsidP="00F01FE4">
            <w:pPr>
              <w:spacing w:before="240" w:after="240"/>
              <w:rPr>
                <w:rFonts w:ascii="Calibri" w:eastAsia="Aptos" w:hAnsi="Calibri" w:cs="Calibri"/>
                <w:lang w:val="en-CA"/>
              </w:rPr>
            </w:pPr>
            <w:r w:rsidRPr="00F01FE4">
              <w:rPr>
                <w:rFonts w:ascii="Calibri" w:eastAsia="Aptos" w:hAnsi="Calibri" w:cs="Calibri"/>
                <w:b/>
                <w:bCs/>
                <w:lang w:val="en-CA"/>
              </w:rPr>
              <w:t>G. Jurisprudence and Specialized Tools</w:t>
            </w:r>
          </w:p>
        </w:tc>
        <w:tc>
          <w:tcPr>
            <w:tcW w:w="0" w:type="auto"/>
            <w:vAlign w:val="center"/>
            <w:hideMark/>
          </w:tcPr>
          <w:p w14:paraId="06A649E2" w14:textId="77777777" w:rsidR="00F01FE4" w:rsidRPr="00F01FE4" w:rsidRDefault="00F01FE4" w:rsidP="00F01FE4">
            <w:pPr>
              <w:spacing w:before="240" w:after="240"/>
              <w:rPr>
                <w:rFonts w:ascii="Calibri" w:eastAsia="Aptos" w:hAnsi="Calibri" w:cs="Calibri"/>
                <w:lang w:val="en-CA"/>
              </w:rPr>
            </w:pPr>
            <w:r w:rsidRPr="00F01FE4">
              <w:rPr>
                <w:rFonts w:ascii="Calibri" w:eastAsia="Aptos" w:hAnsi="Calibri" w:cs="Calibri"/>
                <w:lang w:val="en-CA"/>
              </w:rPr>
              <w:t>Domain-specific DA instances (e.g., Jurisprudence Search Tool) with custom RAG prompts and ingestion logic.</w:t>
            </w:r>
          </w:p>
        </w:tc>
        <w:tc>
          <w:tcPr>
            <w:tcW w:w="0" w:type="auto"/>
            <w:vAlign w:val="center"/>
            <w:hideMark/>
          </w:tcPr>
          <w:p w14:paraId="346D22B7" w14:textId="77777777" w:rsidR="00F01FE4" w:rsidRPr="00F01FE4" w:rsidRDefault="00F01FE4" w:rsidP="00F01FE4">
            <w:pPr>
              <w:spacing w:before="240" w:after="240"/>
              <w:rPr>
                <w:rFonts w:ascii="Calibri" w:eastAsia="Aptos" w:hAnsi="Calibri" w:cs="Calibri"/>
                <w:lang w:val="en-CA"/>
              </w:rPr>
            </w:pPr>
            <w:r w:rsidRPr="00F01FE4">
              <w:rPr>
                <w:rFonts w:ascii="Calibri" w:eastAsia="Aptos" w:hAnsi="Calibri" w:cs="Calibri"/>
                <w:lang w:val="en-CA"/>
              </w:rPr>
              <w:t>Maintains codebase consistency while allowing functional extensions per client.</w:t>
            </w:r>
          </w:p>
        </w:tc>
        <w:tc>
          <w:tcPr>
            <w:tcW w:w="0" w:type="auto"/>
            <w:vAlign w:val="center"/>
            <w:hideMark/>
          </w:tcPr>
          <w:p w14:paraId="59D9A87C" w14:textId="77777777" w:rsidR="00F01FE4" w:rsidRPr="00F01FE4" w:rsidRDefault="00F01FE4" w:rsidP="00F01FE4">
            <w:pPr>
              <w:spacing w:before="240" w:after="240"/>
              <w:rPr>
                <w:rFonts w:ascii="Calibri" w:eastAsia="Aptos" w:hAnsi="Calibri" w:cs="Calibri"/>
                <w:lang w:val="en-CA"/>
              </w:rPr>
            </w:pPr>
            <w:r w:rsidRPr="00F01FE4">
              <w:rPr>
                <w:rFonts w:ascii="Calibri" w:eastAsia="Aptos" w:hAnsi="Calibri" w:cs="Calibri"/>
                <w:lang w:val="en-CA"/>
              </w:rPr>
              <w:t>Mapped to IIAID’s support for metadata tagging, custom solution deployments, and solution lifecycle management.</w:t>
            </w:r>
          </w:p>
        </w:tc>
      </w:tr>
      <w:tr w:rsidR="00F01FE4" w:rsidRPr="00F01FE4" w14:paraId="4EC62117" w14:textId="77777777" w:rsidTr="00FE7C9B">
        <w:trPr>
          <w:tblCellSpacing w:w="15" w:type="dxa"/>
        </w:trPr>
        <w:tc>
          <w:tcPr>
            <w:tcW w:w="0" w:type="auto"/>
            <w:vAlign w:val="center"/>
            <w:hideMark/>
          </w:tcPr>
          <w:p w14:paraId="38390D57" w14:textId="77777777" w:rsidR="00F01FE4" w:rsidRPr="00F01FE4" w:rsidRDefault="00F01FE4" w:rsidP="00F01FE4">
            <w:pPr>
              <w:spacing w:before="240" w:after="240"/>
              <w:rPr>
                <w:rFonts w:ascii="Calibri" w:eastAsia="Aptos" w:hAnsi="Calibri" w:cs="Calibri"/>
                <w:lang w:val="en-CA"/>
              </w:rPr>
            </w:pPr>
            <w:r w:rsidRPr="00F01FE4">
              <w:rPr>
                <w:rFonts w:ascii="Calibri" w:eastAsia="Aptos" w:hAnsi="Calibri" w:cs="Calibri"/>
                <w:b/>
                <w:bCs/>
                <w:lang w:val="en-CA"/>
              </w:rPr>
              <w:t>H. Training, Labs, and Internal Sandbox Environments</w:t>
            </w:r>
          </w:p>
        </w:tc>
        <w:tc>
          <w:tcPr>
            <w:tcW w:w="0" w:type="auto"/>
            <w:vAlign w:val="center"/>
            <w:hideMark/>
          </w:tcPr>
          <w:p w14:paraId="7FC1934D" w14:textId="77777777" w:rsidR="00F01FE4" w:rsidRPr="00F01FE4" w:rsidRDefault="00F01FE4" w:rsidP="00F01FE4">
            <w:pPr>
              <w:spacing w:before="240" w:after="240"/>
              <w:rPr>
                <w:rFonts w:ascii="Calibri" w:eastAsia="Aptos" w:hAnsi="Calibri" w:cs="Calibri"/>
                <w:lang w:val="en-CA"/>
              </w:rPr>
            </w:pPr>
            <w:r w:rsidRPr="00F01FE4">
              <w:rPr>
                <w:rFonts w:ascii="Calibri" w:eastAsia="Aptos" w:hAnsi="Calibri" w:cs="Calibri"/>
                <w:lang w:val="en-CA"/>
              </w:rPr>
              <w:t>Ephemeral or persistent environments used by internal staff or IITB trainees.</w:t>
            </w:r>
          </w:p>
        </w:tc>
        <w:tc>
          <w:tcPr>
            <w:tcW w:w="0" w:type="auto"/>
            <w:vAlign w:val="center"/>
            <w:hideMark/>
          </w:tcPr>
          <w:p w14:paraId="403CE2DD" w14:textId="77777777" w:rsidR="00F01FE4" w:rsidRPr="00F01FE4" w:rsidRDefault="00F01FE4" w:rsidP="00F01FE4">
            <w:pPr>
              <w:spacing w:before="240" w:after="240"/>
              <w:rPr>
                <w:rFonts w:ascii="Calibri" w:eastAsia="Aptos" w:hAnsi="Calibri" w:cs="Calibri"/>
                <w:lang w:val="en-CA"/>
              </w:rPr>
            </w:pPr>
            <w:r w:rsidRPr="00F01FE4">
              <w:rPr>
                <w:rFonts w:ascii="Calibri" w:eastAsia="Aptos" w:hAnsi="Calibri" w:cs="Calibri"/>
                <w:lang w:val="en-CA"/>
              </w:rPr>
              <w:t>Builds internal capacity and provides safe learning areas to reduce production errors.</w:t>
            </w:r>
          </w:p>
        </w:tc>
        <w:tc>
          <w:tcPr>
            <w:tcW w:w="0" w:type="auto"/>
            <w:vAlign w:val="center"/>
            <w:hideMark/>
          </w:tcPr>
          <w:p w14:paraId="7AD815B8" w14:textId="77777777" w:rsidR="00F01FE4" w:rsidRPr="00F01FE4" w:rsidRDefault="00F01FE4" w:rsidP="00F01FE4">
            <w:pPr>
              <w:spacing w:before="240" w:after="240"/>
              <w:rPr>
                <w:rFonts w:ascii="Calibri" w:eastAsia="Aptos" w:hAnsi="Calibri" w:cs="Calibri"/>
                <w:lang w:val="en-CA"/>
              </w:rPr>
            </w:pPr>
            <w:r w:rsidRPr="00F01FE4">
              <w:rPr>
                <w:rFonts w:ascii="Calibri" w:eastAsia="Aptos" w:hAnsi="Calibri" w:cs="Calibri"/>
                <w:lang w:val="en-CA"/>
              </w:rPr>
              <w:t>IIAID must support scoped environments with usage limits, budget controls, and decommissioning logic.</w:t>
            </w:r>
          </w:p>
        </w:tc>
      </w:tr>
    </w:tbl>
    <w:p w14:paraId="572025F9" w14:textId="77777777" w:rsidR="00974BBF" w:rsidRDefault="00974BBF" w:rsidP="00974BBF">
      <w:pPr>
        <w:spacing w:before="240" w:after="240"/>
        <w:rPr>
          <w:rFonts w:ascii="Calibri" w:eastAsia="Aptos" w:hAnsi="Calibri" w:cs="Calibri"/>
          <w:lang w:val="en-CA"/>
        </w:rPr>
      </w:pPr>
    </w:p>
    <w:p w14:paraId="1FBE7A19" w14:textId="77777777" w:rsidR="00D57F5E" w:rsidRPr="00D57F5E" w:rsidRDefault="00D57F5E" w:rsidP="00974BBF">
      <w:pPr>
        <w:spacing w:before="240" w:after="240"/>
        <w:rPr>
          <w:rFonts w:ascii="Calibri" w:eastAsia="Aptos" w:hAnsi="Calibri" w:cs="Calibri"/>
        </w:rPr>
      </w:pPr>
    </w:p>
    <w:sectPr w:rsidR="00D57F5E" w:rsidRPr="00D57F5E" w:rsidSect="00FE7C9B">
      <w:pgSz w:w="15840" w:h="12240" w:orient="landscape"/>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SimSun">
    <w:altName w:val="宋体"/>
    <w:panose1 w:val="02010600030101010101"/>
    <w:charset w:val="86"/>
    <w:family w:val="auto"/>
    <w:pitch w:val="variable"/>
    <w:sig w:usb0="00000203" w:usb1="288F0000" w:usb2="00000016" w:usb3="00000000" w:csb0="00040001" w:csb1="00000000"/>
  </w:font>
  <w:font w:name="Aptos Display">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Segoe UI Emoji">
    <w:panose1 w:val="020B0502040204020203"/>
    <w:charset w:val="00"/>
    <w:family w:val="swiss"/>
    <w:pitch w:val="variable"/>
    <w:sig w:usb0="00000003" w:usb1="02000000" w:usb2="08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D8C39B"/>
    <w:multiLevelType w:val="hybridMultilevel"/>
    <w:tmpl w:val="32C07B4E"/>
    <w:lvl w:ilvl="0" w:tplc="C3FC211E">
      <w:start w:val="1"/>
      <w:numFmt w:val="bullet"/>
      <w:lvlText w:val=""/>
      <w:lvlJc w:val="left"/>
      <w:pPr>
        <w:ind w:left="720" w:hanging="360"/>
      </w:pPr>
      <w:rPr>
        <w:rFonts w:ascii="Symbol" w:hAnsi="Symbol" w:hint="default"/>
      </w:rPr>
    </w:lvl>
    <w:lvl w:ilvl="1" w:tplc="BC5EF85A">
      <w:start w:val="1"/>
      <w:numFmt w:val="bullet"/>
      <w:lvlText w:val="o"/>
      <w:lvlJc w:val="left"/>
      <w:pPr>
        <w:ind w:left="1440" w:hanging="360"/>
      </w:pPr>
      <w:rPr>
        <w:rFonts w:ascii="Courier New" w:hAnsi="Courier New" w:hint="default"/>
      </w:rPr>
    </w:lvl>
    <w:lvl w:ilvl="2" w:tplc="55480044">
      <w:start w:val="1"/>
      <w:numFmt w:val="bullet"/>
      <w:lvlText w:val=""/>
      <w:lvlJc w:val="left"/>
      <w:pPr>
        <w:ind w:left="2160" w:hanging="360"/>
      </w:pPr>
      <w:rPr>
        <w:rFonts w:ascii="Wingdings" w:hAnsi="Wingdings" w:hint="default"/>
      </w:rPr>
    </w:lvl>
    <w:lvl w:ilvl="3" w:tplc="8738117A">
      <w:start w:val="1"/>
      <w:numFmt w:val="bullet"/>
      <w:lvlText w:val=""/>
      <w:lvlJc w:val="left"/>
      <w:pPr>
        <w:ind w:left="2880" w:hanging="360"/>
      </w:pPr>
      <w:rPr>
        <w:rFonts w:ascii="Symbol" w:hAnsi="Symbol" w:hint="default"/>
      </w:rPr>
    </w:lvl>
    <w:lvl w:ilvl="4" w:tplc="DD84A554">
      <w:start w:val="1"/>
      <w:numFmt w:val="bullet"/>
      <w:lvlText w:val="o"/>
      <w:lvlJc w:val="left"/>
      <w:pPr>
        <w:ind w:left="3600" w:hanging="360"/>
      </w:pPr>
      <w:rPr>
        <w:rFonts w:ascii="Courier New" w:hAnsi="Courier New" w:hint="default"/>
      </w:rPr>
    </w:lvl>
    <w:lvl w:ilvl="5" w:tplc="F9D8638A">
      <w:start w:val="1"/>
      <w:numFmt w:val="bullet"/>
      <w:lvlText w:val=""/>
      <w:lvlJc w:val="left"/>
      <w:pPr>
        <w:ind w:left="4320" w:hanging="360"/>
      </w:pPr>
      <w:rPr>
        <w:rFonts w:ascii="Wingdings" w:hAnsi="Wingdings" w:hint="default"/>
      </w:rPr>
    </w:lvl>
    <w:lvl w:ilvl="6" w:tplc="1F984AF4">
      <w:start w:val="1"/>
      <w:numFmt w:val="bullet"/>
      <w:lvlText w:val=""/>
      <w:lvlJc w:val="left"/>
      <w:pPr>
        <w:ind w:left="5040" w:hanging="360"/>
      </w:pPr>
      <w:rPr>
        <w:rFonts w:ascii="Symbol" w:hAnsi="Symbol" w:hint="default"/>
      </w:rPr>
    </w:lvl>
    <w:lvl w:ilvl="7" w:tplc="C88C2148">
      <w:start w:val="1"/>
      <w:numFmt w:val="bullet"/>
      <w:lvlText w:val="o"/>
      <w:lvlJc w:val="left"/>
      <w:pPr>
        <w:ind w:left="5760" w:hanging="360"/>
      </w:pPr>
      <w:rPr>
        <w:rFonts w:ascii="Courier New" w:hAnsi="Courier New" w:hint="default"/>
      </w:rPr>
    </w:lvl>
    <w:lvl w:ilvl="8" w:tplc="33A6D512">
      <w:start w:val="1"/>
      <w:numFmt w:val="bullet"/>
      <w:lvlText w:val=""/>
      <w:lvlJc w:val="left"/>
      <w:pPr>
        <w:ind w:left="6480" w:hanging="360"/>
      </w:pPr>
      <w:rPr>
        <w:rFonts w:ascii="Wingdings" w:hAnsi="Wingdings" w:hint="default"/>
      </w:rPr>
    </w:lvl>
  </w:abstractNum>
  <w:abstractNum w:abstractNumId="1" w15:restartNumberingAfterBreak="0">
    <w:nsid w:val="0AE49D42"/>
    <w:multiLevelType w:val="hybridMultilevel"/>
    <w:tmpl w:val="AE72BB64"/>
    <w:lvl w:ilvl="0" w:tplc="5F7A517E">
      <w:start w:val="1"/>
      <w:numFmt w:val="bullet"/>
      <w:lvlText w:val=""/>
      <w:lvlJc w:val="left"/>
      <w:pPr>
        <w:ind w:left="720" w:hanging="360"/>
      </w:pPr>
      <w:rPr>
        <w:rFonts w:ascii="Symbol" w:hAnsi="Symbol" w:hint="default"/>
      </w:rPr>
    </w:lvl>
    <w:lvl w:ilvl="1" w:tplc="B1802EE0">
      <w:start w:val="1"/>
      <w:numFmt w:val="bullet"/>
      <w:lvlText w:val="o"/>
      <w:lvlJc w:val="left"/>
      <w:pPr>
        <w:ind w:left="1440" w:hanging="360"/>
      </w:pPr>
      <w:rPr>
        <w:rFonts w:ascii="Courier New" w:hAnsi="Courier New" w:hint="default"/>
      </w:rPr>
    </w:lvl>
    <w:lvl w:ilvl="2" w:tplc="934C6372">
      <w:start w:val="1"/>
      <w:numFmt w:val="bullet"/>
      <w:lvlText w:val=""/>
      <w:lvlJc w:val="left"/>
      <w:pPr>
        <w:ind w:left="2160" w:hanging="360"/>
      </w:pPr>
      <w:rPr>
        <w:rFonts w:ascii="Wingdings" w:hAnsi="Wingdings" w:hint="default"/>
      </w:rPr>
    </w:lvl>
    <w:lvl w:ilvl="3" w:tplc="80CA61C0">
      <w:start w:val="1"/>
      <w:numFmt w:val="bullet"/>
      <w:lvlText w:val=""/>
      <w:lvlJc w:val="left"/>
      <w:pPr>
        <w:ind w:left="2880" w:hanging="360"/>
      </w:pPr>
      <w:rPr>
        <w:rFonts w:ascii="Symbol" w:hAnsi="Symbol" w:hint="default"/>
      </w:rPr>
    </w:lvl>
    <w:lvl w:ilvl="4" w:tplc="9AF075CA">
      <w:start w:val="1"/>
      <w:numFmt w:val="bullet"/>
      <w:lvlText w:val="o"/>
      <w:lvlJc w:val="left"/>
      <w:pPr>
        <w:ind w:left="3600" w:hanging="360"/>
      </w:pPr>
      <w:rPr>
        <w:rFonts w:ascii="Courier New" w:hAnsi="Courier New" w:hint="default"/>
      </w:rPr>
    </w:lvl>
    <w:lvl w:ilvl="5" w:tplc="697AD86A">
      <w:start w:val="1"/>
      <w:numFmt w:val="bullet"/>
      <w:lvlText w:val=""/>
      <w:lvlJc w:val="left"/>
      <w:pPr>
        <w:ind w:left="4320" w:hanging="360"/>
      </w:pPr>
      <w:rPr>
        <w:rFonts w:ascii="Wingdings" w:hAnsi="Wingdings" w:hint="default"/>
      </w:rPr>
    </w:lvl>
    <w:lvl w:ilvl="6" w:tplc="FEB2859A">
      <w:start w:val="1"/>
      <w:numFmt w:val="bullet"/>
      <w:lvlText w:val=""/>
      <w:lvlJc w:val="left"/>
      <w:pPr>
        <w:ind w:left="5040" w:hanging="360"/>
      </w:pPr>
      <w:rPr>
        <w:rFonts w:ascii="Symbol" w:hAnsi="Symbol" w:hint="default"/>
      </w:rPr>
    </w:lvl>
    <w:lvl w:ilvl="7" w:tplc="CCE8889E">
      <w:start w:val="1"/>
      <w:numFmt w:val="bullet"/>
      <w:lvlText w:val="o"/>
      <w:lvlJc w:val="left"/>
      <w:pPr>
        <w:ind w:left="5760" w:hanging="360"/>
      </w:pPr>
      <w:rPr>
        <w:rFonts w:ascii="Courier New" w:hAnsi="Courier New" w:hint="default"/>
      </w:rPr>
    </w:lvl>
    <w:lvl w:ilvl="8" w:tplc="AAB2F898">
      <w:start w:val="1"/>
      <w:numFmt w:val="bullet"/>
      <w:lvlText w:val=""/>
      <w:lvlJc w:val="left"/>
      <w:pPr>
        <w:ind w:left="6480" w:hanging="360"/>
      </w:pPr>
      <w:rPr>
        <w:rFonts w:ascii="Wingdings" w:hAnsi="Wingdings" w:hint="default"/>
      </w:rPr>
    </w:lvl>
  </w:abstractNum>
  <w:abstractNum w:abstractNumId="2" w15:restartNumberingAfterBreak="0">
    <w:nsid w:val="0BA2F4A2"/>
    <w:multiLevelType w:val="hybridMultilevel"/>
    <w:tmpl w:val="E35A8652"/>
    <w:lvl w:ilvl="0" w:tplc="62689D0E">
      <w:start w:val="1"/>
      <w:numFmt w:val="bullet"/>
      <w:lvlText w:val=""/>
      <w:lvlJc w:val="left"/>
      <w:pPr>
        <w:ind w:left="720" w:hanging="360"/>
      </w:pPr>
      <w:rPr>
        <w:rFonts w:ascii="Symbol" w:hAnsi="Symbol" w:hint="default"/>
      </w:rPr>
    </w:lvl>
    <w:lvl w:ilvl="1" w:tplc="A374342E">
      <w:start w:val="1"/>
      <w:numFmt w:val="bullet"/>
      <w:lvlText w:val="o"/>
      <w:lvlJc w:val="left"/>
      <w:pPr>
        <w:ind w:left="1440" w:hanging="360"/>
      </w:pPr>
      <w:rPr>
        <w:rFonts w:ascii="Courier New" w:hAnsi="Courier New" w:hint="default"/>
      </w:rPr>
    </w:lvl>
    <w:lvl w:ilvl="2" w:tplc="2D18680C">
      <w:start w:val="1"/>
      <w:numFmt w:val="bullet"/>
      <w:lvlText w:val=""/>
      <w:lvlJc w:val="left"/>
      <w:pPr>
        <w:ind w:left="2160" w:hanging="360"/>
      </w:pPr>
      <w:rPr>
        <w:rFonts w:ascii="Wingdings" w:hAnsi="Wingdings" w:hint="default"/>
      </w:rPr>
    </w:lvl>
    <w:lvl w:ilvl="3" w:tplc="FA2853EA">
      <w:start w:val="1"/>
      <w:numFmt w:val="bullet"/>
      <w:lvlText w:val=""/>
      <w:lvlJc w:val="left"/>
      <w:pPr>
        <w:ind w:left="2880" w:hanging="360"/>
      </w:pPr>
      <w:rPr>
        <w:rFonts w:ascii="Symbol" w:hAnsi="Symbol" w:hint="default"/>
      </w:rPr>
    </w:lvl>
    <w:lvl w:ilvl="4" w:tplc="A1BA082A">
      <w:start w:val="1"/>
      <w:numFmt w:val="bullet"/>
      <w:lvlText w:val="o"/>
      <w:lvlJc w:val="left"/>
      <w:pPr>
        <w:ind w:left="3600" w:hanging="360"/>
      </w:pPr>
      <w:rPr>
        <w:rFonts w:ascii="Courier New" w:hAnsi="Courier New" w:hint="default"/>
      </w:rPr>
    </w:lvl>
    <w:lvl w:ilvl="5" w:tplc="A82ADC50">
      <w:start w:val="1"/>
      <w:numFmt w:val="bullet"/>
      <w:lvlText w:val=""/>
      <w:lvlJc w:val="left"/>
      <w:pPr>
        <w:ind w:left="4320" w:hanging="360"/>
      </w:pPr>
      <w:rPr>
        <w:rFonts w:ascii="Wingdings" w:hAnsi="Wingdings" w:hint="default"/>
      </w:rPr>
    </w:lvl>
    <w:lvl w:ilvl="6" w:tplc="A3241746">
      <w:start w:val="1"/>
      <w:numFmt w:val="bullet"/>
      <w:lvlText w:val=""/>
      <w:lvlJc w:val="left"/>
      <w:pPr>
        <w:ind w:left="5040" w:hanging="360"/>
      </w:pPr>
      <w:rPr>
        <w:rFonts w:ascii="Symbol" w:hAnsi="Symbol" w:hint="default"/>
      </w:rPr>
    </w:lvl>
    <w:lvl w:ilvl="7" w:tplc="4D6EF76A">
      <w:start w:val="1"/>
      <w:numFmt w:val="bullet"/>
      <w:lvlText w:val="o"/>
      <w:lvlJc w:val="left"/>
      <w:pPr>
        <w:ind w:left="5760" w:hanging="360"/>
      </w:pPr>
      <w:rPr>
        <w:rFonts w:ascii="Courier New" w:hAnsi="Courier New" w:hint="default"/>
      </w:rPr>
    </w:lvl>
    <w:lvl w:ilvl="8" w:tplc="22C6835A">
      <w:start w:val="1"/>
      <w:numFmt w:val="bullet"/>
      <w:lvlText w:val=""/>
      <w:lvlJc w:val="left"/>
      <w:pPr>
        <w:ind w:left="6480" w:hanging="360"/>
      </w:pPr>
      <w:rPr>
        <w:rFonts w:ascii="Wingdings" w:hAnsi="Wingdings" w:hint="default"/>
      </w:rPr>
    </w:lvl>
  </w:abstractNum>
  <w:abstractNum w:abstractNumId="3" w15:restartNumberingAfterBreak="0">
    <w:nsid w:val="0BD08E3F"/>
    <w:multiLevelType w:val="hybridMultilevel"/>
    <w:tmpl w:val="7ABC0DDE"/>
    <w:lvl w:ilvl="0" w:tplc="5EA67024">
      <w:start w:val="1"/>
      <w:numFmt w:val="bullet"/>
      <w:lvlText w:val=""/>
      <w:lvlJc w:val="left"/>
      <w:pPr>
        <w:ind w:left="720" w:hanging="360"/>
      </w:pPr>
      <w:rPr>
        <w:rFonts w:ascii="Symbol" w:hAnsi="Symbol" w:hint="default"/>
      </w:rPr>
    </w:lvl>
    <w:lvl w:ilvl="1" w:tplc="ABBE098C">
      <w:start w:val="1"/>
      <w:numFmt w:val="bullet"/>
      <w:lvlText w:val="o"/>
      <w:lvlJc w:val="left"/>
      <w:pPr>
        <w:ind w:left="1440" w:hanging="360"/>
      </w:pPr>
      <w:rPr>
        <w:rFonts w:ascii="Courier New" w:hAnsi="Courier New" w:hint="default"/>
      </w:rPr>
    </w:lvl>
    <w:lvl w:ilvl="2" w:tplc="C0AC3A26">
      <w:start w:val="1"/>
      <w:numFmt w:val="bullet"/>
      <w:lvlText w:val=""/>
      <w:lvlJc w:val="left"/>
      <w:pPr>
        <w:ind w:left="2160" w:hanging="360"/>
      </w:pPr>
      <w:rPr>
        <w:rFonts w:ascii="Wingdings" w:hAnsi="Wingdings" w:hint="default"/>
      </w:rPr>
    </w:lvl>
    <w:lvl w:ilvl="3" w:tplc="3ABC8DEC">
      <w:start w:val="1"/>
      <w:numFmt w:val="bullet"/>
      <w:lvlText w:val=""/>
      <w:lvlJc w:val="left"/>
      <w:pPr>
        <w:ind w:left="2880" w:hanging="360"/>
      </w:pPr>
      <w:rPr>
        <w:rFonts w:ascii="Symbol" w:hAnsi="Symbol" w:hint="default"/>
      </w:rPr>
    </w:lvl>
    <w:lvl w:ilvl="4" w:tplc="2B281030">
      <w:start w:val="1"/>
      <w:numFmt w:val="bullet"/>
      <w:lvlText w:val="o"/>
      <w:lvlJc w:val="left"/>
      <w:pPr>
        <w:ind w:left="3600" w:hanging="360"/>
      </w:pPr>
      <w:rPr>
        <w:rFonts w:ascii="Courier New" w:hAnsi="Courier New" w:hint="default"/>
      </w:rPr>
    </w:lvl>
    <w:lvl w:ilvl="5" w:tplc="626EB256">
      <w:start w:val="1"/>
      <w:numFmt w:val="bullet"/>
      <w:lvlText w:val=""/>
      <w:lvlJc w:val="left"/>
      <w:pPr>
        <w:ind w:left="4320" w:hanging="360"/>
      </w:pPr>
      <w:rPr>
        <w:rFonts w:ascii="Wingdings" w:hAnsi="Wingdings" w:hint="default"/>
      </w:rPr>
    </w:lvl>
    <w:lvl w:ilvl="6" w:tplc="3DECE152">
      <w:start w:val="1"/>
      <w:numFmt w:val="bullet"/>
      <w:lvlText w:val=""/>
      <w:lvlJc w:val="left"/>
      <w:pPr>
        <w:ind w:left="5040" w:hanging="360"/>
      </w:pPr>
      <w:rPr>
        <w:rFonts w:ascii="Symbol" w:hAnsi="Symbol" w:hint="default"/>
      </w:rPr>
    </w:lvl>
    <w:lvl w:ilvl="7" w:tplc="BD6C909E">
      <w:start w:val="1"/>
      <w:numFmt w:val="bullet"/>
      <w:lvlText w:val="o"/>
      <w:lvlJc w:val="left"/>
      <w:pPr>
        <w:ind w:left="5760" w:hanging="360"/>
      </w:pPr>
      <w:rPr>
        <w:rFonts w:ascii="Courier New" w:hAnsi="Courier New" w:hint="default"/>
      </w:rPr>
    </w:lvl>
    <w:lvl w:ilvl="8" w:tplc="88744D40">
      <w:start w:val="1"/>
      <w:numFmt w:val="bullet"/>
      <w:lvlText w:val=""/>
      <w:lvlJc w:val="left"/>
      <w:pPr>
        <w:ind w:left="6480" w:hanging="360"/>
      </w:pPr>
      <w:rPr>
        <w:rFonts w:ascii="Wingdings" w:hAnsi="Wingdings" w:hint="default"/>
      </w:rPr>
    </w:lvl>
  </w:abstractNum>
  <w:abstractNum w:abstractNumId="4" w15:restartNumberingAfterBreak="0">
    <w:nsid w:val="0F3E8C6A"/>
    <w:multiLevelType w:val="hybridMultilevel"/>
    <w:tmpl w:val="4B86B502"/>
    <w:lvl w:ilvl="0" w:tplc="A9BADB98">
      <w:start w:val="1"/>
      <w:numFmt w:val="bullet"/>
      <w:lvlText w:val=""/>
      <w:lvlJc w:val="left"/>
      <w:pPr>
        <w:ind w:left="720" w:hanging="360"/>
      </w:pPr>
      <w:rPr>
        <w:rFonts w:ascii="Symbol" w:hAnsi="Symbol" w:hint="default"/>
      </w:rPr>
    </w:lvl>
    <w:lvl w:ilvl="1" w:tplc="EE2CAAC8">
      <w:start w:val="1"/>
      <w:numFmt w:val="bullet"/>
      <w:lvlText w:val="o"/>
      <w:lvlJc w:val="left"/>
      <w:pPr>
        <w:ind w:left="1440" w:hanging="360"/>
      </w:pPr>
      <w:rPr>
        <w:rFonts w:ascii="Courier New" w:hAnsi="Courier New" w:hint="default"/>
      </w:rPr>
    </w:lvl>
    <w:lvl w:ilvl="2" w:tplc="3A86A922">
      <w:start w:val="1"/>
      <w:numFmt w:val="bullet"/>
      <w:lvlText w:val=""/>
      <w:lvlJc w:val="left"/>
      <w:pPr>
        <w:ind w:left="2160" w:hanging="360"/>
      </w:pPr>
      <w:rPr>
        <w:rFonts w:ascii="Wingdings" w:hAnsi="Wingdings" w:hint="default"/>
      </w:rPr>
    </w:lvl>
    <w:lvl w:ilvl="3" w:tplc="F0A0D030">
      <w:start w:val="1"/>
      <w:numFmt w:val="bullet"/>
      <w:lvlText w:val=""/>
      <w:lvlJc w:val="left"/>
      <w:pPr>
        <w:ind w:left="2880" w:hanging="360"/>
      </w:pPr>
      <w:rPr>
        <w:rFonts w:ascii="Symbol" w:hAnsi="Symbol" w:hint="default"/>
      </w:rPr>
    </w:lvl>
    <w:lvl w:ilvl="4" w:tplc="48289142">
      <w:start w:val="1"/>
      <w:numFmt w:val="bullet"/>
      <w:lvlText w:val="o"/>
      <w:lvlJc w:val="left"/>
      <w:pPr>
        <w:ind w:left="3600" w:hanging="360"/>
      </w:pPr>
      <w:rPr>
        <w:rFonts w:ascii="Courier New" w:hAnsi="Courier New" w:hint="default"/>
      </w:rPr>
    </w:lvl>
    <w:lvl w:ilvl="5" w:tplc="0AD855F2">
      <w:start w:val="1"/>
      <w:numFmt w:val="bullet"/>
      <w:lvlText w:val=""/>
      <w:lvlJc w:val="left"/>
      <w:pPr>
        <w:ind w:left="4320" w:hanging="360"/>
      </w:pPr>
      <w:rPr>
        <w:rFonts w:ascii="Wingdings" w:hAnsi="Wingdings" w:hint="default"/>
      </w:rPr>
    </w:lvl>
    <w:lvl w:ilvl="6" w:tplc="77AEBD86">
      <w:start w:val="1"/>
      <w:numFmt w:val="bullet"/>
      <w:lvlText w:val=""/>
      <w:lvlJc w:val="left"/>
      <w:pPr>
        <w:ind w:left="5040" w:hanging="360"/>
      </w:pPr>
      <w:rPr>
        <w:rFonts w:ascii="Symbol" w:hAnsi="Symbol" w:hint="default"/>
      </w:rPr>
    </w:lvl>
    <w:lvl w:ilvl="7" w:tplc="4BEC35E6">
      <w:start w:val="1"/>
      <w:numFmt w:val="bullet"/>
      <w:lvlText w:val="o"/>
      <w:lvlJc w:val="left"/>
      <w:pPr>
        <w:ind w:left="5760" w:hanging="360"/>
      </w:pPr>
      <w:rPr>
        <w:rFonts w:ascii="Courier New" w:hAnsi="Courier New" w:hint="default"/>
      </w:rPr>
    </w:lvl>
    <w:lvl w:ilvl="8" w:tplc="37F03912">
      <w:start w:val="1"/>
      <w:numFmt w:val="bullet"/>
      <w:lvlText w:val=""/>
      <w:lvlJc w:val="left"/>
      <w:pPr>
        <w:ind w:left="6480" w:hanging="360"/>
      </w:pPr>
      <w:rPr>
        <w:rFonts w:ascii="Wingdings" w:hAnsi="Wingdings" w:hint="default"/>
      </w:rPr>
    </w:lvl>
  </w:abstractNum>
  <w:abstractNum w:abstractNumId="5" w15:restartNumberingAfterBreak="0">
    <w:nsid w:val="1052B297"/>
    <w:multiLevelType w:val="hybridMultilevel"/>
    <w:tmpl w:val="DAD4836A"/>
    <w:lvl w:ilvl="0" w:tplc="E01662D8">
      <w:start w:val="1"/>
      <w:numFmt w:val="bullet"/>
      <w:lvlText w:val=""/>
      <w:lvlJc w:val="left"/>
      <w:pPr>
        <w:ind w:left="720" w:hanging="360"/>
      </w:pPr>
      <w:rPr>
        <w:rFonts w:ascii="Symbol" w:hAnsi="Symbol" w:hint="default"/>
      </w:rPr>
    </w:lvl>
    <w:lvl w:ilvl="1" w:tplc="74CE9942">
      <w:start w:val="1"/>
      <w:numFmt w:val="bullet"/>
      <w:lvlText w:val="o"/>
      <w:lvlJc w:val="left"/>
      <w:pPr>
        <w:ind w:left="1440" w:hanging="360"/>
      </w:pPr>
      <w:rPr>
        <w:rFonts w:ascii="Courier New" w:hAnsi="Courier New" w:hint="default"/>
      </w:rPr>
    </w:lvl>
    <w:lvl w:ilvl="2" w:tplc="0ED44D8A">
      <w:start w:val="1"/>
      <w:numFmt w:val="bullet"/>
      <w:lvlText w:val=""/>
      <w:lvlJc w:val="left"/>
      <w:pPr>
        <w:ind w:left="2160" w:hanging="360"/>
      </w:pPr>
      <w:rPr>
        <w:rFonts w:ascii="Wingdings" w:hAnsi="Wingdings" w:hint="default"/>
      </w:rPr>
    </w:lvl>
    <w:lvl w:ilvl="3" w:tplc="1352875E">
      <w:start w:val="1"/>
      <w:numFmt w:val="bullet"/>
      <w:lvlText w:val=""/>
      <w:lvlJc w:val="left"/>
      <w:pPr>
        <w:ind w:left="2880" w:hanging="360"/>
      </w:pPr>
      <w:rPr>
        <w:rFonts w:ascii="Symbol" w:hAnsi="Symbol" w:hint="default"/>
      </w:rPr>
    </w:lvl>
    <w:lvl w:ilvl="4" w:tplc="95E61118">
      <w:start w:val="1"/>
      <w:numFmt w:val="bullet"/>
      <w:lvlText w:val="o"/>
      <w:lvlJc w:val="left"/>
      <w:pPr>
        <w:ind w:left="3600" w:hanging="360"/>
      </w:pPr>
      <w:rPr>
        <w:rFonts w:ascii="Courier New" w:hAnsi="Courier New" w:hint="default"/>
      </w:rPr>
    </w:lvl>
    <w:lvl w:ilvl="5" w:tplc="04663A8E">
      <w:start w:val="1"/>
      <w:numFmt w:val="bullet"/>
      <w:lvlText w:val=""/>
      <w:lvlJc w:val="left"/>
      <w:pPr>
        <w:ind w:left="4320" w:hanging="360"/>
      </w:pPr>
      <w:rPr>
        <w:rFonts w:ascii="Wingdings" w:hAnsi="Wingdings" w:hint="default"/>
      </w:rPr>
    </w:lvl>
    <w:lvl w:ilvl="6" w:tplc="AB987B5C">
      <w:start w:val="1"/>
      <w:numFmt w:val="bullet"/>
      <w:lvlText w:val=""/>
      <w:lvlJc w:val="left"/>
      <w:pPr>
        <w:ind w:left="5040" w:hanging="360"/>
      </w:pPr>
      <w:rPr>
        <w:rFonts w:ascii="Symbol" w:hAnsi="Symbol" w:hint="default"/>
      </w:rPr>
    </w:lvl>
    <w:lvl w:ilvl="7" w:tplc="D970404C">
      <w:start w:val="1"/>
      <w:numFmt w:val="bullet"/>
      <w:lvlText w:val="o"/>
      <w:lvlJc w:val="left"/>
      <w:pPr>
        <w:ind w:left="5760" w:hanging="360"/>
      </w:pPr>
      <w:rPr>
        <w:rFonts w:ascii="Courier New" w:hAnsi="Courier New" w:hint="default"/>
      </w:rPr>
    </w:lvl>
    <w:lvl w:ilvl="8" w:tplc="F8BE5272">
      <w:start w:val="1"/>
      <w:numFmt w:val="bullet"/>
      <w:lvlText w:val=""/>
      <w:lvlJc w:val="left"/>
      <w:pPr>
        <w:ind w:left="6480" w:hanging="360"/>
      </w:pPr>
      <w:rPr>
        <w:rFonts w:ascii="Wingdings" w:hAnsi="Wingdings" w:hint="default"/>
      </w:rPr>
    </w:lvl>
  </w:abstractNum>
  <w:abstractNum w:abstractNumId="6" w15:restartNumberingAfterBreak="0">
    <w:nsid w:val="121916F1"/>
    <w:multiLevelType w:val="hybridMultilevel"/>
    <w:tmpl w:val="3ABCC948"/>
    <w:lvl w:ilvl="0" w:tplc="6DBE7DB0">
      <w:start w:val="1"/>
      <w:numFmt w:val="bullet"/>
      <w:lvlText w:val=""/>
      <w:lvlJc w:val="left"/>
      <w:pPr>
        <w:ind w:left="720" w:hanging="360"/>
      </w:pPr>
      <w:rPr>
        <w:rFonts w:ascii="Symbol" w:hAnsi="Symbol" w:hint="default"/>
      </w:rPr>
    </w:lvl>
    <w:lvl w:ilvl="1" w:tplc="6E02B78C">
      <w:start w:val="1"/>
      <w:numFmt w:val="bullet"/>
      <w:lvlText w:val="o"/>
      <w:lvlJc w:val="left"/>
      <w:pPr>
        <w:ind w:left="1440" w:hanging="360"/>
      </w:pPr>
      <w:rPr>
        <w:rFonts w:ascii="Courier New" w:hAnsi="Courier New" w:hint="default"/>
      </w:rPr>
    </w:lvl>
    <w:lvl w:ilvl="2" w:tplc="187823BA">
      <w:start w:val="1"/>
      <w:numFmt w:val="bullet"/>
      <w:lvlText w:val=""/>
      <w:lvlJc w:val="left"/>
      <w:pPr>
        <w:ind w:left="2160" w:hanging="360"/>
      </w:pPr>
      <w:rPr>
        <w:rFonts w:ascii="Wingdings" w:hAnsi="Wingdings" w:hint="default"/>
      </w:rPr>
    </w:lvl>
    <w:lvl w:ilvl="3" w:tplc="1632F696">
      <w:start w:val="1"/>
      <w:numFmt w:val="bullet"/>
      <w:lvlText w:val=""/>
      <w:lvlJc w:val="left"/>
      <w:pPr>
        <w:ind w:left="2880" w:hanging="360"/>
      </w:pPr>
      <w:rPr>
        <w:rFonts w:ascii="Symbol" w:hAnsi="Symbol" w:hint="default"/>
      </w:rPr>
    </w:lvl>
    <w:lvl w:ilvl="4" w:tplc="8070ACA6">
      <w:start w:val="1"/>
      <w:numFmt w:val="bullet"/>
      <w:lvlText w:val="o"/>
      <w:lvlJc w:val="left"/>
      <w:pPr>
        <w:ind w:left="3600" w:hanging="360"/>
      </w:pPr>
      <w:rPr>
        <w:rFonts w:ascii="Courier New" w:hAnsi="Courier New" w:hint="default"/>
      </w:rPr>
    </w:lvl>
    <w:lvl w:ilvl="5" w:tplc="D5BC36E8">
      <w:start w:val="1"/>
      <w:numFmt w:val="bullet"/>
      <w:lvlText w:val=""/>
      <w:lvlJc w:val="left"/>
      <w:pPr>
        <w:ind w:left="4320" w:hanging="360"/>
      </w:pPr>
      <w:rPr>
        <w:rFonts w:ascii="Wingdings" w:hAnsi="Wingdings" w:hint="default"/>
      </w:rPr>
    </w:lvl>
    <w:lvl w:ilvl="6" w:tplc="E5FEFFA6">
      <w:start w:val="1"/>
      <w:numFmt w:val="bullet"/>
      <w:lvlText w:val=""/>
      <w:lvlJc w:val="left"/>
      <w:pPr>
        <w:ind w:left="5040" w:hanging="360"/>
      </w:pPr>
      <w:rPr>
        <w:rFonts w:ascii="Symbol" w:hAnsi="Symbol" w:hint="default"/>
      </w:rPr>
    </w:lvl>
    <w:lvl w:ilvl="7" w:tplc="4068520C">
      <w:start w:val="1"/>
      <w:numFmt w:val="bullet"/>
      <w:lvlText w:val="o"/>
      <w:lvlJc w:val="left"/>
      <w:pPr>
        <w:ind w:left="5760" w:hanging="360"/>
      </w:pPr>
      <w:rPr>
        <w:rFonts w:ascii="Courier New" w:hAnsi="Courier New" w:hint="default"/>
      </w:rPr>
    </w:lvl>
    <w:lvl w:ilvl="8" w:tplc="0C929A02">
      <w:start w:val="1"/>
      <w:numFmt w:val="bullet"/>
      <w:lvlText w:val=""/>
      <w:lvlJc w:val="left"/>
      <w:pPr>
        <w:ind w:left="6480" w:hanging="360"/>
      </w:pPr>
      <w:rPr>
        <w:rFonts w:ascii="Wingdings" w:hAnsi="Wingdings" w:hint="default"/>
      </w:rPr>
    </w:lvl>
  </w:abstractNum>
  <w:abstractNum w:abstractNumId="7" w15:restartNumberingAfterBreak="0">
    <w:nsid w:val="18F43C98"/>
    <w:multiLevelType w:val="hybridMultilevel"/>
    <w:tmpl w:val="2A964674"/>
    <w:lvl w:ilvl="0" w:tplc="1D28E508">
      <w:start w:val="1"/>
      <w:numFmt w:val="bullet"/>
      <w:lvlText w:val=""/>
      <w:lvlJc w:val="left"/>
      <w:pPr>
        <w:ind w:left="720" w:hanging="360"/>
      </w:pPr>
      <w:rPr>
        <w:rFonts w:ascii="Symbol" w:hAnsi="Symbol" w:hint="default"/>
      </w:rPr>
    </w:lvl>
    <w:lvl w:ilvl="1" w:tplc="FA74CA0A">
      <w:start w:val="1"/>
      <w:numFmt w:val="bullet"/>
      <w:lvlText w:val="o"/>
      <w:lvlJc w:val="left"/>
      <w:pPr>
        <w:ind w:left="1440" w:hanging="360"/>
      </w:pPr>
      <w:rPr>
        <w:rFonts w:ascii="Courier New" w:hAnsi="Courier New" w:hint="default"/>
      </w:rPr>
    </w:lvl>
    <w:lvl w:ilvl="2" w:tplc="97F05AB8">
      <w:start w:val="1"/>
      <w:numFmt w:val="bullet"/>
      <w:lvlText w:val=""/>
      <w:lvlJc w:val="left"/>
      <w:pPr>
        <w:ind w:left="2160" w:hanging="360"/>
      </w:pPr>
      <w:rPr>
        <w:rFonts w:ascii="Wingdings" w:hAnsi="Wingdings" w:hint="default"/>
      </w:rPr>
    </w:lvl>
    <w:lvl w:ilvl="3" w:tplc="D51C27DC">
      <w:start w:val="1"/>
      <w:numFmt w:val="bullet"/>
      <w:lvlText w:val=""/>
      <w:lvlJc w:val="left"/>
      <w:pPr>
        <w:ind w:left="2880" w:hanging="360"/>
      </w:pPr>
      <w:rPr>
        <w:rFonts w:ascii="Symbol" w:hAnsi="Symbol" w:hint="default"/>
      </w:rPr>
    </w:lvl>
    <w:lvl w:ilvl="4" w:tplc="812634E6">
      <w:start w:val="1"/>
      <w:numFmt w:val="bullet"/>
      <w:lvlText w:val="o"/>
      <w:lvlJc w:val="left"/>
      <w:pPr>
        <w:ind w:left="3600" w:hanging="360"/>
      </w:pPr>
      <w:rPr>
        <w:rFonts w:ascii="Courier New" w:hAnsi="Courier New" w:hint="default"/>
      </w:rPr>
    </w:lvl>
    <w:lvl w:ilvl="5" w:tplc="D548B3A0">
      <w:start w:val="1"/>
      <w:numFmt w:val="bullet"/>
      <w:lvlText w:val=""/>
      <w:lvlJc w:val="left"/>
      <w:pPr>
        <w:ind w:left="4320" w:hanging="360"/>
      </w:pPr>
      <w:rPr>
        <w:rFonts w:ascii="Wingdings" w:hAnsi="Wingdings" w:hint="default"/>
      </w:rPr>
    </w:lvl>
    <w:lvl w:ilvl="6" w:tplc="742C3AD4">
      <w:start w:val="1"/>
      <w:numFmt w:val="bullet"/>
      <w:lvlText w:val=""/>
      <w:lvlJc w:val="left"/>
      <w:pPr>
        <w:ind w:left="5040" w:hanging="360"/>
      </w:pPr>
      <w:rPr>
        <w:rFonts w:ascii="Symbol" w:hAnsi="Symbol" w:hint="default"/>
      </w:rPr>
    </w:lvl>
    <w:lvl w:ilvl="7" w:tplc="327ADAAA">
      <w:start w:val="1"/>
      <w:numFmt w:val="bullet"/>
      <w:lvlText w:val="o"/>
      <w:lvlJc w:val="left"/>
      <w:pPr>
        <w:ind w:left="5760" w:hanging="360"/>
      </w:pPr>
      <w:rPr>
        <w:rFonts w:ascii="Courier New" w:hAnsi="Courier New" w:hint="default"/>
      </w:rPr>
    </w:lvl>
    <w:lvl w:ilvl="8" w:tplc="56B245DE">
      <w:start w:val="1"/>
      <w:numFmt w:val="bullet"/>
      <w:lvlText w:val=""/>
      <w:lvlJc w:val="left"/>
      <w:pPr>
        <w:ind w:left="6480" w:hanging="360"/>
      </w:pPr>
      <w:rPr>
        <w:rFonts w:ascii="Wingdings" w:hAnsi="Wingdings" w:hint="default"/>
      </w:rPr>
    </w:lvl>
  </w:abstractNum>
  <w:abstractNum w:abstractNumId="8" w15:restartNumberingAfterBreak="0">
    <w:nsid w:val="1AB8376F"/>
    <w:multiLevelType w:val="hybridMultilevel"/>
    <w:tmpl w:val="3E442620"/>
    <w:lvl w:ilvl="0" w:tplc="12C6B6F8">
      <w:start w:val="1"/>
      <w:numFmt w:val="bullet"/>
      <w:lvlText w:val=""/>
      <w:lvlJc w:val="left"/>
      <w:pPr>
        <w:ind w:left="720" w:hanging="360"/>
      </w:pPr>
      <w:rPr>
        <w:rFonts w:ascii="Symbol" w:hAnsi="Symbol" w:hint="default"/>
      </w:rPr>
    </w:lvl>
    <w:lvl w:ilvl="1" w:tplc="F5E28264">
      <w:start w:val="1"/>
      <w:numFmt w:val="bullet"/>
      <w:lvlText w:val="o"/>
      <w:lvlJc w:val="left"/>
      <w:pPr>
        <w:ind w:left="1440" w:hanging="360"/>
      </w:pPr>
      <w:rPr>
        <w:rFonts w:ascii="Courier New" w:hAnsi="Courier New" w:hint="default"/>
      </w:rPr>
    </w:lvl>
    <w:lvl w:ilvl="2" w:tplc="A8868C5E">
      <w:start w:val="1"/>
      <w:numFmt w:val="bullet"/>
      <w:lvlText w:val=""/>
      <w:lvlJc w:val="left"/>
      <w:pPr>
        <w:ind w:left="2160" w:hanging="360"/>
      </w:pPr>
      <w:rPr>
        <w:rFonts w:ascii="Wingdings" w:hAnsi="Wingdings" w:hint="default"/>
      </w:rPr>
    </w:lvl>
    <w:lvl w:ilvl="3" w:tplc="985C7CE6">
      <w:start w:val="1"/>
      <w:numFmt w:val="bullet"/>
      <w:lvlText w:val=""/>
      <w:lvlJc w:val="left"/>
      <w:pPr>
        <w:ind w:left="2880" w:hanging="360"/>
      </w:pPr>
      <w:rPr>
        <w:rFonts w:ascii="Symbol" w:hAnsi="Symbol" w:hint="default"/>
      </w:rPr>
    </w:lvl>
    <w:lvl w:ilvl="4" w:tplc="1B0AA7EC">
      <w:start w:val="1"/>
      <w:numFmt w:val="bullet"/>
      <w:lvlText w:val="o"/>
      <w:lvlJc w:val="left"/>
      <w:pPr>
        <w:ind w:left="3600" w:hanging="360"/>
      </w:pPr>
      <w:rPr>
        <w:rFonts w:ascii="Courier New" w:hAnsi="Courier New" w:hint="default"/>
      </w:rPr>
    </w:lvl>
    <w:lvl w:ilvl="5" w:tplc="A1C468F2">
      <w:start w:val="1"/>
      <w:numFmt w:val="bullet"/>
      <w:lvlText w:val=""/>
      <w:lvlJc w:val="left"/>
      <w:pPr>
        <w:ind w:left="4320" w:hanging="360"/>
      </w:pPr>
      <w:rPr>
        <w:rFonts w:ascii="Wingdings" w:hAnsi="Wingdings" w:hint="default"/>
      </w:rPr>
    </w:lvl>
    <w:lvl w:ilvl="6" w:tplc="99189CA8">
      <w:start w:val="1"/>
      <w:numFmt w:val="bullet"/>
      <w:lvlText w:val=""/>
      <w:lvlJc w:val="left"/>
      <w:pPr>
        <w:ind w:left="5040" w:hanging="360"/>
      </w:pPr>
      <w:rPr>
        <w:rFonts w:ascii="Symbol" w:hAnsi="Symbol" w:hint="default"/>
      </w:rPr>
    </w:lvl>
    <w:lvl w:ilvl="7" w:tplc="53729F68">
      <w:start w:val="1"/>
      <w:numFmt w:val="bullet"/>
      <w:lvlText w:val="o"/>
      <w:lvlJc w:val="left"/>
      <w:pPr>
        <w:ind w:left="5760" w:hanging="360"/>
      </w:pPr>
      <w:rPr>
        <w:rFonts w:ascii="Courier New" w:hAnsi="Courier New" w:hint="default"/>
      </w:rPr>
    </w:lvl>
    <w:lvl w:ilvl="8" w:tplc="C868F084">
      <w:start w:val="1"/>
      <w:numFmt w:val="bullet"/>
      <w:lvlText w:val=""/>
      <w:lvlJc w:val="left"/>
      <w:pPr>
        <w:ind w:left="6480" w:hanging="360"/>
      </w:pPr>
      <w:rPr>
        <w:rFonts w:ascii="Wingdings" w:hAnsi="Wingdings" w:hint="default"/>
      </w:rPr>
    </w:lvl>
  </w:abstractNum>
  <w:abstractNum w:abstractNumId="9" w15:restartNumberingAfterBreak="0">
    <w:nsid w:val="1B079E31"/>
    <w:multiLevelType w:val="hybridMultilevel"/>
    <w:tmpl w:val="68E0BB5A"/>
    <w:lvl w:ilvl="0" w:tplc="21B6997C">
      <w:start w:val="1"/>
      <w:numFmt w:val="bullet"/>
      <w:lvlText w:val=""/>
      <w:lvlJc w:val="left"/>
      <w:pPr>
        <w:ind w:left="720" w:hanging="360"/>
      </w:pPr>
      <w:rPr>
        <w:rFonts w:ascii="Symbol" w:hAnsi="Symbol" w:hint="default"/>
      </w:rPr>
    </w:lvl>
    <w:lvl w:ilvl="1" w:tplc="B9928E8A">
      <w:start w:val="1"/>
      <w:numFmt w:val="bullet"/>
      <w:lvlText w:val="o"/>
      <w:lvlJc w:val="left"/>
      <w:pPr>
        <w:ind w:left="1440" w:hanging="360"/>
      </w:pPr>
      <w:rPr>
        <w:rFonts w:ascii="Courier New" w:hAnsi="Courier New" w:hint="default"/>
      </w:rPr>
    </w:lvl>
    <w:lvl w:ilvl="2" w:tplc="D0AACAA8">
      <w:start w:val="1"/>
      <w:numFmt w:val="bullet"/>
      <w:lvlText w:val=""/>
      <w:lvlJc w:val="left"/>
      <w:pPr>
        <w:ind w:left="2160" w:hanging="360"/>
      </w:pPr>
      <w:rPr>
        <w:rFonts w:ascii="Wingdings" w:hAnsi="Wingdings" w:hint="default"/>
      </w:rPr>
    </w:lvl>
    <w:lvl w:ilvl="3" w:tplc="2932BC18">
      <w:start w:val="1"/>
      <w:numFmt w:val="bullet"/>
      <w:lvlText w:val=""/>
      <w:lvlJc w:val="left"/>
      <w:pPr>
        <w:ind w:left="2880" w:hanging="360"/>
      </w:pPr>
      <w:rPr>
        <w:rFonts w:ascii="Symbol" w:hAnsi="Symbol" w:hint="default"/>
      </w:rPr>
    </w:lvl>
    <w:lvl w:ilvl="4" w:tplc="904A052E">
      <w:start w:val="1"/>
      <w:numFmt w:val="bullet"/>
      <w:lvlText w:val="o"/>
      <w:lvlJc w:val="left"/>
      <w:pPr>
        <w:ind w:left="3600" w:hanging="360"/>
      </w:pPr>
      <w:rPr>
        <w:rFonts w:ascii="Courier New" w:hAnsi="Courier New" w:hint="default"/>
      </w:rPr>
    </w:lvl>
    <w:lvl w:ilvl="5" w:tplc="FB685DA6">
      <w:start w:val="1"/>
      <w:numFmt w:val="bullet"/>
      <w:lvlText w:val=""/>
      <w:lvlJc w:val="left"/>
      <w:pPr>
        <w:ind w:left="4320" w:hanging="360"/>
      </w:pPr>
      <w:rPr>
        <w:rFonts w:ascii="Wingdings" w:hAnsi="Wingdings" w:hint="default"/>
      </w:rPr>
    </w:lvl>
    <w:lvl w:ilvl="6" w:tplc="304C1B04">
      <w:start w:val="1"/>
      <w:numFmt w:val="bullet"/>
      <w:lvlText w:val=""/>
      <w:lvlJc w:val="left"/>
      <w:pPr>
        <w:ind w:left="5040" w:hanging="360"/>
      </w:pPr>
      <w:rPr>
        <w:rFonts w:ascii="Symbol" w:hAnsi="Symbol" w:hint="default"/>
      </w:rPr>
    </w:lvl>
    <w:lvl w:ilvl="7" w:tplc="B31CF15C">
      <w:start w:val="1"/>
      <w:numFmt w:val="bullet"/>
      <w:lvlText w:val="o"/>
      <w:lvlJc w:val="left"/>
      <w:pPr>
        <w:ind w:left="5760" w:hanging="360"/>
      </w:pPr>
      <w:rPr>
        <w:rFonts w:ascii="Courier New" w:hAnsi="Courier New" w:hint="default"/>
      </w:rPr>
    </w:lvl>
    <w:lvl w:ilvl="8" w:tplc="F38834A0">
      <w:start w:val="1"/>
      <w:numFmt w:val="bullet"/>
      <w:lvlText w:val=""/>
      <w:lvlJc w:val="left"/>
      <w:pPr>
        <w:ind w:left="6480" w:hanging="360"/>
      </w:pPr>
      <w:rPr>
        <w:rFonts w:ascii="Wingdings" w:hAnsi="Wingdings" w:hint="default"/>
      </w:rPr>
    </w:lvl>
  </w:abstractNum>
  <w:abstractNum w:abstractNumId="10" w15:restartNumberingAfterBreak="0">
    <w:nsid w:val="1E5654D6"/>
    <w:multiLevelType w:val="hybridMultilevel"/>
    <w:tmpl w:val="E6225E3C"/>
    <w:lvl w:ilvl="0" w:tplc="7A2E9EE2">
      <w:start w:val="1"/>
      <w:numFmt w:val="bullet"/>
      <w:lvlText w:val=""/>
      <w:lvlJc w:val="left"/>
      <w:pPr>
        <w:ind w:left="720" w:hanging="360"/>
      </w:pPr>
      <w:rPr>
        <w:rFonts w:ascii="Symbol" w:hAnsi="Symbol" w:hint="default"/>
      </w:rPr>
    </w:lvl>
    <w:lvl w:ilvl="1" w:tplc="D43E0F5A">
      <w:start w:val="1"/>
      <w:numFmt w:val="bullet"/>
      <w:lvlText w:val="o"/>
      <w:lvlJc w:val="left"/>
      <w:pPr>
        <w:ind w:left="1440" w:hanging="360"/>
      </w:pPr>
      <w:rPr>
        <w:rFonts w:ascii="Courier New" w:hAnsi="Courier New" w:hint="default"/>
      </w:rPr>
    </w:lvl>
    <w:lvl w:ilvl="2" w:tplc="575CDD92">
      <w:start w:val="1"/>
      <w:numFmt w:val="bullet"/>
      <w:lvlText w:val=""/>
      <w:lvlJc w:val="left"/>
      <w:pPr>
        <w:ind w:left="2160" w:hanging="360"/>
      </w:pPr>
      <w:rPr>
        <w:rFonts w:ascii="Wingdings" w:hAnsi="Wingdings" w:hint="default"/>
      </w:rPr>
    </w:lvl>
    <w:lvl w:ilvl="3" w:tplc="CACA44D0">
      <w:start w:val="1"/>
      <w:numFmt w:val="bullet"/>
      <w:lvlText w:val=""/>
      <w:lvlJc w:val="left"/>
      <w:pPr>
        <w:ind w:left="2880" w:hanging="360"/>
      </w:pPr>
      <w:rPr>
        <w:rFonts w:ascii="Symbol" w:hAnsi="Symbol" w:hint="default"/>
      </w:rPr>
    </w:lvl>
    <w:lvl w:ilvl="4" w:tplc="3A3A47E6">
      <w:start w:val="1"/>
      <w:numFmt w:val="bullet"/>
      <w:lvlText w:val="o"/>
      <w:lvlJc w:val="left"/>
      <w:pPr>
        <w:ind w:left="3600" w:hanging="360"/>
      </w:pPr>
      <w:rPr>
        <w:rFonts w:ascii="Courier New" w:hAnsi="Courier New" w:hint="default"/>
      </w:rPr>
    </w:lvl>
    <w:lvl w:ilvl="5" w:tplc="C9E013E6">
      <w:start w:val="1"/>
      <w:numFmt w:val="bullet"/>
      <w:lvlText w:val=""/>
      <w:lvlJc w:val="left"/>
      <w:pPr>
        <w:ind w:left="4320" w:hanging="360"/>
      </w:pPr>
      <w:rPr>
        <w:rFonts w:ascii="Wingdings" w:hAnsi="Wingdings" w:hint="default"/>
      </w:rPr>
    </w:lvl>
    <w:lvl w:ilvl="6" w:tplc="A2C26F04">
      <w:start w:val="1"/>
      <w:numFmt w:val="bullet"/>
      <w:lvlText w:val=""/>
      <w:lvlJc w:val="left"/>
      <w:pPr>
        <w:ind w:left="5040" w:hanging="360"/>
      </w:pPr>
      <w:rPr>
        <w:rFonts w:ascii="Symbol" w:hAnsi="Symbol" w:hint="default"/>
      </w:rPr>
    </w:lvl>
    <w:lvl w:ilvl="7" w:tplc="63841C70">
      <w:start w:val="1"/>
      <w:numFmt w:val="bullet"/>
      <w:lvlText w:val="o"/>
      <w:lvlJc w:val="left"/>
      <w:pPr>
        <w:ind w:left="5760" w:hanging="360"/>
      </w:pPr>
      <w:rPr>
        <w:rFonts w:ascii="Courier New" w:hAnsi="Courier New" w:hint="default"/>
      </w:rPr>
    </w:lvl>
    <w:lvl w:ilvl="8" w:tplc="3A3201A2">
      <w:start w:val="1"/>
      <w:numFmt w:val="bullet"/>
      <w:lvlText w:val=""/>
      <w:lvlJc w:val="left"/>
      <w:pPr>
        <w:ind w:left="6480" w:hanging="360"/>
      </w:pPr>
      <w:rPr>
        <w:rFonts w:ascii="Wingdings" w:hAnsi="Wingdings" w:hint="default"/>
      </w:rPr>
    </w:lvl>
  </w:abstractNum>
  <w:abstractNum w:abstractNumId="11" w15:restartNumberingAfterBreak="0">
    <w:nsid w:val="2406B62A"/>
    <w:multiLevelType w:val="hybridMultilevel"/>
    <w:tmpl w:val="8BF4972C"/>
    <w:lvl w:ilvl="0" w:tplc="D8BC4340">
      <w:start w:val="1"/>
      <w:numFmt w:val="bullet"/>
      <w:lvlText w:val=""/>
      <w:lvlJc w:val="left"/>
      <w:pPr>
        <w:ind w:left="720" w:hanging="360"/>
      </w:pPr>
      <w:rPr>
        <w:rFonts w:ascii="Symbol" w:hAnsi="Symbol" w:hint="default"/>
      </w:rPr>
    </w:lvl>
    <w:lvl w:ilvl="1" w:tplc="43B4CF5E">
      <w:start w:val="1"/>
      <w:numFmt w:val="bullet"/>
      <w:lvlText w:val="o"/>
      <w:lvlJc w:val="left"/>
      <w:pPr>
        <w:ind w:left="1440" w:hanging="360"/>
      </w:pPr>
      <w:rPr>
        <w:rFonts w:ascii="Courier New" w:hAnsi="Courier New" w:hint="default"/>
      </w:rPr>
    </w:lvl>
    <w:lvl w:ilvl="2" w:tplc="D020D1B8">
      <w:start w:val="1"/>
      <w:numFmt w:val="bullet"/>
      <w:lvlText w:val=""/>
      <w:lvlJc w:val="left"/>
      <w:pPr>
        <w:ind w:left="2160" w:hanging="360"/>
      </w:pPr>
      <w:rPr>
        <w:rFonts w:ascii="Wingdings" w:hAnsi="Wingdings" w:hint="default"/>
      </w:rPr>
    </w:lvl>
    <w:lvl w:ilvl="3" w:tplc="FC805242">
      <w:start w:val="1"/>
      <w:numFmt w:val="bullet"/>
      <w:lvlText w:val=""/>
      <w:lvlJc w:val="left"/>
      <w:pPr>
        <w:ind w:left="2880" w:hanging="360"/>
      </w:pPr>
      <w:rPr>
        <w:rFonts w:ascii="Symbol" w:hAnsi="Symbol" w:hint="default"/>
      </w:rPr>
    </w:lvl>
    <w:lvl w:ilvl="4" w:tplc="2D22D996">
      <w:start w:val="1"/>
      <w:numFmt w:val="bullet"/>
      <w:lvlText w:val="o"/>
      <w:lvlJc w:val="left"/>
      <w:pPr>
        <w:ind w:left="3600" w:hanging="360"/>
      </w:pPr>
      <w:rPr>
        <w:rFonts w:ascii="Courier New" w:hAnsi="Courier New" w:hint="default"/>
      </w:rPr>
    </w:lvl>
    <w:lvl w:ilvl="5" w:tplc="E1DE80A2">
      <w:start w:val="1"/>
      <w:numFmt w:val="bullet"/>
      <w:lvlText w:val=""/>
      <w:lvlJc w:val="left"/>
      <w:pPr>
        <w:ind w:left="4320" w:hanging="360"/>
      </w:pPr>
      <w:rPr>
        <w:rFonts w:ascii="Wingdings" w:hAnsi="Wingdings" w:hint="default"/>
      </w:rPr>
    </w:lvl>
    <w:lvl w:ilvl="6" w:tplc="6F7A1C56">
      <w:start w:val="1"/>
      <w:numFmt w:val="bullet"/>
      <w:lvlText w:val=""/>
      <w:lvlJc w:val="left"/>
      <w:pPr>
        <w:ind w:left="5040" w:hanging="360"/>
      </w:pPr>
      <w:rPr>
        <w:rFonts w:ascii="Symbol" w:hAnsi="Symbol" w:hint="default"/>
      </w:rPr>
    </w:lvl>
    <w:lvl w:ilvl="7" w:tplc="83A821CC">
      <w:start w:val="1"/>
      <w:numFmt w:val="bullet"/>
      <w:lvlText w:val="o"/>
      <w:lvlJc w:val="left"/>
      <w:pPr>
        <w:ind w:left="5760" w:hanging="360"/>
      </w:pPr>
      <w:rPr>
        <w:rFonts w:ascii="Courier New" w:hAnsi="Courier New" w:hint="default"/>
      </w:rPr>
    </w:lvl>
    <w:lvl w:ilvl="8" w:tplc="D32A7894">
      <w:start w:val="1"/>
      <w:numFmt w:val="bullet"/>
      <w:lvlText w:val=""/>
      <w:lvlJc w:val="left"/>
      <w:pPr>
        <w:ind w:left="6480" w:hanging="360"/>
      </w:pPr>
      <w:rPr>
        <w:rFonts w:ascii="Wingdings" w:hAnsi="Wingdings" w:hint="default"/>
      </w:rPr>
    </w:lvl>
  </w:abstractNum>
  <w:abstractNum w:abstractNumId="12" w15:restartNumberingAfterBreak="0">
    <w:nsid w:val="33751096"/>
    <w:multiLevelType w:val="hybridMultilevel"/>
    <w:tmpl w:val="CDB66B0C"/>
    <w:lvl w:ilvl="0" w:tplc="1C4C053A">
      <w:start w:val="1"/>
      <w:numFmt w:val="bullet"/>
      <w:lvlText w:val=""/>
      <w:lvlJc w:val="left"/>
      <w:pPr>
        <w:ind w:left="720" w:hanging="360"/>
      </w:pPr>
      <w:rPr>
        <w:rFonts w:ascii="Symbol" w:hAnsi="Symbol" w:hint="default"/>
      </w:rPr>
    </w:lvl>
    <w:lvl w:ilvl="1" w:tplc="D21E6D42">
      <w:start w:val="1"/>
      <w:numFmt w:val="bullet"/>
      <w:lvlText w:val="o"/>
      <w:lvlJc w:val="left"/>
      <w:pPr>
        <w:ind w:left="1440" w:hanging="360"/>
      </w:pPr>
      <w:rPr>
        <w:rFonts w:ascii="Courier New" w:hAnsi="Courier New" w:hint="default"/>
      </w:rPr>
    </w:lvl>
    <w:lvl w:ilvl="2" w:tplc="D7AC8390">
      <w:start w:val="1"/>
      <w:numFmt w:val="bullet"/>
      <w:lvlText w:val=""/>
      <w:lvlJc w:val="left"/>
      <w:pPr>
        <w:ind w:left="2160" w:hanging="360"/>
      </w:pPr>
      <w:rPr>
        <w:rFonts w:ascii="Wingdings" w:hAnsi="Wingdings" w:hint="default"/>
      </w:rPr>
    </w:lvl>
    <w:lvl w:ilvl="3" w:tplc="CAA4A972">
      <w:start w:val="1"/>
      <w:numFmt w:val="bullet"/>
      <w:lvlText w:val=""/>
      <w:lvlJc w:val="left"/>
      <w:pPr>
        <w:ind w:left="2880" w:hanging="360"/>
      </w:pPr>
      <w:rPr>
        <w:rFonts w:ascii="Symbol" w:hAnsi="Symbol" w:hint="default"/>
      </w:rPr>
    </w:lvl>
    <w:lvl w:ilvl="4" w:tplc="F1EEC922">
      <w:start w:val="1"/>
      <w:numFmt w:val="bullet"/>
      <w:lvlText w:val="o"/>
      <w:lvlJc w:val="left"/>
      <w:pPr>
        <w:ind w:left="3600" w:hanging="360"/>
      </w:pPr>
      <w:rPr>
        <w:rFonts w:ascii="Courier New" w:hAnsi="Courier New" w:hint="default"/>
      </w:rPr>
    </w:lvl>
    <w:lvl w:ilvl="5" w:tplc="A38CCB4C">
      <w:start w:val="1"/>
      <w:numFmt w:val="bullet"/>
      <w:lvlText w:val=""/>
      <w:lvlJc w:val="left"/>
      <w:pPr>
        <w:ind w:left="4320" w:hanging="360"/>
      </w:pPr>
      <w:rPr>
        <w:rFonts w:ascii="Wingdings" w:hAnsi="Wingdings" w:hint="default"/>
      </w:rPr>
    </w:lvl>
    <w:lvl w:ilvl="6" w:tplc="C9CC4CD2">
      <w:start w:val="1"/>
      <w:numFmt w:val="bullet"/>
      <w:lvlText w:val=""/>
      <w:lvlJc w:val="left"/>
      <w:pPr>
        <w:ind w:left="5040" w:hanging="360"/>
      </w:pPr>
      <w:rPr>
        <w:rFonts w:ascii="Symbol" w:hAnsi="Symbol" w:hint="default"/>
      </w:rPr>
    </w:lvl>
    <w:lvl w:ilvl="7" w:tplc="80DAC942">
      <w:start w:val="1"/>
      <w:numFmt w:val="bullet"/>
      <w:lvlText w:val="o"/>
      <w:lvlJc w:val="left"/>
      <w:pPr>
        <w:ind w:left="5760" w:hanging="360"/>
      </w:pPr>
      <w:rPr>
        <w:rFonts w:ascii="Courier New" w:hAnsi="Courier New" w:hint="default"/>
      </w:rPr>
    </w:lvl>
    <w:lvl w:ilvl="8" w:tplc="611E1330">
      <w:start w:val="1"/>
      <w:numFmt w:val="bullet"/>
      <w:lvlText w:val=""/>
      <w:lvlJc w:val="left"/>
      <w:pPr>
        <w:ind w:left="6480" w:hanging="360"/>
      </w:pPr>
      <w:rPr>
        <w:rFonts w:ascii="Wingdings" w:hAnsi="Wingdings" w:hint="default"/>
      </w:rPr>
    </w:lvl>
  </w:abstractNum>
  <w:abstractNum w:abstractNumId="13" w15:restartNumberingAfterBreak="0">
    <w:nsid w:val="3A44957B"/>
    <w:multiLevelType w:val="hybridMultilevel"/>
    <w:tmpl w:val="262482A8"/>
    <w:lvl w:ilvl="0" w:tplc="FBE4E708">
      <w:start w:val="1"/>
      <w:numFmt w:val="bullet"/>
      <w:lvlText w:val=""/>
      <w:lvlJc w:val="left"/>
      <w:pPr>
        <w:ind w:left="720" w:hanging="360"/>
      </w:pPr>
      <w:rPr>
        <w:rFonts w:ascii="Symbol" w:hAnsi="Symbol" w:hint="default"/>
      </w:rPr>
    </w:lvl>
    <w:lvl w:ilvl="1" w:tplc="B8367B04">
      <w:start w:val="1"/>
      <w:numFmt w:val="bullet"/>
      <w:lvlText w:val="o"/>
      <w:lvlJc w:val="left"/>
      <w:pPr>
        <w:ind w:left="1440" w:hanging="360"/>
      </w:pPr>
      <w:rPr>
        <w:rFonts w:ascii="Courier New" w:hAnsi="Courier New" w:hint="default"/>
      </w:rPr>
    </w:lvl>
    <w:lvl w:ilvl="2" w:tplc="D1482D50">
      <w:start w:val="1"/>
      <w:numFmt w:val="bullet"/>
      <w:lvlText w:val=""/>
      <w:lvlJc w:val="left"/>
      <w:pPr>
        <w:ind w:left="2160" w:hanging="360"/>
      </w:pPr>
      <w:rPr>
        <w:rFonts w:ascii="Wingdings" w:hAnsi="Wingdings" w:hint="default"/>
      </w:rPr>
    </w:lvl>
    <w:lvl w:ilvl="3" w:tplc="C45A4008">
      <w:start w:val="1"/>
      <w:numFmt w:val="bullet"/>
      <w:lvlText w:val=""/>
      <w:lvlJc w:val="left"/>
      <w:pPr>
        <w:ind w:left="2880" w:hanging="360"/>
      </w:pPr>
      <w:rPr>
        <w:rFonts w:ascii="Symbol" w:hAnsi="Symbol" w:hint="default"/>
      </w:rPr>
    </w:lvl>
    <w:lvl w:ilvl="4" w:tplc="FF168D44">
      <w:start w:val="1"/>
      <w:numFmt w:val="bullet"/>
      <w:lvlText w:val="o"/>
      <w:lvlJc w:val="left"/>
      <w:pPr>
        <w:ind w:left="3600" w:hanging="360"/>
      </w:pPr>
      <w:rPr>
        <w:rFonts w:ascii="Courier New" w:hAnsi="Courier New" w:hint="default"/>
      </w:rPr>
    </w:lvl>
    <w:lvl w:ilvl="5" w:tplc="E3281910">
      <w:start w:val="1"/>
      <w:numFmt w:val="bullet"/>
      <w:lvlText w:val=""/>
      <w:lvlJc w:val="left"/>
      <w:pPr>
        <w:ind w:left="4320" w:hanging="360"/>
      </w:pPr>
      <w:rPr>
        <w:rFonts w:ascii="Wingdings" w:hAnsi="Wingdings" w:hint="default"/>
      </w:rPr>
    </w:lvl>
    <w:lvl w:ilvl="6" w:tplc="DE981216">
      <w:start w:val="1"/>
      <w:numFmt w:val="bullet"/>
      <w:lvlText w:val=""/>
      <w:lvlJc w:val="left"/>
      <w:pPr>
        <w:ind w:left="5040" w:hanging="360"/>
      </w:pPr>
      <w:rPr>
        <w:rFonts w:ascii="Symbol" w:hAnsi="Symbol" w:hint="default"/>
      </w:rPr>
    </w:lvl>
    <w:lvl w:ilvl="7" w:tplc="1D78EF50">
      <w:start w:val="1"/>
      <w:numFmt w:val="bullet"/>
      <w:lvlText w:val="o"/>
      <w:lvlJc w:val="left"/>
      <w:pPr>
        <w:ind w:left="5760" w:hanging="360"/>
      </w:pPr>
      <w:rPr>
        <w:rFonts w:ascii="Courier New" w:hAnsi="Courier New" w:hint="default"/>
      </w:rPr>
    </w:lvl>
    <w:lvl w:ilvl="8" w:tplc="6B16A54C">
      <w:start w:val="1"/>
      <w:numFmt w:val="bullet"/>
      <w:lvlText w:val=""/>
      <w:lvlJc w:val="left"/>
      <w:pPr>
        <w:ind w:left="6480" w:hanging="360"/>
      </w:pPr>
      <w:rPr>
        <w:rFonts w:ascii="Wingdings" w:hAnsi="Wingdings" w:hint="default"/>
      </w:rPr>
    </w:lvl>
  </w:abstractNum>
  <w:abstractNum w:abstractNumId="14" w15:restartNumberingAfterBreak="0">
    <w:nsid w:val="3A5362F5"/>
    <w:multiLevelType w:val="hybridMultilevel"/>
    <w:tmpl w:val="3A180142"/>
    <w:lvl w:ilvl="0" w:tplc="8FCCFC5A">
      <w:start w:val="1"/>
      <w:numFmt w:val="bullet"/>
      <w:lvlText w:val=""/>
      <w:lvlJc w:val="left"/>
      <w:pPr>
        <w:ind w:left="720" w:hanging="360"/>
      </w:pPr>
      <w:rPr>
        <w:rFonts w:ascii="Symbol" w:hAnsi="Symbol" w:hint="default"/>
      </w:rPr>
    </w:lvl>
    <w:lvl w:ilvl="1" w:tplc="A63A76EA">
      <w:start w:val="1"/>
      <w:numFmt w:val="bullet"/>
      <w:lvlText w:val="o"/>
      <w:lvlJc w:val="left"/>
      <w:pPr>
        <w:ind w:left="1440" w:hanging="360"/>
      </w:pPr>
      <w:rPr>
        <w:rFonts w:ascii="Courier New" w:hAnsi="Courier New" w:hint="default"/>
      </w:rPr>
    </w:lvl>
    <w:lvl w:ilvl="2" w:tplc="4FD6199C">
      <w:start w:val="1"/>
      <w:numFmt w:val="bullet"/>
      <w:lvlText w:val=""/>
      <w:lvlJc w:val="left"/>
      <w:pPr>
        <w:ind w:left="2160" w:hanging="360"/>
      </w:pPr>
      <w:rPr>
        <w:rFonts w:ascii="Wingdings" w:hAnsi="Wingdings" w:hint="default"/>
      </w:rPr>
    </w:lvl>
    <w:lvl w:ilvl="3" w:tplc="FE6AD44C">
      <w:start w:val="1"/>
      <w:numFmt w:val="bullet"/>
      <w:lvlText w:val=""/>
      <w:lvlJc w:val="left"/>
      <w:pPr>
        <w:ind w:left="2880" w:hanging="360"/>
      </w:pPr>
      <w:rPr>
        <w:rFonts w:ascii="Symbol" w:hAnsi="Symbol" w:hint="default"/>
      </w:rPr>
    </w:lvl>
    <w:lvl w:ilvl="4" w:tplc="24E00F92">
      <w:start w:val="1"/>
      <w:numFmt w:val="bullet"/>
      <w:lvlText w:val="o"/>
      <w:lvlJc w:val="left"/>
      <w:pPr>
        <w:ind w:left="3600" w:hanging="360"/>
      </w:pPr>
      <w:rPr>
        <w:rFonts w:ascii="Courier New" w:hAnsi="Courier New" w:hint="default"/>
      </w:rPr>
    </w:lvl>
    <w:lvl w:ilvl="5" w:tplc="D68A1BA2">
      <w:start w:val="1"/>
      <w:numFmt w:val="bullet"/>
      <w:lvlText w:val=""/>
      <w:lvlJc w:val="left"/>
      <w:pPr>
        <w:ind w:left="4320" w:hanging="360"/>
      </w:pPr>
      <w:rPr>
        <w:rFonts w:ascii="Wingdings" w:hAnsi="Wingdings" w:hint="default"/>
      </w:rPr>
    </w:lvl>
    <w:lvl w:ilvl="6" w:tplc="55725568">
      <w:start w:val="1"/>
      <w:numFmt w:val="bullet"/>
      <w:lvlText w:val=""/>
      <w:lvlJc w:val="left"/>
      <w:pPr>
        <w:ind w:left="5040" w:hanging="360"/>
      </w:pPr>
      <w:rPr>
        <w:rFonts w:ascii="Symbol" w:hAnsi="Symbol" w:hint="default"/>
      </w:rPr>
    </w:lvl>
    <w:lvl w:ilvl="7" w:tplc="01EE879A">
      <w:start w:val="1"/>
      <w:numFmt w:val="bullet"/>
      <w:lvlText w:val="o"/>
      <w:lvlJc w:val="left"/>
      <w:pPr>
        <w:ind w:left="5760" w:hanging="360"/>
      </w:pPr>
      <w:rPr>
        <w:rFonts w:ascii="Courier New" w:hAnsi="Courier New" w:hint="default"/>
      </w:rPr>
    </w:lvl>
    <w:lvl w:ilvl="8" w:tplc="A2B22E92">
      <w:start w:val="1"/>
      <w:numFmt w:val="bullet"/>
      <w:lvlText w:val=""/>
      <w:lvlJc w:val="left"/>
      <w:pPr>
        <w:ind w:left="6480" w:hanging="360"/>
      </w:pPr>
      <w:rPr>
        <w:rFonts w:ascii="Wingdings" w:hAnsi="Wingdings" w:hint="default"/>
      </w:rPr>
    </w:lvl>
  </w:abstractNum>
  <w:abstractNum w:abstractNumId="15" w15:restartNumberingAfterBreak="0">
    <w:nsid w:val="3E884029"/>
    <w:multiLevelType w:val="hybridMultilevel"/>
    <w:tmpl w:val="4A8C295A"/>
    <w:lvl w:ilvl="0" w:tplc="ADE8495C">
      <w:start w:val="1"/>
      <w:numFmt w:val="bullet"/>
      <w:lvlText w:val=""/>
      <w:lvlJc w:val="left"/>
      <w:pPr>
        <w:ind w:left="720" w:hanging="360"/>
      </w:pPr>
      <w:rPr>
        <w:rFonts w:ascii="Symbol" w:hAnsi="Symbol" w:hint="default"/>
      </w:rPr>
    </w:lvl>
    <w:lvl w:ilvl="1" w:tplc="B5C84604">
      <w:start w:val="1"/>
      <w:numFmt w:val="bullet"/>
      <w:lvlText w:val="o"/>
      <w:lvlJc w:val="left"/>
      <w:pPr>
        <w:ind w:left="1440" w:hanging="360"/>
      </w:pPr>
      <w:rPr>
        <w:rFonts w:ascii="Courier New" w:hAnsi="Courier New" w:hint="default"/>
      </w:rPr>
    </w:lvl>
    <w:lvl w:ilvl="2" w:tplc="9F202AA6">
      <w:start w:val="1"/>
      <w:numFmt w:val="bullet"/>
      <w:lvlText w:val=""/>
      <w:lvlJc w:val="left"/>
      <w:pPr>
        <w:ind w:left="2160" w:hanging="360"/>
      </w:pPr>
      <w:rPr>
        <w:rFonts w:ascii="Wingdings" w:hAnsi="Wingdings" w:hint="default"/>
      </w:rPr>
    </w:lvl>
    <w:lvl w:ilvl="3" w:tplc="ADE80B5A">
      <w:start w:val="1"/>
      <w:numFmt w:val="bullet"/>
      <w:lvlText w:val=""/>
      <w:lvlJc w:val="left"/>
      <w:pPr>
        <w:ind w:left="2880" w:hanging="360"/>
      </w:pPr>
      <w:rPr>
        <w:rFonts w:ascii="Symbol" w:hAnsi="Symbol" w:hint="default"/>
      </w:rPr>
    </w:lvl>
    <w:lvl w:ilvl="4" w:tplc="DCD46C8C">
      <w:start w:val="1"/>
      <w:numFmt w:val="bullet"/>
      <w:lvlText w:val="o"/>
      <w:lvlJc w:val="left"/>
      <w:pPr>
        <w:ind w:left="3600" w:hanging="360"/>
      </w:pPr>
      <w:rPr>
        <w:rFonts w:ascii="Courier New" w:hAnsi="Courier New" w:hint="default"/>
      </w:rPr>
    </w:lvl>
    <w:lvl w:ilvl="5" w:tplc="BFBC2D1A">
      <w:start w:val="1"/>
      <w:numFmt w:val="bullet"/>
      <w:lvlText w:val=""/>
      <w:lvlJc w:val="left"/>
      <w:pPr>
        <w:ind w:left="4320" w:hanging="360"/>
      </w:pPr>
      <w:rPr>
        <w:rFonts w:ascii="Wingdings" w:hAnsi="Wingdings" w:hint="default"/>
      </w:rPr>
    </w:lvl>
    <w:lvl w:ilvl="6" w:tplc="9022D866">
      <w:start w:val="1"/>
      <w:numFmt w:val="bullet"/>
      <w:lvlText w:val=""/>
      <w:lvlJc w:val="left"/>
      <w:pPr>
        <w:ind w:left="5040" w:hanging="360"/>
      </w:pPr>
      <w:rPr>
        <w:rFonts w:ascii="Symbol" w:hAnsi="Symbol" w:hint="default"/>
      </w:rPr>
    </w:lvl>
    <w:lvl w:ilvl="7" w:tplc="6F962F6E">
      <w:start w:val="1"/>
      <w:numFmt w:val="bullet"/>
      <w:lvlText w:val="o"/>
      <w:lvlJc w:val="left"/>
      <w:pPr>
        <w:ind w:left="5760" w:hanging="360"/>
      </w:pPr>
      <w:rPr>
        <w:rFonts w:ascii="Courier New" w:hAnsi="Courier New" w:hint="default"/>
      </w:rPr>
    </w:lvl>
    <w:lvl w:ilvl="8" w:tplc="0AD028CC">
      <w:start w:val="1"/>
      <w:numFmt w:val="bullet"/>
      <w:lvlText w:val=""/>
      <w:lvlJc w:val="left"/>
      <w:pPr>
        <w:ind w:left="6480" w:hanging="360"/>
      </w:pPr>
      <w:rPr>
        <w:rFonts w:ascii="Wingdings" w:hAnsi="Wingdings" w:hint="default"/>
      </w:rPr>
    </w:lvl>
  </w:abstractNum>
  <w:abstractNum w:abstractNumId="16" w15:restartNumberingAfterBreak="0">
    <w:nsid w:val="40298FB0"/>
    <w:multiLevelType w:val="hybridMultilevel"/>
    <w:tmpl w:val="3C808308"/>
    <w:lvl w:ilvl="0" w:tplc="3A821F06">
      <w:start w:val="1"/>
      <w:numFmt w:val="bullet"/>
      <w:lvlText w:val=""/>
      <w:lvlJc w:val="left"/>
      <w:pPr>
        <w:ind w:left="720" w:hanging="360"/>
      </w:pPr>
      <w:rPr>
        <w:rFonts w:ascii="Symbol" w:hAnsi="Symbol" w:hint="default"/>
      </w:rPr>
    </w:lvl>
    <w:lvl w:ilvl="1" w:tplc="76144A72">
      <w:start w:val="1"/>
      <w:numFmt w:val="bullet"/>
      <w:lvlText w:val="o"/>
      <w:lvlJc w:val="left"/>
      <w:pPr>
        <w:ind w:left="1440" w:hanging="360"/>
      </w:pPr>
      <w:rPr>
        <w:rFonts w:ascii="Courier New" w:hAnsi="Courier New" w:hint="default"/>
      </w:rPr>
    </w:lvl>
    <w:lvl w:ilvl="2" w:tplc="60E0D2DA">
      <w:start w:val="1"/>
      <w:numFmt w:val="bullet"/>
      <w:lvlText w:val=""/>
      <w:lvlJc w:val="left"/>
      <w:pPr>
        <w:ind w:left="2160" w:hanging="360"/>
      </w:pPr>
      <w:rPr>
        <w:rFonts w:ascii="Wingdings" w:hAnsi="Wingdings" w:hint="default"/>
      </w:rPr>
    </w:lvl>
    <w:lvl w:ilvl="3" w:tplc="9A0EB5D0">
      <w:start w:val="1"/>
      <w:numFmt w:val="bullet"/>
      <w:lvlText w:val=""/>
      <w:lvlJc w:val="left"/>
      <w:pPr>
        <w:ind w:left="2880" w:hanging="360"/>
      </w:pPr>
      <w:rPr>
        <w:rFonts w:ascii="Symbol" w:hAnsi="Symbol" w:hint="default"/>
      </w:rPr>
    </w:lvl>
    <w:lvl w:ilvl="4" w:tplc="605281DA">
      <w:start w:val="1"/>
      <w:numFmt w:val="bullet"/>
      <w:lvlText w:val="o"/>
      <w:lvlJc w:val="left"/>
      <w:pPr>
        <w:ind w:left="3600" w:hanging="360"/>
      </w:pPr>
      <w:rPr>
        <w:rFonts w:ascii="Courier New" w:hAnsi="Courier New" w:hint="default"/>
      </w:rPr>
    </w:lvl>
    <w:lvl w:ilvl="5" w:tplc="218C829C">
      <w:start w:val="1"/>
      <w:numFmt w:val="bullet"/>
      <w:lvlText w:val=""/>
      <w:lvlJc w:val="left"/>
      <w:pPr>
        <w:ind w:left="4320" w:hanging="360"/>
      </w:pPr>
      <w:rPr>
        <w:rFonts w:ascii="Wingdings" w:hAnsi="Wingdings" w:hint="default"/>
      </w:rPr>
    </w:lvl>
    <w:lvl w:ilvl="6" w:tplc="3D4260DA">
      <w:start w:val="1"/>
      <w:numFmt w:val="bullet"/>
      <w:lvlText w:val=""/>
      <w:lvlJc w:val="left"/>
      <w:pPr>
        <w:ind w:left="5040" w:hanging="360"/>
      </w:pPr>
      <w:rPr>
        <w:rFonts w:ascii="Symbol" w:hAnsi="Symbol" w:hint="default"/>
      </w:rPr>
    </w:lvl>
    <w:lvl w:ilvl="7" w:tplc="22E2A99C">
      <w:start w:val="1"/>
      <w:numFmt w:val="bullet"/>
      <w:lvlText w:val="o"/>
      <w:lvlJc w:val="left"/>
      <w:pPr>
        <w:ind w:left="5760" w:hanging="360"/>
      </w:pPr>
      <w:rPr>
        <w:rFonts w:ascii="Courier New" w:hAnsi="Courier New" w:hint="default"/>
      </w:rPr>
    </w:lvl>
    <w:lvl w:ilvl="8" w:tplc="519C5746">
      <w:start w:val="1"/>
      <w:numFmt w:val="bullet"/>
      <w:lvlText w:val=""/>
      <w:lvlJc w:val="left"/>
      <w:pPr>
        <w:ind w:left="6480" w:hanging="360"/>
      </w:pPr>
      <w:rPr>
        <w:rFonts w:ascii="Wingdings" w:hAnsi="Wingdings" w:hint="default"/>
      </w:rPr>
    </w:lvl>
  </w:abstractNum>
  <w:abstractNum w:abstractNumId="17" w15:restartNumberingAfterBreak="0">
    <w:nsid w:val="454F64BA"/>
    <w:multiLevelType w:val="hybridMultilevel"/>
    <w:tmpl w:val="58DEB4AA"/>
    <w:lvl w:ilvl="0" w:tplc="64768B9A">
      <w:start w:val="1"/>
      <w:numFmt w:val="bullet"/>
      <w:lvlText w:val=""/>
      <w:lvlJc w:val="left"/>
      <w:pPr>
        <w:ind w:left="720" w:hanging="360"/>
      </w:pPr>
      <w:rPr>
        <w:rFonts w:ascii="Symbol" w:hAnsi="Symbol" w:hint="default"/>
      </w:rPr>
    </w:lvl>
    <w:lvl w:ilvl="1" w:tplc="054A503E">
      <w:start w:val="1"/>
      <w:numFmt w:val="bullet"/>
      <w:lvlText w:val="o"/>
      <w:lvlJc w:val="left"/>
      <w:pPr>
        <w:ind w:left="1440" w:hanging="360"/>
      </w:pPr>
      <w:rPr>
        <w:rFonts w:ascii="Courier New" w:hAnsi="Courier New" w:hint="default"/>
      </w:rPr>
    </w:lvl>
    <w:lvl w:ilvl="2" w:tplc="ED3EF5CA">
      <w:start w:val="1"/>
      <w:numFmt w:val="bullet"/>
      <w:lvlText w:val=""/>
      <w:lvlJc w:val="left"/>
      <w:pPr>
        <w:ind w:left="2160" w:hanging="360"/>
      </w:pPr>
      <w:rPr>
        <w:rFonts w:ascii="Wingdings" w:hAnsi="Wingdings" w:hint="default"/>
      </w:rPr>
    </w:lvl>
    <w:lvl w:ilvl="3" w:tplc="F5AECC52">
      <w:start w:val="1"/>
      <w:numFmt w:val="bullet"/>
      <w:lvlText w:val=""/>
      <w:lvlJc w:val="left"/>
      <w:pPr>
        <w:ind w:left="2880" w:hanging="360"/>
      </w:pPr>
      <w:rPr>
        <w:rFonts w:ascii="Symbol" w:hAnsi="Symbol" w:hint="default"/>
      </w:rPr>
    </w:lvl>
    <w:lvl w:ilvl="4" w:tplc="DB0A8A1E">
      <w:start w:val="1"/>
      <w:numFmt w:val="bullet"/>
      <w:lvlText w:val="o"/>
      <w:lvlJc w:val="left"/>
      <w:pPr>
        <w:ind w:left="3600" w:hanging="360"/>
      </w:pPr>
      <w:rPr>
        <w:rFonts w:ascii="Courier New" w:hAnsi="Courier New" w:hint="default"/>
      </w:rPr>
    </w:lvl>
    <w:lvl w:ilvl="5" w:tplc="3D2C3A42">
      <w:start w:val="1"/>
      <w:numFmt w:val="bullet"/>
      <w:lvlText w:val=""/>
      <w:lvlJc w:val="left"/>
      <w:pPr>
        <w:ind w:left="4320" w:hanging="360"/>
      </w:pPr>
      <w:rPr>
        <w:rFonts w:ascii="Wingdings" w:hAnsi="Wingdings" w:hint="default"/>
      </w:rPr>
    </w:lvl>
    <w:lvl w:ilvl="6" w:tplc="551EF294">
      <w:start w:val="1"/>
      <w:numFmt w:val="bullet"/>
      <w:lvlText w:val=""/>
      <w:lvlJc w:val="left"/>
      <w:pPr>
        <w:ind w:left="5040" w:hanging="360"/>
      </w:pPr>
      <w:rPr>
        <w:rFonts w:ascii="Symbol" w:hAnsi="Symbol" w:hint="default"/>
      </w:rPr>
    </w:lvl>
    <w:lvl w:ilvl="7" w:tplc="CAAA6900">
      <w:start w:val="1"/>
      <w:numFmt w:val="bullet"/>
      <w:lvlText w:val="o"/>
      <w:lvlJc w:val="left"/>
      <w:pPr>
        <w:ind w:left="5760" w:hanging="360"/>
      </w:pPr>
      <w:rPr>
        <w:rFonts w:ascii="Courier New" w:hAnsi="Courier New" w:hint="default"/>
      </w:rPr>
    </w:lvl>
    <w:lvl w:ilvl="8" w:tplc="AFC471AE">
      <w:start w:val="1"/>
      <w:numFmt w:val="bullet"/>
      <w:lvlText w:val=""/>
      <w:lvlJc w:val="left"/>
      <w:pPr>
        <w:ind w:left="6480" w:hanging="360"/>
      </w:pPr>
      <w:rPr>
        <w:rFonts w:ascii="Wingdings" w:hAnsi="Wingdings" w:hint="default"/>
      </w:rPr>
    </w:lvl>
  </w:abstractNum>
  <w:abstractNum w:abstractNumId="18" w15:restartNumberingAfterBreak="0">
    <w:nsid w:val="489723AD"/>
    <w:multiLevelType w:val="hybridMultilevel"/>
    <w:tmpl w:val="1708D3F4"/>
    <w:lvl w:ilvl="0" w:tplc="CDC473AA">
      <w:start w:val="1"/>
      <w:numFmt w:val="bullet"/>
      <w:lvlText w:val=""/>
      <w:lvlJc w:val="left"/>
      <w:pPr>
        <w:ind w:left="720" w:hanging="360"/>
      </w:pPr>
      <w:rPr>
        <w:rFonts w:ascii="Symbol" w:hAnsi="Symbol" w:hint="default"/>
      </w:rPr>
    </w:lvl>
    <w:lvl w:ilvl="1" w:tplc="B9EC3576">
      <w:start w:val="1"/>
      <w:numFmt w:val="bullet"/>
      <w:lvlText w:val="o"/>
      <w:lvlJc w:val="left"/>
      <w:pPr>
        <w:ind w:left="1440" w:hanging="360"/>
      </w:pPr>
      <w:rPr>
        <w:rFonts w:ascii="Courier New" w:hAnsi="Courier New" w:hint="default"/>
      </w:rPr>
    </w:lvl>
    <w:lvl w:ilvl="2" w:tplc="5D9E0C2C">
      <w:start w:val="1"/>
      <w:numFmt w:val="bullet"/>
      <w:lvlText w:val=""/>
      <w:lvlJc w:val="left"/>
      <w:pPr>
        <w:ind w:left="2160" w:hanging="360"/>
      </w:pPr>
      <w:rPr>
        <w:rFonts w:ascii="Wingdings" w:hAnsi="Wingdings" w:hint="default"/>
      </w:rPr>
    </w:lvl>
    <w:lvl w:ilvl="3" w:tplc="4C4C9032">
      <w:start w:val="1"/>
      <w:numFmt w:val="bullet"/>
      <w:lvlText w:val=""/>
      <w:lvlJc w:val="left"/>
      <w:pPr>
        <w:ind w:left="2880" w:hanging="360"/>
      </w:pPr>
      <w:rPr>
        <w:rFonts w:ascii="Symbol" w:hAnsi="Symbol" w:hint="default"/>
      </w:rPr>
    </w:lvl>
    <w:lvl w:ilvl="4" w:tplc="73064498">
      <w:start w:val="1"/>
      <w:numFmt w:val="bullet"/>
      <w:lvlText w:val="o"/>
      <w:lvlJc w:val="left"/>
      <w:pPr>
        <w:ind w:left="3600" w:hanging="360"/>
      </w:pPr>
      <w:rPr>
        <w:rFonts w:ascii="Courier New" w:hAnsi="Courier New" w:hint="default"/>
      </w:rPr>
    </w:lvl>
    <w:lvl w:ilvl="5" w:tplc="E9F055F8">
      <w:start w:val="1"/>
      <w:numFmt w:val="bullet"/>
      <w:lvlText w:val=""/>
      <w:lvlJc w:val="left"/>
      <w:pPr>
        <w:ind w:left="4320" w:hanging="360"/>
      </w:pPr>
      <w:rPr>
        <w:rFonts w:ascii="Wingdings" w:hAnsi="Wingdings" w:hint="default"/>
      </w:rPr>
    </w:lvl>
    <w:lvl w:ilvl="6" w:tplc="835E1130">
      <w:start w:val="1"/>
      <w:numFmt w:val="bullet"/>
      <w:lvlText w:val=""/>
      <w:lvlJc w:val="left"/>
      <w:pPr>
        <w:ind w:left="5040" w:hanging="360"/>
      </w:pPr>
      <w:rPr>
        <w:rFonts w:ascii="Symbol" w:hAnsi="Symbol" w:hint="default"/>
      </w:rPr>
    </w:lvl>
    <w:lvl w:ilvl="7" w:tplc="B3267112">
      <w:start w:val="1"/>
      <w:numFmt w:val="bullet"/>
      <w:lvlText w:val="o"/>
      <w:lvlJc w:val="left"/>
      <w:pPr>
        <w:ind w:left="5760" w:hanging="360"/>
      </w:pPr>
      <w:rPr>
        <w:rFonts w:ascii="Courier New" w:hAnsi="Courier New" w:hint="default"/>
      </w:rPr>
    </w:lvl>
    <w:lvl w:ilvl="8" w:tplc="41360F88">
      <w:start w:val="1"/>
      <w:numFmt w:val="bullet"/>
      <w:lvlText w:val=""/>
      <w:lvlJc w:val="left"/>
      <w:pPr>
        <w:ind w:left="6480" w:hanging="360"/>
      </w:pPr>
      <w:rPr>
        <w:rFonts w:ascii="Wingdings" w:hAnsi="Wingdings" w:hint="default"/>
      </w:rPr>
    </w:lvl>
  </w:abstractNum>
  <w:abstractNum w:abstractNumId="19" w15:restartNumberingAfterBreak="0">
    <w:nsid w:val="4DCFD9E4"/>
    <w:multiLevelType w:val="hybridMultilevel"/>
    <w:tmpl w:val="BA54A5A2"/>
    <w:lvl w:ilvl="0" w:tplc="B92A0C8C">
      <w:start w:val="1"/>
      <w:numFmt w:val="bullet"/>
      <w:lvlText w:val=""/>
      <w:lvlJc w:val="left"/>
      <w:pPr>
        <w:ind w:left="720" w:hanging="360"/>
      </w:pPr>
      <w:rPr>
        <w:rFonts w:ascii="Symbol" w:hAnsi="Symbol" w:hint="default"/>
      </w:rPr>
    </w:lvl>
    <w:lvl w:ilvl="1" w:tplc="BE36CC82">
      <w:start w:val="1"/>
      <w:numFmt w:val="bullet"/>
      <w:lvlText w:val="o"/>
      <w:lvlJc w:val="left"/>
      <w:pPr>
        <w:ind w:left="1440" w:hanging="360"/>
      </w:pPr>
      <w:rPr>
        <w:rFonts w:ascii="Courier New" w:hAnsi="Courier New" w:hint="default"/>
      </w:rPr>
    </w:lvl>
    <w:lvl w:ilvl="2" w:tplc="216A6A96">
      <w:start w:val="1"/>
      <w:numFmt w:val="bullet"/>
      <w:lvlText w:val=""/>
      <w:lvlJc w:val="left"/>
      <w:pPr>
        <w:ind w:left="2160" w:hanging="360"/>
      </w:pPr>
      <w:rPr>
        <w:rFonts w:ascii="Wingdings" w:hAnsi="Wingdings" w:hint="default"/>
      </w:rPr>
    </w:lvl>
    <w:lvl w:ilvl="3" w:tplc="543E4DE0">
      <w:start w:val="1"/>
      <w:numFmt w:val="bullet"/>
      <w:lvlText w:val=""/>
      <w:lvlJc w:val="left"/>
      <w:pPr>
        <w:ind w:left="2880" w:hanging="360"/>
      </w:pPr>
      <w:rPr>
        <w:rFonts w:ascii="Symbol" w:hAnsi="Symbol" w:hint="default"/>
      </w:rPr>
    </w:lvl>
    <w:lvl w:ilvl="4" w:tplc="E528CDA0">
      <w:start w:val="1"/>
      <w:numFmt w:val="bullet"/>
      <w:lvlText w:val="o"/>
      <w:lvlJc w:val="left"/>
      <w:pPr>
        <w:ind w:left="3600" w:hanging="360"/>
      </w:pPr>
      <w:rPr>
        <w:rFonts w:ascii="Courier New" w:hAnsi="Courier New" w:hint="default"/>
      </w:rPr>
    </w:lvl>
    <w:lvl w:ilvl="5" w:tplc="EA76673C">
      <w:start w:val="1"/>
      <w:numFmt w:val="bullet"/>
      <w:lvlText w:val=""/>
      <w:lvlJc w:val="left"/>
      <w:pPr>
        <w:ind w:left="4320" w:hanging="360"/>
      </w:pPr>
      <w:rPr>
        <w:rFonts w:ascii="Wingdings" w:hAnsi="Wingdings" w:hint="default"/>
      </w:rPr>
    </w:lvl>
    <w:lvl w:ilvl="6" w:tplc="BEDA2AA6">
      <w:start w:val="1"/>
      <w:numFmt w:val="bullet"/>
      <w:lvlText w:val=""/>
      <w:lvlJc w:val="left"/>
      <w:pPr>
        <w:ind w:left="5040" w:hanging="360"/>
      </w:pPr>
      <w:rPr>
        <w:rFonts w:ascii="Symbol" w:hAnsi="Symbol" w:hint="default"/>
      </w:rPr>
    </w:lvl>
    <w:lvl w:ilvl="7" w:tplc="6DA6D242">
      <w:start w:val="1"/>
      <w:numFmt w:val="bullet"/>
      <w:lvlText w:val="o"/>
      <w:lvlJc w:val="left"/>
      <w:pPr>
        <w:ind w:left="5760" w:hanging="360"/>
      </w:pPr>
      <w:rPr>
        <w:rFonts w:ascii="Courier New" w:hAnsi="Courier New" w:hint="default"/>
      </w:rPr>
    </w:lvl>
    <w:lvl w:ilvl="8" w:tplc="B846D2C6">
      <w:start w:val="1"/>
      <w:numFmt w:val="bullet"/>
      <w:lvlText w:val=""/>
      <w:lvlJc w:val="left"/>
      <w:pPr>
        <w:ind w:left="6480" w:hanging="360"/>
      </w:pPr>
      <w:rPr>
        <w:rFonts w:ascii="Wingdings" w:hAnsi="Wingdings" w:hint="default"/>
      </w:rPr>
    </w:lvl>
  </w:abstractNum>
  <w:abstractNum w:abstractNumId="20" w15:restartNumberingAfterBreak="0">
    <w:nsid w:val="54EF9B7D"/>
    <w:multiLevelType w:val="hybridMultilevel"/>
    <w:tmpl w:val="05D657E0"/>
    <w:lvl w:ilvl="0" w:tplc="82E62EDE">
      <w:start w:val="1"/>
      <w:numFmt w:val="bullet"/>
      <w:lvlText w:val=""/>
      <w:lvlJc w:val="left"/>
      <w:pPr>
        <w:ind w:left="720" w:hanging="360"/>
      </w:pPr>
      <w:rPr>
        <w:rFonts w:ascii="Symbol" w:hAnsi="Symbol" w:hint="default"/>
      </w:rPr>
    </w:lvl>
    <w:lvl w:ilvl="1" w:tplc="680031B4">
      <w:start w:val="1"/>
      <w:numFmt w:val="bullet"/>
      <w:lvlText w:val="o"/>
      <w:lvlJc w:val="left"/>
      <w:pPr>
        <w:ind w:left="1440" w:hanging="360"/>
      </w:pPr>
      <w:rPr>
        <w:rFonts w:ascii="Courier New" w:hAnsi="Courier New" w:hint="default"/>
      </w:rPr>
    </w:lvl>
    <w:lvl w:ilvl="2" w:tplc="299CC0B8">
      <w:start w:val="1"/>
      <w:numFmt w:val="bullet"/>
      <w:lvlText w:val=""/>
      <w:lvlJc w:val="left"/>
      <w:pPr>
        <w:ind w:left="2160" w:hanging="360"/>
      </w:pPr>
      <w:rPr>
        <w:rFonts w:ascii="Wingdings" w:hAnsi="Wingdings" w:hint="default"/>
      </w:rPr>
    </w:lvl>
    <w:lvl w:ilvl="3" w:tplc="00ECA76A">
      <w:start w:val="1"/>
      <w:numFmt w:val="bullet"/>
      <w:lvlText w:val=""/>
      <w:lvlJc w:val="left"/>
      <w:pPr>
        <w:ind w:left="2880" w:hanging="360"/>
      </w:pPr>
      <w:rPr>
        <w:rFonts w:ascii="Symbol" w:hAnsi="Symbol" w:hint="default"/>
      </w:rPr>
    </w:lvl>
    <w:lvl w:ilvl="4" w:tplc="0B842EFE">
      <w:start w:val="1"/>
      <w:numFmt w:val="bullet"/>
      <w:lvlText w:val="o"/>
      <w:lvlJc w:val="left"/>
      <w:pPr>
        <w:ind w:left="3600" w:hanging="360"/>
      </w:pPr>
      <w:rPr>
        <w:rFonts w:ascii="Courier New" w:hAnsi="Courier New" w:hint="default"/>
      </w:rPr>
    </w:lvl>
    <w:lvl w:ilvl="5" w:tplc="50A2C8D0">
      <w:start w:val="1"/>
      <w:numFmt w:val="bullet"/>
      <w:lvlText w:val=""/>
      <w:lvlJc w:val="left"/>
      <w:pPr>
        <w:ind w:left="4320" w:hanging="360"/>
      </w:pPr>
      <w:rPr>
        <w:rFonts w:ascii="Wingdings" w:hAnsi="Wingdings" w:hint="default"/>
      </w:rPr>
    </w:lvl>
    <w:lvl w:ilvl="6" w:tplc="626885C0">
      <w:start w:val="1"/>
      <w:numFmt w:val="bullet"/>
      <w:lvlText w:val=""/>
      <w:lvlJc w:val="left"/>
      <w:pPr>
        <w:ind w:left="5040" w:hanging="360"/>
      </w:pPr>
      <w:rPr>
        <w:rFonts w:ascii="Symbol" w:hAnsi="Symbol" w:hint="default"/>
      </w:rPr>
    </w:lvl>
    <w:lvl w:ilvl="7" w:tplc="8B62B120">
      <w:start w:val="1"/>
      <w:numFmt w:val="bullet"/>
      <w:lvlText w:val="o"/>
      <w:lvlJc w:val="left"/>
      <w:pPr>
        <w:ind w:left="5760" w:hanging="360"/>
      </w:pPr>
      <w:rPr>
        <w:rFonts w:ascii="Courier New" w:hAnsi="Courier New" w:hint="default"/>
      </w:rPr>
    </w:lvl>
    <w:lvl w:ilvl="8" w:tplc="B0B24D56">
      <w:start w:val="1"/>
      <w:numFmt w:val="bullet"/>
      <w:lvlText w:val=""/>
      <w:lvlJc w:val="left"/>
      <w:pPr>
        <w:ind w:left="6480" w:hanging="360"/>
      </w:pPr>
      <w:rPr>
        <w:rFonts w:ascii="Wingdings" w:hAnsi="Wingdings" w:hint="default"/>
      </w:rPr>
    </w:lvl>
  </w:abstractNum>
  <w:abstractNum w:abstractNumId="21" w15:restartNumberingAfterBreak="0">
    <w:nsid w:val="5FD1A70C"/>
    <w:multiLevelType w:val="hybridMultilevel"/>
    <w:tmpl w:val="2758A05A"/>
    <w:lvl w:ilvl="0" w:tplc="43DA4D38">
      <w:start w:val="1"/>
      <w:numFmt w:val="bullet"/>
      <w:lvlText w:val=""/>
      <w:lvlJc w:val="left"/>
      <w:pPr>
        <w:ind w:left="720" w:hanging="360"/>
      </w:pPr>
      <w:rPr>
        <w:rFonts w:ascii="Symbol" w:hAnsi="Symbol" w:hint="default"/>
      </w:rPr>
    </w:lvl>
    <w:lvl w:ilvl="1" w:tplc="EAD0D184">
      <w:start w:val="1"/>
      <w:numFmt w:val="bullet"/>
      <w:lvlText w:val="o"/>
      <w:lvlJc w:val="left"/>
      <w:pPr>
        <w:ind w:left="1440" w:hanging="360"/>
      </w:pPr>
      <w:rPr>
        <w:rFonts w:ascii="Courier New" w:hAnsi="Courier New" w:hint="default"/>
      </w:rPr>
    </w:lvl>
    <w:lvl w:ilvl="2" w:tplc="34C837EC">
      <w:start w:val="1"/>
      <w:numFmt w:val="bullet"/>
      <w:lvlText w:val=""/>
      <w:lvlJc w:val="left"/>
      <w:pPr>
        <w:ind w:left="2160" w:hanging="360"/>
      </w:pPr>
      <w:rPr>
        <w:rFonts w:ascii="Wingdings" w:hAnsi="Wingdings" w:hint="default"/>
      </w:rPr>
    </w:lvl>
    <w:lvl w:ilvl="3" w:tplc="CCE4F276">
      <w:start w:val="1"/>
      <w:numFmt w:val="bullet"/>
      <w:lvlText w:val=""/>
      <w:lvlJc w:val="left"/>
      <w:pPr>
        <w:ind w:left="2880" w:hanging="360"/>
      </w:pPr>
      <w:rPr>
        <w:rFonts w:ascii="Symbol" w:hAnsi="Symbol" w:hint="default"/>
      </w:rPr>
    </w:lvl>
    <w:lvl w:ilvl="4" w:tplc="39749790">
      <w:start w:val="1"/>
      <w:numFmt w:val="bullet"/>
      <w:lvlText w:val="o"/>
      <w:lvlJc w:val="left"/>
      <w:pPr>
        <w:ind w:left="3600" w:hanging="360"/>
      </w:pPr>
      <w:rPr>
        <w:rFonts w:ascii="Courier New" w:hAnsi="Courier New" w:hint="default"/>
      </w:rPr>
    </w:lvl>
    <w:lvl w:ilvl="5" w:tplc="0EE817C6">
      <w:start w:val="1"/>
      <w:numFmt w:val="bullet"/>
      <w:lvlText w:val=""/>
      <w:lvlJc w:val="left"/>
      <w:pPr>
        <w:ind w:left="4320" w:hanging="360"/>
      </w:pPr>
      <w:rPr>
        <w:rFonts w:ascii="Wingdings" w:hAnsi="Wingdings" w:hint="default"/>
      </w:rPr>
    </w:lvl>
    <w:lvl w:ilvl="6" w:tplc="4CE66D46">
      <w:start w:val="1"/>
      <w:numFmt w:val="bullet"/>
      <w:lvlText w:val=""/>
      <w:lvlJc w:val="left"/>
      <w:pPr>
        <w:ind w:left="5040" w:hanging="360"/>
      </w:pPr>
      <w:rPr>
        <w:rFonts w:ascii="Symbol" w:hAnsi="Symbol" w:hint="default"/>
      </w:rPr>
    </w:lvl>
    <w:lvl w:ilvl="7" w:tplc="94A62196">
      <w:start w:val="1"/>
      <w:numFmt w:val="bullet"/>
      <w:lvlText w:val="o"/>
      <w:lvlJc w:val="left"/>
      <w:pPr>
        <w:ind w:left="5760" w:hanging="360"/>
      </w:pPr>
      <w:rPr>
        <w:rFonts w:ascii="Courier New" w:hAnsi="Courier New" w:hint="default"/>
      </w:rPr>
    </w:lvl>
    <w:lvl w:ilvl="8" w:tplc="E51E4B4C">
      <w:start w:val="1"/>
      <w:numFmt w:val="bullet"/>
      <w:lvlText w:val=""/>
      <w:lvlJc w:val="left"/>
      <w:pPr>
        <w:ind w:left="6480" w:hanging="360"/>
      </w:pPr>
      <w:rPr>
        <w:rFonts w:ascii="Wingdings" w:hAnsi="Wingdings" w:hint="default"/>
      </w:rPr>
    </w:lvl>
  </w:abstractNum>
  <w:abstractNum w:abstractNumId="22" w15:restartNumberingAfterBreak="0">
    <w:nsid w:val="60E8AD19"/>
    <w:multiLevelType w:val="hybridMultilevel"/>
    <w:tmpl w:val="7C868B06"/>
    <w:lvl w:ilvl="0" w:tplc="F86C066A">
      <w:start w:val="1"/>
      <w:numFmt w:val="bullet"/>
      <w:lvlText w:val=""/>
      <w:lvlJc w:val="left"/>
      <w:pPr>
        <w:ind w:left="720" w:hanging="360"/>
      </w:pPr>
      <w:rPr>
        <w:rFonts w:ascii="Symbol" w:hAnsi="Symbol" w:hint="default"/>
      </w:rPr>
    </w:lvl>
    <w:lvl w:ilvl="1" w:tplc="86E689EC">
      <w:start w:val="1"/>
      <w:numFmt w:val="bullet"/>
      <w:lvlText w:val="o"/>
      <w:lvlJc w:val="left"/>
      <w:pPr>
        <w:ind w:left="1440" w:hanging="360"/>
      </w:pPr>
      <w:rPr>
        <w:rFonts w:ascii="Courier New" w:hAnsi="Courier New" w:hint="default"/>
      </w:rPr>
    </w:lvl>
    <w:lvl w:ilvl="2" w:tplc="875EB248">
      <w:start w:val="1"/>
      <w:numFmt w:val="bullet"/>
      <w:lvlText w:val=""/>
      <w:lvlJc w:val="left"/>
      <w:pPr>
        <w:ind w:left="2160" w:hanging="360"/>
      </w:pPr>
      <w:rPr>
        <w:rFonts w:ascii="Wingdings" w:hAnsi="Wingdings" w:hint="default"/>
      </w:rPr>
    </w:lvl>
    <w:lvl w:ilvl="3" w:tplc="03669AC4">
      <w:start w:val="1"/>
      <w:numFmt w:val="bullet"/>
      <w:lvlText w:val=""/>
      <w:lvlJc w:val="left"/>
      <w:pPr>
        <w:ind w:left="2880" w:hanging="360"/>
      </w:pPr>
      <w:rPr>
        <w:rFonts w:ascii="Symbol" w:hAnsi="Symbol" w:hint="default"/>
      </w:rPr>
    </w:lvl>
    <w:lvl w:ilvl="4" w:tplc="E94E03F6">
      <w:start w:val="1"/>
      <w:numFmt w:val="bullet"/>
      <w:lvlText w:val="o"/>
      <w:lvlJc w:val="left"/>
      <w:pPr>
        <w:ind w:left="3600" w:hanging="360"/>
      </w:pPr>
      <w:rPr>
        <w:rFonts w:ascii="Courier New" w:hAnsi="Courier New" w:hint="default"/>
      </w:rPr>
    </w:lvl>
    <w:lvl w:ilvl="5" w:tplc="3C3425EA">
      <w:start w:val="1"/>
      <w:numFmt w:val="bullet"/>
      <w:lvlText w:val=""/>
      <w:lvlJc w:val="left"/>
      <w:pPr>
        <w:ind w:left="4320" w:hanging="360"/>
      </w:pPr>
      <w:rPr>
        <w:rFonts w:ascii="Wingdings" w:hAnsi="Wingdings" w:hint="default"/>
      </w:rPr>
    </w:lvl>
    <w:lvl w:ilvl="6" w:tplc="E6607452">
      <w:start w:val="1"/>
      <w:numFmt w:val="bullet"/>
      <w:lvlText w:val=""/>
      <w:lvlJc w:val="left"/>
      <w:pPr>
        <w:ind w:left="5040" w:hanging="360"/>
      </w:pPr>
      <w:rPr>
        <w:rFonts w:ascii="Symbol" w:hAnsi="Symbol" w:hint="default"/>
      </w:rPr>
    </w:lvl>
    <w:lvl w:ilvl="7" w:tplc="E9364EC8">
      <w:start w:val="1"/>
      <w:numFmt w:val="bullet"/>
      <w:lvlText w:val="o"/>
      <w:lvlJc w:val="left"/>
      <w:pPr>
        <w:ind w:left="5760" w:hanging="360"/>
      </w:pPr>
      <w:rPr>
        <w:rFonts w:ascii="Courier New" w:hAnsi="Courier New" w:hint="default"/>
      </w:rPr>
    </w:lvl>
    <w:lvl w:ilvl="8" w:tplc="C102D9B0">
      <w:start w:val="1"/>
      <w:numFmt w:val="bullet"/>
      <w:lvlText w:val=""/>
      <w:lvlJc w:val="left"/>
      <w:pPr>
        <w:ind w:left="6480" w:hanging="360"/>
      </w:pPr>
      <w:rPr>
        <w:rFonts w:ascii="Wingdings" w:hAnsi="Wingdings" w:hint="default"/>
      </w:rPr>
    </w:lvl>
  </w:abstractNum>
  <w:abstractNum w:abstractNumId="23" w15:restartNumberingAfterBreak="0">
    <w:nsid w:val="6C30185C"/>
    <w:multiLevelType w:val="hybridMultilevel"/>
    <w:tmpl w:val="0FDCD6A8"/>
    <w:lvl w:ilvl="0" w:tplc="64DCE268">
      <w:start w:val="1"/>
      <w:numFmt w:val="bullet"/>
      <w:lvlText w:val=""/>
      <w:lvlJc w:val="left"/>
      <w:pPr>
        <w:ind w:left="720" w:hanging="360"/>
      </w:pPr>
      <w:rPr>
        <w:rFonts w:ascii="Symbol" w:hAnsi="Symbol" w:hint="default"/>
      </w:rPr>
    </w:lvl>
    <w:lvl w:ilvl="1" w:tplc="35C8B97E">
      <w:start w:val="1"/>
      <w:numFmt w:val="bullet"/>
      <w:lvlText w:val="o"/>
      <w:lvlJc w:val="left"/>
      <w:pPr>
        <w:ind w:left="1440" w:hanging="360"/>
      </w:pPr>
      <w:rPr>
        <w:rFonts w:ascii="Courier New" w:hAnsi="Courier New" w:hint="default"/>
      </w:rPr>
    </w:lvl>
    <w:lvl w:ilvl="2" w:tplc="C5B2E314">
      <w:start w:val="1"/>
      <w:numFmt w:val="bullet"/>
      <w:lvlText w:val=""/>
      <w:lvlJc w:val="left"/>
      <w:pPr>
        <w:ind w:left="2160" w:hanging="360"/>
      </w:pPr>
      <w:rPr>
        <w:rFonts w:ascii="Wingdings" w:hAnsi="Wingdings" w:hint="default"/>
      </w:rPr>
    </w:lvl>
    <w:lvl w:ilvl="3" w:tplc="3006D2D8">
      <w:start w:val="1"/>
      <w:numFmt w:val="bullet"/>
      <w:lvlText w:val=""/>
      <w:lvlJc w:val="left"/>
      <w:pPr>
        <w:ind w:left="2880" w:hanging="360"/>
      </w:pPr>
      <w:rPr>
        <w:rFonts w:ascii="Symbol" w:hAnsi="Symbol" w:hint="default"/>
      </w:rPr>
    </w:lvl>
    <w:lvl w:ilvl="4" w:tplc="4C12CE46">
      <w:start w:val="1"/>
      <w:numFmt w:val="bullet"/>
      <w:lvlText w:val="o"/>
      <w:lvlJc w:val="left"/>
      <w:pPr>
        <w:ind w:left="3600" w:hanging="360"/>
      </w:pPr>
      <w:rPr>
        <w:rFonts w:ascii="Courier New" w:hAnsi="Courier New" w:hint="default"/>
      </w:rPr>
    </w:lvl>
    <w:lvl w:ilvl="5" w:tplc="D8A0FAE6">
      <w:start w:val="1"/>
      <w:numFmt w:val="bullet"/>
      <w:lvlText w:val=""/>
      <w:lvlJc w:val="left"/>
      <w:pPr>
        <w:ind w:left="4320" w:hanging="360"/>
      </w:pPr>
      <w:rPr>
        <w:rFonts w:ascii="Wingdings" w:hAnsi="Wingdings" w:hint="default"/>
      </w:rPr>
    </w:lvl>
    <w:lvl w:ilvl="6" w:tplc="D7FC92BE">
      <w:start w:val="1"/>
      <w:numFmt w:val="bullet"/>
      <w:lvlText w:val=""/>
      <w:lvlJc w:val="left"/>
      <w:pPr>
        <w:ind w:left="5040" w:hanging="360"/>
      </w:pPr>
      <w:rPr>
        <w:rFonts w:ascii="Symbol" w:hAnsi="Symbol" w:hint="default"/>
      </w:rPr>
    </w:lvl>
    <w:lvl w:ilvl="7" w:tplc="ECCAA1D8">
      <w:start w:val="1"/>
      <w:numFmt w:val="bullet"/>
      <w:lvlText w:val="o"/>
      <w:lvlJc w:val="left"/>
      <w:pPr>
        <w:ind w:left="5760" w:hanging="360"/>
      </w:pPr>
      <w:rPr>
        <w:rFonts w:ascii="Courier New" w:hAnsi="Courier New" w:hint="default"/>
      </w:rPr>
    </w:lvl>
    <w:lvl w:ilvl="8" w:tplc="6EA4E1C6">
      <w:start w:val="1"/>
      <w:numFmt w:val="bullet"/>
      <w:lvlText w:val=""/>
      <w:lvlJc w:val="left"/>
      <w:pPr>
        <w:ind w:left="6480" w:hanging="360"/>
      </w:pPr>
      <w:rPr>
        <w:rFonts w:ascii="Wingdings" w:hAnsi="Wingdings" w:hint="default"/>
      </w:rPr>
    </w:lvl>
  </w:abstractNum>
  <w:abstractNum w:abstractNumId="24" w15:restartNumberingAfterBreak="0">
    <w:nsid w:val="6F6E7E80"/>
    <w:multiLevelType w:val="hybridMultilevel"/>
    <w:tmpl w:val="D96E0038"/>
    <w:lvl w:ilvl="0" w:tplc="CA769754">
      <w:start w:val="1"/>
      <w:numFmt w:val="bullet"/>
      <w:lvlText w:val=""/>
      <w:lvlJc w:val="left"/>
      <w:pPr>
        <w:ind w:left="720" w:hanging="360"/>
      </w:pPr>
      <w:rPr>
        <w:rFonts w:ascii="Symbol" w:hAnsi="Symbol" w:hint="default"/>
      </w:rPr>
    </w:lvl>
    <w:lvl w:ilvl="1" w:tplc="216EE5FC">
      <w:start w:val="1"/>
      <w:numFmt w:val="bullet"/>
      <w:lvlText w:val="o"/>
      <w:lvlJc w:val="left"/>
      <w:pPr>
        <w:ind w:left="1440" w:hanging="360"/>
      </w:pPr>
      <w:rPr>
        <w:rFonts w:ascii="Courier New" w:hAnsi="Courier New" w:hint="default"/>
      </w:rPr>
    </w:lvl>
    <w:lvl w:ilvl="2" w:tplc="8382946A">
      <w:start w:val="1"/>
      <w:numFmt w:val="bullet"/>
      <w:lvlText w:val=""/>
      <w:lvlJc w:val="left"/>
      <w:pPr>
        <w:ind w:left="2160" w:hanging="360"/>
      </w:pPr>
      <w:rPr>
        <w:rFonts w:ascii="Wingdings" w:hAnsi="Wingdings" w:hint="default"/>
      </w:rPr>
    </w:lvl>
    <w:lvl w:ilvl="3" w:tplc="10D64F0C">
      <w:start w:val="1"/>
      <w:numFmt w:val="bullet"/>
      <w:lvlText w:val=""/>
      <w:lvlJc w:val="left"/>
      <w:pPr>
        <w:ind w:left="2880" w:hanging="360"/>
      </w:pPr>
      <w:rPr>
        <w:rFonts w:ascii="Symbol" w:hAnsi="Symbol" w:hint="default"/>
      </w:rPr>
    </w:lvl>
    <w:lvl w:ilvl="4" w:tplc="D94E28A6">
      <w:start w:val="1"/>
      <w:numFmt w:val="bullet"/>
      <w:lvlText w:val="o"/>
      <w:lvlJc w:val="left"/>
      <w:pPr>
        <w:ind w:left="3600" w:hanging="360"/>
      </w:pPr>
      <w:rPr>
        <w:rFonts w:ascii="Courier New" w:hAnsi="Courier New" w:hint="default"/>
      </w:rPr>
    </w:lvl>
    <w:lvl w:ilvl="5" w:tplc="BE3476F0">
      <w:start w:val="1"/>
      <w:numFmt w:val="bullet"/>
      <w:lvlText w:val=""/>
      <w:lvlJc w:val="left"/>
      <w:pPr>
        <w:ind w:left="4320" w:hanging="360"/>
      </w:pPr>
      <w:rPr>
        <w:rFonts w:ascii="Wingdings" w:hAnsi="Wingdings" w:hint="default"/>
      </w:rPr>
    </w:lvl>
    <w:lvl w:ilvl="6" w:tplc="5B5AE078">
      <w:start w:val="1"/>
      <w:numFmt w:val="bullet"/>
      <w:lvlText w:val=""/>
      <w:lvlJc w:val="left"/>
      <w:pPr>
        <w:ind w:left="5040" w:hanging="360"/>
      </w:pPr>
      <w:rPr>
        <w:rFonts w:ascii="Symbol" w:hAnsi="Symbol" w:hint="default"/>
      </w:rPr>
    </w:lvl>
    <w:lvl w:ilvl="7" w:tplc="FED82932">
      <w:start w:val="1"/>
      <w:numFmt w:val="bullet"/>
      <w:lvlText w:val="o"/>
      <w:lvlJc w:val="left"/>
      <w:pPr>
        <w:ind w:left="5760" w:hanging="360"/>
      </w:pPr>
      <w:rPr>
        <w:rFonts w:ascii="Courier New" w:hAnsi="Courier New" w:hint="default"/>
      </w:rPr>
    </w:lvl>
    <w:lvl w:ilvl="8" w:tplc="A9AA8DDC">
      <w:start w:val="1"/>
      <w:numFmt w:val="bullet"/>
      <w:lvlText w:val=""/>
      <w:lvlJc w:val="left"/>
      <w:pPr>
        <w:ind w:left="6480" w:hanging="360"/>
      </w:pPr>
      <w:rPr>
        <w:rFonts w:ascii="Wingdings" w:hAnsi="Wingdings" w:hint="default"/>
      </w:rPr>
    </w:lvl>
  </w:abstractNum>
  <w:abstractNum w:abstractNumId="25" w15:restartNumberingAfterBreak="0">
    <w:nsid w:val="6FCFA71F"/>
    <w:multiLevelType w:val="hybridMultilevel"/>
    <w:tmpl w:val="BA62D41A"/>
    <w:lvl w:ilvl="0" w:tplc="9880F3AE">
      <w:start w:val="1"/>
      <w:numFmt w:val="bullet"/>
      <w:lvlText w:val=""/>
      <w:lvlJc w:val="left"/>
      <w:pPr>
        <w:ind w:left="720" w:hanging="360"/>
      </w:pPr>
      <w:rPr>
        <w:rFonts w:ascii="Symbol" w:hAnsi="Symbol" w:hint="default"/>
      </w:rPr>
    </w:lvl>
    <w:lvl w:ilvl="1" w:tplc="06CC1342">
      <w:start w:val="1"/>
      <w:numFmt w:val="bullet"/>
      <w:lvlText w:val="o"/>
      <w:lvlJc w:val="left"/>
      <w:pPr>
        <w:ind w:left="1440" w:hanging="360"/>
      </w:pPr>
      <w:rPr>
        <w:rFonts w:ascii="Courier New" w:hAnsi="Courier New" w:hint="default"/>
      </w:rPr>
    </w:lvl>
    <w:lvl w:ilvl="2" w:tplc="4EEC18B8">
      <w:start w:val="1"/>
      <w:numFmt w:val="bullet"/>
      <w:lvlText w:val=""/>
      <w:lvlJc w:val="left"/>
      <w:pPr>
        <w:ind w:left="2160" w:hanging="360"/>
      </w:pPr>
      <w:rPr>
        <w:rFonts w:ascii="Wingdings" w:hAnsi="Wingdings" w:hint="default"/>
      </w:rPr>
    </w:lvl>
    <w:lvl w:ilvl="3" w:tplc="9D02DB1E">
      <w:start w:val="1"/>
      <w:numFmt w:val="bullet"/>
      <w:lvlText w:val=""/>
      <w:lvlJc w:val="left"/>
      <w:pPr>
        <w:ind w:left="2880" w:hanging="360"/>
      </w:pPr>
      <w:rPr>
        <w:rFonts w:ascii="Symbol" w:hAnsi="Symbol" w:hint="default"/>
      </w:rPr>
    </w:lvl>
    <w:lvl w:ilvl="4" w:tplc="B19EA524">
      <w:start w:val="1"/>
      <w:numFmt w:val="bullet"/>
      <w:lvlText w:val="o"/>
      <w:lvlJc w:val="left"/>
      <w:pPr>
        <w:ind w:left="3600" w:hanging="360"/>
      </w:pPr>
      <w:rPr>
        <w:rFonts w:ascii="Courier New" w:hAnsi="Courier New" w:hint="default"/>
      </w:rPr>
    </w:lvl>
    <w:lvl w:ilvl="5" w:tplc="BFE67766">
      <w:start w:val="1"/>
      <w:numFmt w:val="bullet"/>
      <w:lvlText w:val=""/>
      <w:lvlJc w:val="left"/>
      <w:pPr>
        <w:ind w:left="4320" w:hanging="360"/>
      </w:pPr>
      <w:rPr>
        <w:rFonts w:ascii="Wingdings" w:hAnsi="Wingdings" w:hint="default"/>
      </w:rPr>
    </w:lvl>
    <w:lvl w:ilvl="6" w:tplc="FA6805B0">
      <w:start w:val="1"/>
      <w:numFmt w:val="bullet"/>
      <w:lvlText w:val=""/>
      <w:lvlJc w:val="left"/>
      <w:pPr>
        <w:ind w:left="5040" w:hanging="360"/>
      </w:pPr>
      <w:rPr>
        <w:rFonts w:ascii="Symbol" w:hAnsi="Symbol" w:hint="default"/>
      </w:rPr>
    </w:lvl>
    <w:lvl w:ilvl="7" w:tplc="6C3225C4">
      <w:start w:val="1"/>
      <w:numFmt w:val="bullet"/>
      <w:lvlText w:val="o"/>
      <w:lvlJc w:val="left"/>
      <w:pPr>
        <w:ind w:left="5760" w:hanging="360"/>
      </w:pPr>
      <w:rPr>
        <w:rFonts w:ascii="Courier New" w:hAnsi="Courier New" w:hint="default"/>
      </w:rPr>
    </w:lvl>
    <w:lvl w:ilvl="8" w:tplc="19AC26C4">
      <w:start w:val="1"/>
      <w:numFmt w:val="bullet"/>
      <w:lvlText w:val=""/>
      <w:lvlJc w:val="left"/>
      <w:pPr>
        <w:ind w:left="6480" w:hanging="360"/>
      </w:pPr>
      <w:rPr>
        <w:rFonts w:ascii="Wingdings" w:hAnsi="Wingdings" w:hint="default"/>
      </w:rPr>
    </w:lvl>
  </w:abstractNum>
  <w:abstractNum w:abstractNumId="26" w15:restartNumberingAfterBreak="0">
    <w:nsid w:val="708FB169"/>
    <w:multiLevelType w:val="hybridMultilevel"/>
    <w:tmpl w:val="2CD2FD9E"/>
    <w:lvl w:ilvl="0" w:tplc="4AFABE10">
      <w:start w:val="1"/>
      <w:numFmt w:val="bullet"/>
      <w:lvlText w:val=""/>
      <w:lvlJc w:val="left"/>
      <w:pPr>
        <w:ind w:left="720" w:hanging="360"/>
      </w:pPr>
      <w:rPr>
        <w:rFonts w:ascii="Symbol" w:hAnsi="Symbol" w:hint="default"/>
      </w:rPr>
    </w:lvl>
    <w:lvl w:ilvl="1" w:tplc="0E6CC948">
      <w:start w:val="1"/>
      <w:numFmt w:val="bullet"/>
      <w:lvlText w:val="o"/>
      <w:lvlJc w:val="left"/>
      <w:pPr>
        <w:ind w:left="1440" w:hanging="360"/>
      </w:pPr>
      <w:rPr>
        <w:rFonts w:ascii="Courier New" w:hAnsi="Courier New" w:hint="default"/>
      </w:rPr>
    </w:lvl>
    <w:lvl w:ilvl="2" w:tplc="82B83F30">
      <w:start w:val="1"/>
      <w:numFmt w:val="bullet"/>
      <w:lvlText w:val=""/>
      <w:lvlJc w:val="left"/>
      <w:pPr>
        <w:ind w:left="2160" w:hanging="360"/>
      </w:pPr>
      <w:rPr>
        <w:rFonts w:ascii="Wingdings" w:hAnsi="Wingdings" w:hint="default"/>
      </w:rPr>
    </w:lvl>
    <w:lvl w:ilvl="3" w:tplc="6738442E">
      <w:start w:val="1"/>
      <w:numFmt w:val="bullet"/>
      <w:lvlText w:val=""/>
      <w:lvlJc w:val="left"/>
      <w:pPr>
        <w:ind w:left="2880" w:hanging="360"/>
      </w:pPr>
      <w:rPr>
        <w:rFonts w:ascii="Symbol" w:hAnsi="Symbol" w:hint="default"/>
      </w:rPr>
    </w:lvl>
    <w:lvl w:ilvl="4" w:tplc="0458F9FE">
      <w:start w:val="1"/>
      <w:numFmt w:val="bullet"/>
      <w:lvlText w:val="o"/>
      <w:lvlJc w:val="left"/>
      <w:pPr>
        <w:ind w:left="3600" w:hanging="360"/>
      </w:pPr>
      <w:rPr>
        <w:rFonts w:ascii="Courier New" w:hAnsi="Courier New" w:hint="default"/>
      </w:rPr>
    </w:lvl>
    <w:lvl w:ilvl="5" w:tplc="419C67A8">
      <w:start w:val="1"/>
      <w:numFmt w:val="bullet"/>
      <w:lvlText w:val=""/>
      <w:lvlJc w:val="left"/>
      <w:pPr>
        <w:ind w:left="4320" w:hanging="360"/>
      </w:pPr>
      <w:rPr>
        <w:rFonts w:ascii="Wingdings" w:hAnsi="Wingdings" w:hint="default"/>
      </w:rPr>
    </w:lvl>
    <w:lvl w:ilvl="6" w:tplc="FCDE9E62">
      <w:start w:val="1"/>
      <w:numFmt w:val="bullet"/>
      <w:lvlText w:val=""/>
      <w:lvlJc w:val="left"/>
      <w:pPr>
        <w:ind w:left="5040" w:hanging="360"/>
      </w:pPr>
      <w:rPr>
        <w:rFonts w:ascii="Symbol" w:hAnsi="Symbol" w:hint="default"/>
      </w:rPr>
    </w:lvl>
    <w:lvl w:ilvl="7" w:tplc="7F50AB3E">
      <w:start w:val="1"/>
      <w:numFmt w:val="bullet"/>
      <w:lvlText w:val="o"/>
      <w:lvlJc w:val="left"/>
      <w:pPr>
        <w:ind w:left="5760" w:hanging="360"/>
      </w:pPr>
      <w:rPr>
        <w:rFonts w:ascii="Courier New" w:hAnsi="Courier New" w:hint="default"/>
      </w:rPr>
    </w:lvl>
    <w:lvl w:ilvl="8" w:tplc="DAFCB6C4">
      <w:start w:val="1"/>
      <w:numFmt w:val="bullet"/>
      <w:lvlText w:val=""/>
      <w:lvlJc w:val="left"/>
      <w:pPr>
        <w:ind w:left="6480" w:hanging="360"/>
      </w:pPr>
      <w:rPr>
        <w:rFonts w:ascii="Wingdings" w:hAnsi="Wingdings" w:hint="default"/>
      </w:rPr>
    </w:lvl>
  </w:abstractNum>
  <w:abstractNum w:abstractNumId="27" w15:restartNumberingAfterBreak="0">
    <w:nsid w:val="75900115"/>
    <w:multiLevelType w:val="hybridMultilevel"/>
    <w:tmpl w:val="9CCE1942"/>
    <w:lvl w:ilvl="0" w:tplc="566494FA">
      <w:start w:val="1"/>
      <w:numFmt w:val="bullet"/>
      <w:lvlText w:val=""/>
      <w:lvlJc w:val="left"/>
      <w:pPr>
        <w:ind w:left="720" w:hanging="360"/>
      </w:pPr>
      <w:rPr>
        <w:rFonts w:ascii="Symbol" w:hAnsi="Symbol" w:hint="default"/>
      </w:rPr>
    </w:lvl>
    <w:lvl w:ilvl="1" w:tplc="B0C4C62A">
      <w:start w:val="1"/>
      <w:numFmt w:val="bullet"/>
      <w:lvlText w:val="o"/>
      <w:lvlJc w:val="left"/>
      <w:pPr>
        <w:ind w:left="1440" w:hanging="360"/>
      </w:pPr>
      <w:rPr>
        <w:rFonts w:ascii="Courier New" w:hAnsi="Courier New" w:hint="default"/>
      </w:rPr>
    </w:lvl>
    <w:lvl w:ilvl="2" w:tplc="D49E6D82">
      <w:start w:val="1"/>
      <w:numFmt w:val="bullet"/>
      <w:lvlText w:val=""/>
      <w:lvlJc w:val="left"/>
      <w:pPr>
        <w:ind w:left="2160" w:hanging="360"/>
      </w:pPr>
      <w:rPr>
        <w:rFonts w:ascii="Wingdings" w:hAnsi="Wingdings" w:hint="default"/>
      </w:rPr>
    </w:lvl>
    <w:lvl w:ilvl="3" w:tplc="81CA9172">
      <w:start w:val="1"/>
      <w:numFmt w:val="bullet"/>
      <w:lvlText w:val=""/>
      <w:lvlJc w:val="left"/>
      <w:pPr>
        <w:ind w:left="2880" w:hanging="360"/>
      </w:pPr>
      <w:rPr>
        <w:rFonts w:ascii="Symbol" w:hAnsi="Symbol" w:hint="default"/>
      </w:rPr>
    </w:lvl>
    <w:lvl w:ilvl="4" w:tplc="4484EF24">
      <w:start w:val="1"/>
      <w:numFmt w:val="bullet"/>
      <w:lvlText w:val="o"/>
      <w:lvlJc w:val="left"/>
      <w:pPr>
        <w:ind w:left="3600" w:hanging="360"/>
      </w:pPr>
      <w:rPr>
        <w:rFonts w:ascii="Courier New" w:hAnsi="Courier New" w:hint="default"/>
      </w:rPr>
    </w:lvl>
    <w:lvl w:ilvl="5" w:tplc="BB5E96DA">
      <w:start w:val="1"/>
      <w:numFmt w:val="bullet"/>
      <w:lvlText w:val=""/>
      <w:lvlJc w:val="left"/>
      <w:pPr>
        <w:ind w:left="4320" w:hanging="360"/>
      </w:pPr>
      <w:rPr>
        <w:rFonts w:ascii="Wingdings" w:hAnsi="Wingdings" w:hint="default"/>
      </w:rPr>
    </w:lvl>
    <w:lvl w:ilvl="6" w:tplc="966EA914">
      <w:start w:val="1"/>
      <w:numFmt w:val="bullet"/>
      <w:lvlText w:val=""/>
      <w:lvlJc w:val="left"/>
      <w:pPr>
        <w:ind w:left="5040" w:hanging="360"/>
      </w:pPr>
      <w:rPr>
        <w:rFonts w:ascii="Symbol" w:hAnsi="Symbol" w:hint="default"/>
      </w:rPr>
    </w:lvl>
    <w:lvl w:ilvl="7" w:tplc="CD802DC6">
      <w:start w:val="1"/>
      <w:numFmt w:val="bullet"/>
      <w:lvlText w:val="o"/>
      <w:lvlJc w:val="left"/>
      <w:pPr>
        <w:ind w:left="5760" w:hanging="360"/>
      </w:pPr>
      <w:rPr>
        <w:rFonts w:ascii="Courier New" w:hAnsi="Courier New" w:hint="default"/>
      </w:rPr>
    </w:lvl>
    <w:lvl w:ilvl="8" w:tplc="8B3264CA">
      <w:start w:val="1"/>
      <w:numFmt w:val="bullet"/>
      <w:lvlText w:val=""/>
      <w:lvlJc w:val="left"/>
      <w:pPr>
        <w:ind w:left="6480" w:hanging="360"/>
      </w:pPr>
      <w:rPr>
        <w:rFonts w:ascii="Wingdings" w:hAnsi="Wingdings" w:hint="default"/>
      </w:rPr>
    </w:lvl>
  </w:abstractNum>
  <w:abstractNum w:abstractNumId="28" w15:restartNumberingAfterBreak="0">
    <w:nsid w:val="7DA30E71"/>
    <w:multiLevelType w:val="hybridMultilevel"/>
    <w:tmpl w:val="54107AFA"/>
    <w:lvl w:ilvl="0" w:tplc="60A636B2">
      <w:start w:val="1"/>
      <w:numFmt w:val="bullet"/>
      <w:lvlText w:val=""/>
      <w:lvlJc w:val="left"/>
      <w:pPr>
        <w:ind w:left="720" w:hanging="360"/>
      </w:pPr>
      <w:rPr>
        <w:rFonts w:ascii="Symbol" w:hAnsi="Symbol" w:hint="default"/>
      </w:rPr>
    </w:lvl>
    <w:lvl w:ilvl="1" w:tplc="A29CBE54">
      <w:start w:val="1"/>
      <w:numFmt w:val="bullet"/>
      <w:lvlText w:val="o"/>
      <w:lvlJc w:val="left"/>
      <w:pPr>
        <w:ind w:left="1440" w:hanging="360"/>
      </w:pPr>
      <w:rPr>
        <w:rFonts w:ascii="Courier New" w:hAnsi="Courier New" w:hint="default"/>
      </w:rPr>
    </w:lvl>
    <w:lvl w:ilvl="2" w:tplc="3AAE7D2C">
      <w:start w:val="1"/>
      <w:numFmt w:val="bullet"/>
      <w:lvlText w:val=""/>
      <w:lvlJc w:val="left"/>
      <w:pPr>
        <w:ind w:left="2160" w:hanging="360"/>
      </w:pPr>
      <w:rPr>
        <w:rFonts w:ascii="Wingdings" w:hAnsi="Wingdings" w:hint="default"/>
      </w:rPr>
    </w:lvl>
    <w:lvl w:ilvl="3" w:tplc="77CC2ED2">
      <w:start w:val="1"/>
      <w:numFmt w:val="bullet"/>
      <w:lvlText w:val=""/>
      <w:lvlJc w:val="left"/>
      <w:pPr>
        <w:ind w:left="2880" w:hanging="360"/>
      </w:pPr>
      <w:rPr>
        <w:rFonts w:ascii="Symbol" w:hAnsi="Symbol" w:hint="default"/>
      </w:rPr>
    </w:lvl>
    <w:lvl w:ilvl="4" w:tplc="74B26F7E">
      <w:start w:val="1"/>
      <w:numFmt w:val="bullet"/>
      <w:lvlText w:val="o"/>
      <w:lvlJc w:val="left"/>
      <w:pPr>
        <w:ind w:left="3600" w:hanging="360"/>
      </w:pPr>
      <w:rPr>
        <w:rFonts w:ascii="Courier New" w:hAnsi="Courier New" w:hint="default"/>
      </w:rPr>
    </w:lvl>
    <w:lvl w:ilvl="5" w:tplc="AC70F15C">
      <w:start w:val="1"/>
      <w:numFmt w:val="bullet"/>
      <w:lvlText w:val=""/>
      <w:lvlJc w:val="left"/>
      <w:pPr>
        <w:ind w:left="4320" w:hanging="360"/>
      </w:pPr>
      <w:rPr>
        <w:rFonts w:ascii="Wingdings" w:hAnsi="Wingdings" w:hint="default"/>
      </w:rPr>
    </w:lvl>
    <w:lvl w:ilvl="6" w:tplc="1DBAEE7C">
      <w:start w:val="1"/>
      <w:numFmt w:val="bullet"/>
      <w:lvlText w:val=""/>
      <w:lvlJc w:val="left"/>
      <w:pPr>
        <w:ind w:left="5040" w:hanging="360"/>
      </w:pPr>
      <w:rPr>
        <w:rFonts w:ascii="Symbol" w:hAnsi="Symbol" w:hint="default"/>
      </w:rPr>
    </w:lvl>
    <w:lvl w:ilvl="7" w:tplc="C4FEF752">
      <w:start w:val="1"/>
      <w:numFmt w:val="bullet"/>
      <w:lvlText w:val="o"/>
      <w:lvlJc w:val="left"/>
      <w:pPr>
        <w:ind w:left="5760" w:hanging="360"/>
      </w:pPr>
      <w:rPr>
        <w:rFonts w:ascii="Courier New" w:hAnsi="Courier New" w:hint="default"/>
      </w:rPr>
    </w:lvl>
    <w:lvl w:ilvl="8" w:tplc="9D18292E">
      <w:start w:val="1"/>
      <w:numFmt w:val="bullet"/>
      <w:lvlText w:val=""/>
      <w:lvlJc w:val="left"/>
      <w:pPr>
        <w:ind w:left="6480" w:hanging="360"/>
      </w:pPr>
      <w:rPr>
        <w:rFonts w:ascii="Wingdings" w:hAnsi="Wingdings" w:hint="default"/>
      </w:rPr>
    </w:lvl>
  </w:abstractNum>
  <w:num w:numId="1" w16cid:durableId="447748756">
    <w:abstractNumId w:val="18"/>
  </w:num>
  <w:num w:numId="2" w16cid:durableId="2001955574">
    <w:abstractNumId w:val="17"/>
  </w:num>
  <w:num w:numId="3" w16cid:durableId="871527924">
    <w:abstractNumId w:val="10"/>
  </w:num>
  <w:num w:numId="4" w16cid:durableId="1544362055">
    <w:abstractNumId w:val="28"/>
  </w:num>
  <w:num w:numId="5" w16cid:durableId="353868">
    <w:abstractNumId w:val="25"/>
  </w:num>
  <w:num w:numId="6" w16cid:durableId="475297952">
    <w:abstractNumId w:val="12"/>
  </w:num>
  <w:num w:numId="7" w16cid:durableId="77874362">
    <w:abstractNumId w:val="6"/>
  </w:num>
  <w:num w:numId="8" w16cid:durableId="1005130139">
    <w:abstractNumId w:val="14"/>
  </w:num>
  <w:num w:numId="9" w16cid:durableId="492993363">
    <w:abstractNumId w:val="0"/>
  </w:num>
  <w:num w:numId="10" w16cid:durableId="1134563590">
    <w:abstractNumId w:val="23"/>
  </w:num>
  <w:num w:numId="11" w16cid:durableId="1441222551">
    <w:abstractNumId w:val="8"/>
  </w:num>
  <w:num w:numId="12" w16cid:durableId="711878368">
    <w:abstractNumId w:val="1"/>
  </w:num>
  <w:num w:numId="13" w16cid:durableId="838271149">
    <w:abstractNumId w:val="7"/>
  </w:num>
  <w:num w:numId="14" w16cid:durableId="753819621">
    <w:abstractNumId w:val="16"/>
  </w:num>
  <w:num w:numId="15" w16cid:durableId="683898195">
    <w:abstractNumId w:val="13"/>
  </w:num>
  <w:num w:numId="16" w16cid:durableId="309482795">
    <w:abstractNumId w:val="24"/>
  </w:num>
  <w:num w:numId="17" w16cid:durableId="569729899">
    <w:abstractNumId w:val="20"/>
  </w:num>
  <w:num w:numId="18" w16cid:durableId="1197694671">
    <w:abstractNumId w:val="15"/>
  </w:num>
  <w:num w:numId="19" w16cid:durableId="881864851">
    <w:abstractNumId w:val="2"/>
  </w:num>
  <w:num w:numId="20" w16cid:durableId="1625304204">
    <w:abstractNumId w:val="19"/>
  </w:num>
  <w:num w:numId="21" w16cid:durableId="1307902134">
    <w:abstractNumId w:val="22"/>
  </w:num>
  <w:num w:numId="22" w16cid:durableId="593903896">
    <w:abstractNumId w:val="5"/>
  </w:num>
  <w:num w:numId="23" w16cid:durableId="101347288">
    <w:abstractNumId w:val="9"/>
  </w:num>
  <w:num w:numId="24" w16cid:durableId="83502344">
    <w:abstractNumId w:val="4"/>
  </w:num>
  <w:num w:numId="25" w16cid:durableId="508446308">
    <w:abstractNumId w:val="3"/>
  </w:num>
  <w:num w:numId="26" w16cid:durableId="1962608860">
    <w:abstractNumId w:val="21"/>
  </w:num>
  <w:num w:numId="27" w16cid:durableId="811558702">
    <w:abstractNumId w:val="27"/>
  </w:num>
  <w:num w:numId="28" w16cid:durableId="1227037070">
    <w:abstractNumId w:val="11"/>
  </w:num>
  <w:num w:numId="29" w16cid:durableId="1148278207">
    <w:abstractNumId w:val="2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57902053"/>
    <w:rsid w:val="003E49AB"/>
    <w:rsid w:val="006F1BC6"/>
    <w:rsid w:val="007C4B5F"/>
    <w:rsid w:val="00827BBB"/>
    <w:rsid w:val="0092022B"/>
    <w:rsid w:val="00974BBF"/>
    <w:rsid w:val="00B83578"/>
    <w:rsid w:val="00BF1586"/>
    <w:rsid w:val="00D57F5E"/>
    <w:rsid w:val="00F01FE4"/>
    <w:rsid w:val="00FE7C9B"/>
    <w:rsid w:val="15FC1A70"/>
    <w:rsid w:val="17264362"/>
    <w:rsid w:val="180A822A"/>
    <w:rsid w:val="1D787CA3"/>
    <w:rsid w:val="263442E6"/>
    <w:rsid w:val="30BA6BD5"/>
    <w:rsid w:val="33FE1016"/>
    <w:rsid w:val="3649EDEE"/>
    <w:rsid w:val="56420F44"/>
    <w:rsid w:val="57902053"/>
    <w:rsid w:val="620C75AA"/>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7902053"/>
  <w15:chartTrackingRefBased/>
  <w15:docId w15:val="{70A6D4D5-8C48-4EA8-80B2-3EA94544BA2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4"/>
        <w:szCs w:val="24"/>
        <w:lang w:val="en-US" w:eastAsia="ja-JP" w:bidi="ar-SA"/>
      </w:rPr>
    </w:rPrDefault>
    <w:pPrDefault>
      <w:pPr>
        <w:spacing w:after="160" w:line="27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unhideWhenUsed/>
    <w:qFormat/>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unhideWhenUsed/>
    <w:qFormat/>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unhideWhenUsed/>
    <w:qFormat/>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unhideWhenUsed/>
    <w:qFormat/>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unhideWhenUsed/>
    <w:qFormat/>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unhideWhenUsed/>
    <w:qFormat/>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rPr>
      <w:rFonts w:eastAsiaTheme="majorEastAsia" w:cstheme="majorBidi"/>
      <w:color w:val="0F4761" w:themeColor="accent1" w:themeShade="BF"/>
    </w:rPr>
  </w:style>
  <w:style w:type="character" w:customStyle="1" w:styleId="Heading6Char">
    <w:name w:val="Heading 6 Char"/>
    <w:basedOn w:val="DefaultParagraphFont"/>
    <w:link w:val="Heading6"/>
    <w:uiPriority w:val="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rPr>
      <w:rFonts w:eastAsiaTheme="majorEastAsia" w:cstheme="majorBidi"/>
      <w:color w:val="595959" w:themeColor="text1" w:themeTint="A6"/>
    </w:rPr>
  </w:style>
  <w:style w:type="character" w:customStyle="1" w:styleId="Heading8Char">
    <w:name w:val="Heading 8 Char"/>
    <w:basedOn w:val="DefaultParagraphFont"/>
    <w:link w:val="Heading8"/>
    <w:uiPriority w:val="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rPr>
      <w:rFonts w:eastAsiaTheme="majorEastAsia" w:cstheme="majorBidi"/>
      <w:color w:val="272727" w:themeColor="text1" w:themeTint="D8"/>
    </w:rPr>
  </w:style>
  <w:style w:type="character" w:customStyle="1" w:styleId="TitleChar">
    <w:name w:val="Title Char"/>
    <w:basedOn w:val="DefaultParagraphFont"/>
    <w:link w:val="Title"/>
    <w:uiPriority w:val="10"/>
    <w:rPr>
      <w:rFonts w:asciiTheme="majorHAnsi" w:eastAsiaTheme="majorEastAsia" w:hAnsiTheme="majorHAnsi" w:cstheme="majorBidi"/>
      <w:spacing w:val="-10"/>
      <w:kern w:val="28"/>
      <w:sz w:val="56"/>
      <w:szCs w:val="56"/>
    </w:rPr>
  </w:style>
  <w:style w:type="paragraph" w:styleId="Title">
    <w:name w:val="Title"/>
    <w:basedOn w:val="Normal"/>
    <w:next w:val="Normal"/>
    <w:link w:val="TitleChar"/>
    <w:uiPriority w:val="10"/>
    <w:qFormat/>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SubtitleChar">
    <w:name w:val="Subtitle Char"/>
    <w:basedOn w:val="DefaultParagraphFont"/>
    <w:link w:val="Subtitle"/>
    <w:uiPriority w:val="11"/>
    <w:rPr>
      <w:rFonts w:eastAsiaTheme="majorEastAsia" w:cstheme="majorBidi"/>
      <w:color w:val="595959" w:themeColor="text1" w:themeTint="A6"/>
      <w:spacing w:val="15"/>
      <w:sz w:val="28"/>
      <w:szCs w:val="28"/>
    </w:rPr>
  </w:style>
  <w:style w:type="paragraph" w:styleId="Subtitle">
    <w:name w:val="Subtitle"/>
    <w:basedOn w:val="Normal"/>
    <w:next w:val="Normal"/>
    <w:link w:val="SubtitleChar"/>
    <w:uiPriority w:val="11"/>
    <w:qFormat/>
    <w:pPr>
      <w:numPr>
        <w:ilvl w:val="1"/>
      </w:numPr>
    </w:pPr>
    <w:rPr>
      <w:rFonts w:eastAsiaTheme="majorEastAsia" w:cstheme="majorBidi"/>
      <w:color w:val="595959" w:themeColor="text1" w:themeTint="A6"/>
      <w:spacing w:val="15"/>
      <w:sz w:val="28"/>
      <w:szCs w:val="28"/>
    </w:rPr>
  </w:style>
  <w:style w:type="character" w:styleId="IntenseEmphasis">
    <w:name w:val="Intense Emphasis"/>
    <w:basedOn w:val="DefaultParagraphFont"/>
    <w:uiPriority w:val="21"/>
    <w:qFormat/>
    <w:rPr>
      <w:i/>
      <w:iCs/>
      <w:color w:val="0F4761" w:themeColor="accent1" w:themeShade="BF"/>
    </w:rPr>
  </w:style>
  <w:style w:type="character" w:customStyle="1" w:styleId="QuoteChar">
    <w:name w:val="Quote Char"/>
    <w:basedOn w:val="DefaultParagraphFont"/>
    <w:link w:val="Quote"/>
    <w:uiPriority w:val="29"/>
    <w:rPr>
      <w:i/>
      <w:iCs/>
      <w:color w:val="404040" w:themeColor="text1" w:themeTint="BF"/>
    </w:rPr>
  </w:style>
  <w:style w:type="paragraph" w:styleId="Quote">
    <w:name w:val="Quote"/>
    <w:basedOn w:val="Normal"/>
    <w:next w:val="Normal"/>
    <w:link w:val="QuoteChar"/>
    <w:uiPriority w:val="29"/>
    <w:qFormat/>
    <w:pPr>
      <w:spacing w:before="160"/>
      <w:jc w:val="center"/>
    </w:pPr>
    <w:rPr>
      <w:i/>
      <w:iCs/>
      <w:color w:val="404040" w:themeColor="text1" w:themeTint="BF"/>
    </w:rPr>
  </w:style>
  <w:style w:type="character" w:customStyle="1" w:styleId="IntenseQuoteChar">
    <w:name w:val="Intense Quote Char"/>
    <w:basedOn w:val="DefaultParagraphFont"/>
    <w:link w:val="IntenseQuote"/>
    <w:uiPriority w:val="30"/>
    <w:rPr>
      <w:i/>
      <w:iCs/>
      <w:color w:val="0F4761" w:themeColor="accent1" w:themeShade="BF"/>
    </w:rPr>
  </w:style>
  <w:style w:type="paragraph" w:styleId="IntenseQuote">
    <w:name w:val="Intense Quote"/>
    <w:basedOn w:val="Normal"/>
    <w:next w:val="Normal"/>
    <w:link w:val="IntenseQuoteChar"/>
    <w:uiPriority w:val="30"/>
    <w:qFormat/>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styleId="IntenseReference">
    <w:name w:val="Intense Reference"/>
    <w:basedOn w:val="DefaultParagraphFont"/>
    <w:uiPriority w:val="32"/>
    <w:qFormat/>
    <w:rPr>
      <w:b/>
      <w:bCs/>
      <w:smallCaps/>
      <w:color w:val="0F4761" w:themeColor="accent1" w:themeShade="BF"/>
      <w:spacing w:val="5"/>
    </w:rPr>
  </w:style>
  <w:style w:type="paragraph" w:styleId="ListParagraph">
    <w:name w:val="List Paragraph"/>
    <w:basedOn w:val="Normal"/>
    <w:uiPriority w:val="34"/>
    <w:qFormat/>
    <w:rsid w:val="620C75AA"/>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682246521">
      <w:bodyDiv w:val="1"/>
      <w:marLeft w:val="0"/>
      <w:marRight w:val="0"/>
      <w:marTop w:val="0"/>
      <w:marBottom w:val="0"/>
      <w:divBdr>
        <w:top w:val="none" w:sz="0" w:space="0" w:color="auto"/>
        <w:left w:val="none" w:sz="0" w:space="0" w:color="auto"/>
        <w:bottom w:val="none" w:sz="0" w:space="0" w:color="auto"/>
        <w:right w:val="none" w:sz="0" w:space="0" w:color="auto"/>
      </w:divBdr>
    </w:div>
    <w:div w:id="163486991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3" Type="http://schemas.openxmlformats.org/officeDocument/2006/relationships/customXml" Target="../customXml/item3.xml"/><Relationship Id="rId7" Type="http://schemas.openxmlformats.org/officeDocument/2006/relationships/settings" Target="settings.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tyles" Target="styles.xml"/><Relationship Id="rId5" Type="http://schemas.openxmlformats.org/officeDocument/2006/relationships/numbering" Target="numbering.xml"/><Relationship Id="rId10" Type="http://schemas.openxmlformats.org/officeDocument/2006/relationships/theme" Target="theme/theme1.xml"/><Relationship Id="rId4" Type="http://schemas.openxmlformats.org/officeDocument/2006/relationships/customXml" Target="../customXml/item4.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panose="0211000402020202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Key_x0020_Document xmlns="bf8d9fdf-4125-4b9e-90cc-178121cbf199">false</Key_x0020_Document>
    <_dlc_DocId xmlns="0f99ac47-5234-4717-87da-95168002162c">TWDX2CXSTY3E-1481338289-6890</_dlc_DocId>
    <_dlc_DocIdUrl xmlns="0f99ac47-5234-4717-87da-95168002162c">
      <Url>https://014gc.sharepoint.com/sites/AICoE/_layouts/15/DocIdRedir.aspx?ID=TWDX2CXSTY3E-1481338289-6890</Url>
      <Description>TWDX2CXSTY3E-1481338289-6890</Description>
    </_dlc_DocIdUrl>
    <ProjectCode xmlns="bf8d9fdf-4125-4b9e-90cc-178121cbf199">EXJD</ProjectCode>
    <Email_x005f_x0020_Date xmlns="f76aaf80-9812-406c-9dd3-ccb851cf3a75" xsi:nil="true"/>
    <_ip_UnifiedCompliancePolicyUIAction xmlns="http://schemas.microsoft.com/sharepoint/v3" xsi:nil="true"/>
    <Email_x005f_x0020_Attachments xmlns="f76aaf80-9812-406c-9dd3-ccb851cf3a75" xsi:nil="true"/>
    <_Flow_SignoffStatus xmlns="bf8d9fdf-4125-4b9e-90cc-178121cbf199" xsi:nil="true"/>
    <g3a39279023244e8b5c903eccdb480b8 xmlns="bf8d9fdf-4125-4b9e-90cc-178121cbf199">
      <Terms xmlns="http://schemas.microsoft.com/office/infopath/2007/PartnerControls"/>
    </g3a39279023244e8b5c903eccdb480b8>
    <Client xmlns="bf8d9fdf-4125-4b9e-90cc-178121cbf199" xsi:nil="true"/>
    <Email_x005f_x0020_From xmlns="f76aaf80-9812-406c-9dd3-ccb851cf3a75" xsi:nil="true"/>
    <_ip_UnifiedCompliancePolicyProperties xmlns="http://schemas.microsoft.com/sharepoint/v3" xsi:nil="true"/>
    <Email_x005f_x0020_To xmlns="f76aaf80-9812-406c-9dd3-ccb851cf3a75" xsi:nil="true"/>
    <Email_x005f_x0020_Subject xmlns="f76aaf80-9812-406c-9dd3-ccb851cf3a75" xsi:nil="true"/>
    <Email_x005f_x0020_Conversation_x005f_x0020_Topic xmlns="f76aaf80-9812-406c-9dd3-ccb851cf3a75" xsi:nil="true"/>
    <Email_x005f_x0020_CC xmlns="f76aaf80-9812-406c-9dd3-ccb851cf3a75" xsi:nil="true"/>
    <pf52c7dd836243f59156539d84d65142 xmlns="bf8d9fdf-4125-4b9e-90cc-178121cbf199">
      <Terms xmlns="http://schemas.microsoft.com/office/infopath/2007/PartnerControls"/>
    </pf52c7dd836243f59156539d84d65142>
    <TaxCatchAll xmlns="f76aaf80-9812-406c-9dd3-ccb851cf3a75" xsi:nil="true"/>
    <lcf76f155ced4ddcb4097134ff3c332f xmlns="bf8d9fdf-4125-4b9e-90cc-178121cbf199">
      <Terms xmlns="http://schemas.microsoft.com/office/infopath/2007/PartnerControls"/>
    </lcf76f155ced4ddcb4097134ff3c332f>
    <Identifier xmlns="bf8d9fdf-4125-4b9e-90cc-178121cbf199" xsi:nil="true"/>
    <f948ccc9f2a64ecc8f6d7c6a9aa0e77b xmlns="bf8d9fdf-4125-4b9e-90cc-178121cbf199">
      <Terms xmlns="http://schemas.microsoft.com/office/infopath/2007/PartnerControls"/>
    </f948ccc9f2a64ecc8f6d7c6a9aa0e77b>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mso-contentType ?>
<spe:Receivers xmlns:spe="http://schemas.microsoft.com/sharepoint/events">
  <Receiver>
    <Name>Document ID Generator</Name>
    <Synchronization>Synchronous</Synchronization>
    <Type>10001</Type>
    <SequenceNumber>1000</SequenceNumber>
    <Url/>
    <Assembly>Microsoft.Office.DocumentManagement, Version=16.0.0.0, Culture=neutral, PublicKeyToken=71e9bce111e9429c</Assembly>
    <Class>Microsoft.Office.DocumentManagement.Internal.DocIdHandler</Class>
    <Data/>
    <Filter/>
  </Receiver>
  <Receiver>
    <Name>Document ID Generator</Name>
    <Synchronization>Synchronous</Synchronization>
    <Type>10002</Type>
    <SequenceNumber>1001</SequenceNumber>
    <Url/>
    <Assembly>Microsoft.Office.DocumentManagement, Version=16.0.0.0, Culture=neutral, PublicKeyToken=71e9bce111e9429c</Assembly>
    <Class>Microsoft.Office.DocumentManagement.Internal.DocIdHandler</Class>
    <Data/>
    <Filter/>
  </Receiver>
  <Receiver>
    <Name>Document ID Generator</Name>
    <Synchronization>Synchronous</Synchronization>
    <Type>10004</Type>
    <SequenceNumber>1002</SequenceNumber>
    <Url/>
    <Assembly>Microsoft.Office.DocumentManagement, Version=16.0.0.0, Culture=neutral, PublicKeyToken=71e9bce111e9429c</Assembly>
    <Class>Microsoft.Office.DocumentManagement.Internal.DocIdHandler</Class>
    <Data/>
    <Filter/>
  </Receiver>
  <Receiver>
    <Name>Document ID Generator</Name>
    <Synchronization>Synchronous</Synchronization>
    <Type>10006</Type>
    <SequenceNumber>1003</SequenceNumber>
    <Url/>
    <Assembly>Microsoft.Office.DocumentManagement, Version=16.0.0.0, Culture=neutral, PublicKeyToken=71e9bce111e9429c</Assembly>
    <Class>Microsoft.Office.DocumentManagement.Internal.DocIdHandler</Class>
    <Data/>
    <Filter/>
  </Receiver>
</spe:Receivers>
</file>

<file path=customXml/item4.xml><?xml version="1.0" encoding="utf-8"?>
<ct:contentTypeSchema xmlns:ct="http://schemas.microsoft.com/office/2006/metadata/contentType" xmlns:ma="http://schemas.microsoft.com/office/2006/metadata/properties/metaAttributes" ct:_="" ma:_="" ma:contentTypeName="Document" ma:contentTypeID="0x010100D5818772A6732242AF909C7289977039" ma:contentTypeVersion="44" ma:contentTypeDescription="Create a new document." ma:contentTypeScope="" ma:versionID="ae3d08791f77efa47dbf016e9cab9815">
  <xsd:schema xmlns:xsd="http://www.w3.org/2001/XMLSchema" xmlns:xs="http://www.w3.org/2001/XMLSchema" xmlns:p="http://schemas.microsoft.com/office/2006/metadata/properties" xmlns:ns1="http://schemas.microsoft.com/sharepoint/v3" xmlns:ns2="bf8d9fdf-4125-4b9e-90cc-178121cbf199" xmlns:ns3="0f99ac47-5234-4717-87da-95168002162c" xmlns:ns4="f76aaf80-9812-406c-9dd3-ccb851cf3a75" targetNamespace="http://schemas.microsoft.com/office/2006/metadata/properties" ma:root="true" ma:fieldsID="47c0917e9b68ee5be015f8cd6d0d9249" ns1:_="" ns2:_="" ns3:_="" ns4:_="">
    <xsd:import namespace="http://schemas.microsoft.com/sharepoint/v3"/>
    <xsd:import namespace="bf8d9fdf-4125-4b9e-90cc-178121cbf199"/>
    <xsd:import namespace="0f99ac47-5234-4717-87da-95168002162c"/>
    <xsd:import namespace="f76aaf80-9812-406c-9dd3-ccb851cf3a75"/>
    <xsd:element name="properties">
      <xsd:complexType>
        <xsd:sequence>
          <xsd:element name="documentManagement">
            <xsd:complexType>
              <xsd:all>
                <xsd:element ref="ns2:MediaServiceMetadata" minOccurs="0"/>
                <xsd:element ref="ns2:MediaServiceFastMetadata" minOccurs="0"/>
                <xsd:element ref="ns2:MediaServiceAutoKeyPoints" minOccurs="0"/>
                <xsd:element ref="ns2:MediaServiceKeyPoints" minOccurs="0"/>
                <xsd:element ref="ns2:MediaServiceAutoTags" minOccurs="0"/>
                <xsd:element ref="ns2:MediaServiceOCR" minOccurs="0"/>
                <xsd:element ref="ns2:MediaServiceGenerationTime" minOccurs="0"/>
                <xsd:element ref="ns2:MediaServiceEventHashCode" minOccurs="0"/>
                <xsd:element ref="ns2:Key_x0020_Document" minOccurs="0"/>
                <xsd:element ref="ns1:_ip_UnifiedCompliancePolicyProperties" minOccurs="0"/>
                <xsd:element ref="ns1:_ip_UnifiedCompliancePolicyUIAction" minOccurs="0"/>
                <xsd:element ref="ns3:SharedWithUsers" minOccurs="0"/>
                <xsd:element ref="ns3:SharedWithDetails" minOccurs="0"/>
                <xsd:element ref="ns2:MediaServiceDateTaken" minOccurs="0"/>
                <xsd:element ref="ns2:MediaLengthInSeconds" minOccurs="0"/>
                <xsd:element ref="ns2:lcf76f155ced4ddcb4097134ff3c332f" minOccurs="0"/>
                <xsd:element ref="ns4:TaxCatchAll" minOccurs="0"/>
                <xsd:element ref="ns4:Email_x005f_x0020_To" minOccurs="0"/>
                <xsd:element ref="ns4:Email_x005f_x0020_From" minOccurs="0"/>
                <xsd:element ref="ns4:Email_x005f_x0020_Subject" minOccurs="0"/>
                <xsd:element ref="ns4:Email_x005f_x0020_Conversation_x005f_x0020_Topic" minOccurs="0"/>
                <xsd:element ref="ns4:Email_x005f_x0020_CC" minOccurs="0"/>
                <xsd:element ref="ns4:Email_x005f_x0020_Date" minOccurs="0"/>
                <xsd:element ref="ns4:Email_x005f_x0020_Attachments" minOccurs="0"/>
                <xsd:element ref="ns3:_dlc_DocId" minOccurs="0"/>
                <xsd:element ref="ns3:_dlc_DocIdUrl" minOccurs="0"/>
                <xsd:element ref="ns3:_dlc_DocIdPersistId" minOccurs="0"/>
                <xsd:element ref="ns2:Identifier" minOccurs="0"/>
                <xsd:element ref="ns2:MediaServiceObjectDetectorVersions" minOccurs="0"/>
                <xsd:element ref="ns2:MediaServiceSearchProperties" minOccurs="0"/>
                <xsd:element ref="ns2:_Flow_SignoffStatus" minOccurs="0"/>
                <xsd:element ref="ns2:Client" minOccurs="0"/>
                <xsd:element ref="ns2:ProjectCode" minOccurs="0"/>
                <xsd:element ref="ns2:f948ccc9f2a64ecc8f6d7c6a9aa0e77b" minOccurs="0"/>
                <xsd:element ref="ns2:g3a39279023244e8b5c903eccdb480b8" minOccurs="0"/>
                <xsd:element ref="ns2:pf52c7dd836243f59156539d84d65142"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http://schemas.microsoft.com/sharepoint/v3" elementFormDefault="qualified">
    <xsd:import namespace="http://schemas.microsoft.com/office/2006/documentManagement/types"/>
    <xsd:import namespace="http://schemas.microsoft.com/office/infopath/2007/PartnerControls"/>
    <xsd:element name="_ip_UnifiedCompliancePolicyProperties" ma:index="17" nillable="true" ma:displayName="Unified Compliance Policy Properties" ma:hidden="true" ma:internalName="_ip_UnifiedCompliancePolicyProperties">
      <xsd:simpleType>
        <xsd:restriction base="dms:Note"/>
      </xsd:simpleType>
    </xsd:element>
    <xsd:element name="_ip_UnifiedCompliancePolicyUIAction" ma:index="18" nillable="true" ma:displayName="Unified Compliance Policy UI Action" ma:hidden="true" ma:internalName="_ip_UnifiedCompliancePolicyUIAction">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bf8d9fdf-4125-4b9e-90cc-178121cbf199"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element name="MediaServiceAutoTags" ma:index="12" nillable="true" ma:displayName="Tags" ma:internalName="MediaServiceAutoTags" ma:readOnly="true">
      <xsd:simpleType>
        <xsd:restriction base="dms:Text"/>
      </xsd:simpleType>
    </xsd:element>
    <xsd:element name="MediaServiceOCR" ma:index="13" nillable="true" ma:displayName="Extracted Text" ma:internalName="MediaServiceOCR" ma:readOnly="true">
      <xsd:simpleType>
        <xsd:restriction base="dms:Note">
          <xsd:maxLength value="255"/>
        </xsd:restriction>
      </xsd:simpleType>
    </xsd:element>
    <xsd:element name="MediaServiceGenerationTime" ma:index="14" nillable="true" ma:displayName="MediaServiceGenerationTime" ma:hidden="true" ma:internalName="MediaServiceGenerationTime" ma:readOnly="true">
      <xsd:simpleType>
        <xsd:restriction base="dms:Text"/>
      </xsd:simpleType>
    </xsd:element>
    <xsd:element name="MediaServiceEventHashCode" ma:index="15" nillable="true" ma:displayName="MediaServiceEventHashCode" ma:hidden="true" ma:internalName="MediaServiceEventHashCode" ma:readOnly="true">
      <xsd:simpleType>
        <xsd:restriction base="dms:Text"/>
      </xsd:simpleType>
    </xsd:element>
    <xsd:element name="Key_x0020_Document" ma:index="16" nillable="true" ma:displayName="Key Document" ma:default="0" ma:indexed="true" ma:internalName="Key_x0020_Document">
      <xsd:simpleType>
        <xsd:restriction base="dms:Boolean"/>
      </xsd:simpleType>
    </xsd:element>
    <xsd:element name="MediaServiceDateTaken" ma:index="21" nillable="true" ma:displayName="MediaServiceDateTaken" ma:hidden="true" ma:internalName="MediaServiceDateTaken" ma:readOnly="true">
      <xsd:simpleType>
        <xsd:restriction base="dms:Text"/>
      </xsd:simpleType>
    </xsd:element>
    <xsd:element name="MediaLengthInSeconds" ma:index="22" nillable="true" ma:displayName="MediaLengthInSeconds" ma:hidden="true" ma:internalName="MediaLengthInSeconds" ma:readOnly="true">
      <xsd:simpleType>
        <xsd:restriction base="dms:Unknown"/>
      </xsd:simpleType>
    </xsd:element>
    <xsd:element name="lcf76f155ced4ddcb4097134ff3c332f" ma:index="24" nillable="true" ma:taxonomy="true" ma:internalName="lcf76f155ced4ddcb4097134ff3c332f" ma:taxonomyFieldName="MediaServiceImageTags" ma:displayName="Image Tags" ma:readOnly="false" ma:fieldId="{5cf76f15-5ced-4ddc-b409-7134ff3c332f}" ma:taxonomyMulti="true" ma:sspId="3fa6f064-5af2-4239-ab23-685642d59544" ma:termSetId="09814cd3-568e-fe90-9814-8d621ff8fb84" ma:anchorId="fba54fb3-c3e1-fe81-a776-ca4b69148c4d" ma:open="true" ma:isKeyword="false">
      <xsd:complexType>
        <xsd:sequence>
          <xsd:element ref="pc:Terms" minOccurs="0" maxOccurs="1"/>
        </xsd:sequence>
      </xsd:complexType>
    </xsd:element>
    <xsd:element name="Identifier" ma:index="36" nillable="true" ma:displayName="Identifier" ma:description="used for amazon Kendra search prototype " ma:format="Dropdown" ma:internalName="Identifier">
      <xsd:simpleType>
        <xsd:restriction base="dms:Text">
          <xsd:maxLength value="255"/>
        </xsd:restriction>
      </xsd:simpleType>
    </xsd:element>
    <xsd:element name="MediaServiceObjectDetectorVersions" ma:index="37" nillable="true" ma:displayName="MediaServiceObjectDetectorVersions" ma:hidden="true" ma:indexed="true" ma:internalName="MediaServiceObjectDetectorVersions" ma:readOnly="true">
      <xsd:simpleType>
        <xsd:restriction base="dms:Text"/>
      </xsd:simpleType>
    </xsd:element>
    <xsd:element name="MediaServiceSearchProperties" ma:index="38" nillable="true" ma:displayName="MediaServiceSearchProperties" ma:hidden="true" ma:internalName="MediaServiceSearchProperties" ma:readOnly="true">
      <xsd:simpleType>
        <xsd:restriction base="dms:Note"/>
      </xsd:simpleType>
    </xsd:element>
    <xsd:element name="_Flow_SignoffStatus" ma:index="39" nillable="true" ma:displayName="Sign-off status" ma:internalName="Sign_x002d_off_x0020_status">
      <xsd:simpleType>
        <xsd:restriction base="dms:Text"/>
      </xsd:simpleType>
    </xsd:element>
    <xsd:element name="Client" ma:index="40" nillable="true" ma:displayName="Client" ma:description="project partner or lead collaborative department with the AI CoE" ma:format="Dropdown" ma:internalName="Client">
      <xsd:simpleType>
        <xsd:restriction base="dms:Text">
          <xsd:maxLength value="255"/>
        </xsd:restriction>
      </xsd:simpleType>
    </xsd:element>
    <xsd:element name="ProjectCode" ma:index="41" nillable="true" ma:displayName="Project Code" ma:default="EXJD" ma:description="internal project code for the AI CoE" ma:format="Dropdown" ma:internalName="ProjectCode">
      <xsd:simpleType>
        <xsd:restriction base="dms:Text">
          <xsd:maxLength value="255"/>
        </xsd:restriction>
      </xsd:simpleType>
    </xsd:element>
    <xsd:element name="f948ccc9f2a64ecc8f6d7c6a9aa0e77b" ma:index="43" nillable="true" ma:taxonomy="true" ma:internalName="f948ccc9f2a64ecc8f6d7c6a9aa0e77b" ma:taxonomyFieldName="Classification" ma:displayName="Classification" ma:default="" ma:fieldId="{f948ccc9-f2a6-4ecc-8f6d-7c6a9aa0e77b}" ma:sspId="3fa6f064-5af2-4239-ab23-685642d59544" ma:termSetId="6d177cc0-6e1b-456e-9cd6-ade2fe3dc42e" ma:anchorId="00000000-0000-0000-0000-000000000000" ma:open="true" ma:isKeyword="false">
      <xsd:complexType>
        <xsd:sequence>
          <xsd:element ref="pc:Terms" minOccurs="0" maxOccurs="1"/>
        </xsd:sequence>
      </xsd:complexType>
    </xsd:element>
    <xsd:element name="g3a39279023244e8b5c903eccdb480b8" ma:index="45" nillable="true" ma:taxonomy="true" ma:internalName="g3a39279023244e8b5c903eccdb480b8" ma:taxonomyFieldName="language" ma:displayName="language" ma:default="" ma:fieldId="{03a39279-0232-44e8-b5c9-03eccdb480b8}" ma:taxonomyMulti="true" ma:sspId="3fa6f064-5af2-4239-ab23-685642d59544" ma:termSetId="e70dba58-f37b-4c33-84f8-2b143c3f2bd6" ma:anchorId="00000000-0000-0000-0000-000000000000" ma:open="false" ma:isKeyword="false">
      <xsd:complexType>
        <xsd:sequence>
          <xsd:element ref="pc:Terms" minOccurs="0" maxOccurs="1"/>
        </xsd:sequence>
      </xsd:complexType>
    </xsd:element>
    <xsd:element name="pf52c7dd836243f59156539d84d65142" ma:index="47" nillable="true" ma:taxonomy="true" ma:internalName="pf52c7dd836243f59156539d84d65142" ma:taxonomyFieldName="Information_x0020_Resource" ma:displayName="Information Resource" ma:default="" ma:fieldId="{9f52c7dd-8362-43f5-9156-539d84d65142}" ma:sspId="3fa6f064-5af2-4239-ab23-685642d59544" ma:termSetId="0ca0bb0a-5e57-4c25-a1bd-a48a6083fb49" ma:anchorId="00000000-0000-0000-0000-000000000000" ma:open="false" ma:isKeyword="false">
      <xsd:complexType>
        <xsd:sequence>
          <xsd:element ref="pc:Terms" minOccurs="0" maxOccurs="1"/>
        </xsd:sequence>
      </xsd:complexType>
    </xsd:element>
  </xsd:schema>
  <xsd:schema xmlns:xsd="http://www.w3.org/2001/XMLSchema" xmlns:xs="http://www.w3.org/2001/XMLSchema" xmlns:dms="http://schemas.microsoft.com/office/2006/documentManagement/types" xmlns:pc="http://schemas.microsoft.com/office/infopath/2007/PartnerControls" targetNamespace="0f99ac47-5234-4717-87da-95168002162c" elementFormDefault="qualified">
    <xsd:import namespace="http://schemas.microsoft.com/office/2006/documentManagement/types"/>
    <xsd:import namespace="http://schemas.microsoft.com/office/infopath/2007/PartnerControls"/>
    <xsd:element name="SharedWithUsers" ma:index="19"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20" nillable="true" ma:displayName="Shared With Details" ma:internalName="SharedWithDetails" ma:readOnly="true">
      <xsd:simpleType>
        <xsd:restriction base="dms:Note">
          <xsd:maxLength value="255"/>
        </xsd:restriction>
      </xsd:simpleType>
    </xsd:element>
    <xsd:element name="_dlc_DocId" ma:index="33" nillable="true" ma:displayName="Document ID Value" ma:description="The value of the document ID assigned to this item." ma:indexed="true" ma:internalName="_dlc_DocId" ma:readOnly="true">
      <xsd:simpleType>
        <xsd:restriction base="dms:Text"/>
      </xsd:simpleType>
    </xsd:element>
    <xsd:element name="_dlc_DocIdUrl" ma:index="34" nillable="true" ma:displayName="Document ID" ma:description="Permanent link to this document." ma:hidden="true" ma:internalName="_dlc_DocIdUrl" ma:readOnly="true">
      <xsd:complexType>
        <xsd:complexContent>
          <xsd:extension base="dms:URL">
            <xsd:sequence>
              <xsd:element name="Url" type="dms:ValidUrl" minOccurs="0" nillable="true"/>
              <xsd:element name="Description" type="xsd:string" nillable="true"/>
            </xsd:sequence>
          </xsd:extension>
        </xsd:complexContent>
      </xsd:complexType>
    </xsd:element>
    <xsd:element name="_dlc_DocIdPersistId" ma:index="35" nillable="true" ma:displayName="Persist ID" ma:description="Keep ID on add." ma:hidden="true" ma:internalName="_dlc_DocIdPersistId" ma:readOnly="true">
      <xsd:simpleType>
        <xsd:restriction base="dms:Boolean"/>
      </xsd:simpleType>
    </xsd:element>
  </xsd:schema>
  <xsd:schema xmlns:xsd="http://www.w3.org/2001/XMLSchema" xmlns:xs="http://www.w3.org/2001/XMLSchema" xmlns:dms="http://schemas.microsoft.com/office/2006/documentManagement/types" xmlns:pc="http://schemas.microsoft.com/office/infopath/2007/PartnerControls" targetNamespace="f76aaf80-9812-406c-9dd3-ccb851cf3a75" elementFormDefault="qualified">
    <xsd:import namespace="http://schemas.microsoft.com/office/2006/documentManagement/types"/>
    <xsd:import namespace="http://schemas.microsoft.com/office/infopath/2007/PartnerControls"/>
    <xsd:element name="TaxCatchAll" ma:index="25" nillable="true" ma:displayName="Taxonomy Catch All Column" ma:hidden="true" ma:list="{81070d02-53eb-4caa-9998-1bb73898e0dd}" ma:internalName="TaxCatchAll" ma:showField="CatchAllData" ma:web="0f99ac47-5234-4717-87da-95168002162c">
      <xsd:complexType>
        <xsd:complexContent>
          <xsd:extension base="dms:MultiChoiceLookup">
            <xsd:sequence>
              <xsd:element name="Value" type="dms:Lookup" maxOccurs="unbounded" minOccurs="0" nillable="true"/>
            </xsd:sequence>
          </xsd:extension>
        </xsd:complexContent>
      </xsd:complexType>
    </xsd:element>
    <xsd:element name="Email_x005f_x0020_To" ma:index="26" nillable="true" ma:displayName="Email To" ma:description="Email To" ma:hidden="true" ma:internalName="Email_x0020_To" ma:readOnly="false">
      <xsd:simpleType>
        <xsd:restriction base="dms:Text">
          <xsd:maxLength value="255"/>
        </xsd:restriction>
      </xsd:simpleType>
    </xsd:element>
    <xsd:element name="Email_x005f_x0020_From" ma:index="27" nillable="true" ma:displayName="Email From" ma:description="Email From" ma:hidden="true" ma:internalName="Email_x0020_From" ma:readOnly="false">
      <xsd:simpleType>
        <xsd:restriction base="dms:Text">
          <xsd:maxLength value="255"/>
        </xsd:restriction>
      </xsd:simpleType>
    </xsd:element>
    <xsd:element name="Email_x005f_x0020_Subject" ma:index="28" nillable="true" ma:displayName="Email Subject" ma:description="Email Subject" ma:hidden="true" ma:internalName="Email_x0020_Subject" ma:readOnly="false">
      <xsd:simpleType>
        <xsd:restriction base="dms:Text">
          <xsd:maxLength value="255"/>
        </xsd:restriction>
      </xsd:simpleType>
    </xsd:element>
    <xsd:element name="Email_x005f_x0020_Conversation_x005f_x0020_Topic" ma:index="29" nillable="true" ma:displayName="Email Conversation Topic" ma:description="Email Conversation Topic" ma:hidden="true" ma:internalName="Email_x0020_Conversation_x0020_Topic" ma:readOnly="false">
      <xsd:simpleType>
        <xsd:restriction base="dms:Text">
          <xsd:maxLength value="255"/>
        </xsd:restriction>
      </xsd:simpleType>
    </xsd:element>
    <xsd:element name="Email_x005f_x0020_CC" ma:index="30" nillable="true" ma:displayName="Email CC" ma:description="Email CC" ma:hidden="true" ma:internalName="Email_x0020_CC" ma:readOnly="false">
      <xsd:simpleType>
        <xsd:restriction base="dms:Text">
          <xsd:maxLength value="255"/>
        </xsd:restriction>
      </xsd:simpleType>
    </xsd:element>
    <xsd:element name="Email_x005f_x0020_Date" ma:index="31" nillable="true" ma:displayName="Email Date" ma:description="Email Date" ma:format="DateOnly" ma:hidden="true" ma:internalName="Email_x0020_Date" ma:readOnly="false">
      <xsd:simpleType>
        <xsd:restriction base="dms:DateTime"/>
      </xsd:simpleType>
    </xsd:element>
    <xsd:element name="Email_x005f_x0020_Attachments" ma:index="32" nillable="true" ma:displayName="Email Attachments" ma:description="Email Attachments" ma:hidden="true" ma:internalName="Email_x0020_Attachments" ma:readOnly="false">
      <xsd:simpleType>
        <xsd:restriction base="dms:Text">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BA73DA2B-FFE0-48BF-B980-4219AC6B99A2}">
  <ds:schemaRefs>
    <ds:schemaRef ds:uri="http://schemas.microsoft.com/office/2006/documentManagement/types"/>
    <ds:schemaRef ds:uri="f76aaf80-9812-406c-9dd3-ccb851cf3a75"/>
    <ds:schemaRef ds:uri="http://schemas.microsoft.com/office/infopath/2007/PartnerControls"/>
    <ds:schemaRef ds:uri="http://schemas.microsoft.com/sharepoint/v3"/>
    <ds:schemaRef ds:uri="http://schemas.microsoft.com/office/2006/metadata/properties"/>
    <ds:schemaRef ds:uri="http://purl.org/dc/dcmitype/"/>
    <ds:schemaRef ds:uri="http://schemas.openxmlformats.org/package/2006/metadata/core-properties"/>
    <ds:schemaRef ds:uri="bf8d9fdf-4125-4b9e-90cc-178121cbf199"/>
    <ds:schemaRef ds:uri="0f99ac47-5234-4717-87da-95168002162c"/>
    <ds:schemaRef ds:uri="http://www.w3.org/XML/1998/namespace"/>
    <ds:schemaRef ds:uri="http://purl.org/dc/terms/"/>
    <ds:schemaRef ds:uri="http://purl.org/dc/elements/1.1/"/>
  </ds:schemaRefs>
</ds:datastoreItem>
</file>

<file path=customXml/itemProps2.xml><?xml version="1.0" encoding="utf-8"?>
<ds:datastoreItem xmlns:ds="http://schemas.openxmlformats.org/officeDocument/2006/customXml" ds:itemID="{D26A892A-C7FD-4851-90BD-7EB320FA9C24}">
  <ds:schemaRefs>
    <ds:schemaRef ds:uri="http://schemas.microsoft.com/sharepoint/v3/contenttype/forms"/>
  </ds:schemaRefs>
</ds:datastoreItem>
</file>

<file path=customXml/itemProps3.xml><?xml version="1.0" encoding="utf-8"?>
<ds:datastoreItem xmlns:ds="http://schemas.openxmlformats.org/officeDocument/2006/customXml" ds:itemID="{B6A75A0B-4E1D-4E14-A79E-62DA0D6E454B}">
  <ds:schemaRefs>
    <ds:schemaRef ds:uri="http://schemas.microsoft.com/sharepoint/events"/>
  </ds:schemaRefs>
</ds:datastoreItem>
</file>

<file path=customXml/itemProps4.xml><?xml version="1.0" encoding="utf-8"?>
<ds:datastoreItem xmlns:ds="http://schemas.openxmlformats.org/officeDocument/2006/customXml" ds:itemID="{E5E76A03-5B32-4A35-8A6F-1BE48D01A24F}">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microsoft.com/sharepoint/v3"/>
    <ds:schemaRef ds:uri="bf8d9fdf-4125-4b9e-90cc-178121cbf199"/>
    <ds:schemaRef ds:uri="0f99ac47-5234-4717-87da-95168002162c"/>
    <ds:schemaRef ds:uri="f76aaf80-9812-406c-9dd3-ccb851cf3a75"/>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Normal.dotm</Template>
  <TotalTime>7</TotalTime>
  <Pages>8</Pages>
  <Words>1338</Words>
  <Characters>7627</Characters>
  <Application>Microsoft Office Word</Application>
  <DocSecurity>0</DocSecurity>
  <Lines>63</Lines>
  <Paragraphs>17</Paragraphs>
  <ScaleCrop>false</ScaleCrop>
  <Company/>
  <LinksUpToDate>false</LinksUpToDate>
  <CharactersWithSpaces>8948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Presta, Marco M [NC]</dc:creator>
  <cp:keywords/>
  <dc:description/>
  <cp:lastModifiedBy>Presta, Marco M [NC]</cp:lastModifiedBy>
  <cp:revision>10</cp:revision>
  <dcterms:created xsi:type="dcterms:W3CDTF">2025-06-19T23:22:00Z</dcterms:created>
  <dcterms:modified xsi:type="dcterms:W3CDTF">2025-06-19T23:39:00Z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0x010100D5818772A6732242AF909C7289977039</vt:lpwstr>
  </property>
  <property fmtid="{D5CDD505-2E9C-101B-9397-08002B2CF9AE}" pid="3" name="_dlc_DocIdItemGuid">
    <vt:lpwstr>f1c029da-de14-47cb-94c3-5e213be1fa47</vt:lpwstr>
  </property>
  <property fmtid="{D5CDD505-2E9C-101B-9397-08002B2CF9AE}" pid="4" name="Information_x0020_Resource">
    <vt:lpwstr/>
  </property>
  <property fmtid="{D5CDD505-2E9C-101B-9397-08002B2CF9AE}" pid="5" name="MediaServiceImageTags">
    <vt:lpwstr/>
  </property>
  <property fmtid="{D5CDD505-2E9C-101B-9397-08002B2CF9AE}" pid="6" name="Information Resource">
    <vt:lpwstr/>
  </property>
  <property fmtid="{D5CDD505-2E9C-101B-9397-08002B2CF9AE}" pid="7" name="language">
    <vt:lpwstr/>
  </property>
  <property fmtid="{D5CDD505-2E9C-101B-9397-08002B2CF9AE}" pid="8" name="Classification">
    <vt:lpwstr/>
  </property>
</Properties>
</file>