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5BE7" w:rsidP="15B71D34" w:rsidRDefault="63641830" w14:paraId="579A2857" w14:textId="7446BBF4">
      <w:pPr>
        <w:pStyle w:val="Heading1"/>
      </w:pPr>
      <w:r w:rsidRPr="15B71D34">
        <w:t>Implementation Roadmap: Enhanced Two-Tier CSAT Feedback System with MTP Integration</w:t>
      </w:r>
    </w:p>
    <w:p w:rsidR="006E5BE7" w:rsidP="00912648" w:rsidRDefault="63641830" w14:paraId="62B2AF20" w14:textId="1C832F2B">
      <w:pPr>
        <w:pStyle w:val="Heading2"/>
      </w:pPr>
      <w:r w:rsidRPr="15B71D34">
        <w:t>Objective:</w:t>
      </w:r>
    </w:p>
    <w:p w:rsidR="006E5BE7" w:rsidP="15B71D34" w:rsidRDefault="63641830" w14:paraId="5D9037FA" w14:textId="2973AF6B">
      <w:pPr>
        <w:spacing w:before="240" w:after="240"/>
      </w:pPr>
      <w:r w:rsidRPr="15B71D34">
        <w:rPr>
          <w:rFonts w:ascii="Aptos" w:hAnsi="Aptos" w:eastAsia="Aptos" w:cs="Aptos"/>
        </w:rPr>
        <w:t xml:space="preserve"> To implement the enhanced CSAT system designed to support both AI experience evaluation and evidence generation for </w:t>
      </w:r>
      <w:proofErr w:type="spellStart"/>
      <w:r w:rsidRPr="15B71D34">
        <w:rPr>
          <w:rFonts w:ascii="Aptos" w:hAnsi="Aptos" w:eastAsia="Aptos" w:cs="Aptos"/>
        </w:rPr>
        <w:t>NuEnergy.ai's</w:t>
      </w:r>
      <w:proofErr w:type="spellEnd"/>
      <w:r w:rsidRPr="15B71D34">
        <w:rPr>
          <w:rFonts w:ascii="Aptos" w:hAnsi="Aptos" w:eastAsia="Aptos" w:cs="Aptos"/>
        </w:rPr>
        <w:t xml:space="preserve"> Machine Trust Platform (MTP).</w:t>
      </w:r>
    </w:p>
    <w:p w:rsidRPr="00477C24" w:rsidR="006E5BE7" w:rsidP="00477C24" w:rsidRDefault="63641830" w14:paraId="15DAFBBF" w14:textId="0B183946">
      <w:pPr>
        <w:pStyle w:val="Heading2"/>
      </w:pPr>
      <w:r w:rsidRPr="00477C24">
        <w:t>Phase 1 – Architecture &amp; API Specification</w:t>
      </w:r>
    </w:p>
    <w:p w:rsidR="006E5BE7" w:rsidP="00725D4B" w:rsidRDefault="63641830" w14:paraId="4D185B7E" w14:textId="6299ADED">
      <w:pPr>
        <w:spacing w:after="0" w:line="240" w:lineRule="auto"/>
      </w:pPr>
      <w:r w:rsidRPr="15B71D34">
        <w:rPr>
          <w:rFonts w:ascii="Aptos" w:hAnsi="Aptos" w:eastAsia="Aptos" w:cs="Aptos"/>
          <w:b/>
          <w:bCs/>
        </w:rPr>
        <w:t>Duration:</w:t>
      </w:r>
      <w:r w:rsidRPr="15B71D34">
        <w:rPr>
          <w:rFonts w:ascii="Aptos" w:hAnsi="Aptos" w:eastAsia="Aptos" w:cs="Aptos"/>
        </w:rPr>
        <w:t xml:space="preserve"> 2–3 weeks</w:t>
      </w:r>
    </w:p>
    <w:p w:rsidR="006E5BE7" w:rsidP="00725D4B" w:rsidRDefault="63641830" w14:paraId="76937962" w14:textId="6704F6F1">
      <w:pPr>
        <w:spacing w:after="0" w:line="240" w:lineRule="auto"/>
      </w:pPr>
      <w:r w:rsidRPr="15B71D34">
        <w:rPr>
          <w:rFonts w:ascii="Aptos" w:hAnsi="Aptos" w:eastAsia="Aptos" w:cs="Aptos"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15B71D34">
        <w:rPr>
          <w:rFonts w:ascii="Aptos" w:hAnsi="Aptos" w:eastAsia="Aptos" w:cs="Aptos"/>
        </w:rPr>
        <w:t xml:space="preserve"> Solutions Architect / Data Engineer</w:t>
      </w:r>
    </w:p>
    <w:p w:rsidRPr="00477C24" w:rsidR="006E5BE7" w:rsidP="00477C24" w:rsidRDefault="63641830" w14:paraId="0372D9A1" w14:textId="34E7201A">
      <w:pPr>
        <w:pStyle w:val="Heading3"/>
      </w:pPr>
      <w:r w:rsidRPr="00477C24">
        <w:t>Tasks:</w:t>
      </w:r>
    </w:p>
    <w:p w:rsidR="006E5BE7" w:rsidP="15B71D34" w:rsidRDefault="63641830" w14:paraId="667B76ED" w14:textId="4BA29BE7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Define architecture for CSAT evidence pipeline</w:t>
      </w:r>
    </w:p>
    <w:p w:rsidR="006E5BE7" w:rsidP="15B71D34" w:rsidRDefault="63641830" w14:paraId="4091FA5F" w14:textId="2776E282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Map data flow from user session to trust API export</w:t>
      </w:r>
    </w:p>
    <w:p w:rsidR="006E5BE7" w:rsidP="15B71D34" w:rsidRDefault="63641830" w14:paraId="2483E964" w14:textId="0164D64F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Design database schema for structured CSAT + QA + flags</w:t>
      </w:r>
    </w:p>
    <w:p w:rsidR="006E5BE7" w:rsidP="15B71D34" w:rsidRDefault="63641830" w14:paraId="237D6435" w14:textId="5A51CC26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Document API contracts:</w:t>
      </w:r>
    </w:p>
    <w:p w:rsidR="006E5BE7" w:rsidP="15B71D34" w:rsidRDefault="63641830" w14:paraId="1D60C629" w14:textId="70EA3AF7">
      <w:pPr>
        <w:pStyle w:val="ListParagraph"/>
        <w:numPr>
          <w:ilvl w:val="1"/>
          <w:numId w:val="12"/>
        </w:numPr>
        <w:spacing w:before="240" w:after="240"/>
        <w:rPr>
          <w:rFonts w:ascii="Consolas" w:hAnsi="Consolas" w:eastAsia="Consolas" w:cs="Consolas"/>
        </w:rPr>
      </w:pPr>
      <w:r w:rsidRPr="15B71D34">
        <w:rPr>
          <w:rFonts w:ascii="Consolas" w:hAnsi="Consolas" w:eastAsia="Consolas" w:cs="Consolas"/>
        </w:rPr>
        <w:t>/</w:t>
      </w:r>
      <w:proofErr w:type="spellStart"/>
      <w:r w:rsidRPr="15B71D34">
        <w:rPr>
          <w:rFonts w:ascii="Consolas" w:hAnsi="Consolas" w:eastAsia="Consolas" w:cs="Consolas"/>
        </w:rPr>
        <w:t>api</w:t>
      </w:r>
      <w:proofErr w:type="spellEnd"/>
      <w:r w:rsidRPr="15B71D34">
        <w:rPr>
          <w:rFonts w:ascii="Consolas" w:hAnsi="Consolas" w:eastAsia="Consolas" w:cs="Consolas"/>
        </w:rPr>
        <w:t>/feedback/export</w:t>
      </w:r>
    </w:p>
    <w:p w:rsidR="006E5BE7" w:rsidP="15B71D34" w:rsidRDefault="63641830" w14:paraId="16A661B5" w14:textId="2944199A">
      <w:pPr>
        <w:pStyle w:val="ListParagraph"/>
        <w:numPr>
          <w:ilvl w:val="1"/>
          <w:numId w:val="12"/>
        </w:numPr>
        <w:spacing w:before="240" w:after="240"/>
        <w:rPr>
          <w:rFonts w:ascii="Consolas" w:hAnsi="Consolas" w:eastAsia="Consolas" w:cs="Consolas"/>
        </w:rPr>
      </w:pPr>
      <w:r w:rsidRPr="15B71D34">
        <w:rPr>
          <w:rFonts w:ascii="Consolas" w:hAnsi="Consolas" w:eastAsia="Consolas" w:cs="Consolas"/>
        </w:rPr>
        <w:t>/</w:t>
      </w:r>
      <w:proofErr w:type="spellStart"/>
      <w:r w:rsidRPr="15B71D34">
        <w:rPr>
          <w:rFonts w:ascii="Consolas" w:hAnsi="Consolas" w:eastAsia="Consolas" w:cs="Consolas"/>
        </w:rPr>
        <w:t>api</w:t>
      </w:r>
      <w:proofErr w:type="spellEnd"/>
      <w:r w:rsidRPr="15B71D34">
        <w:rPr>
          <w:rFonts w:ascii="Consolas" w:hAnsi="Consolas" w:eastAsia="Consolas" w:cs="Consolas"/>
        </w:rPr>
        <w:t>/evaluations/export</w:t>
      </w:r>
    </w:p>
    <w:p w:rsidR="006E5BE7" w:rsidP="15B71D34" w:rsidRDefault="63641830" w14:paraId="47EFE3B7" w14:textId="3CE3F923">
      <w:pPr>
        <w:pStyle w:val="ListParagraph"/>
        <w:numPr>
          <w:ilvl w:val="1"/>
          <w:numId w:val="12"/>
        </w:numPr>
        <w:spacing w:before="240" w:after="240"/>
        <w:rPr>
          <w:rFonts w:ascii="Consolas" w:hAnsi="Consolas" w:eastAsia="Consolas" w:cs="Consolas"/>
        </w:rPr>
      </w:pPr>
      <w:r w:rsidRPr="15B71D34">
        <w:rPr>
          <w:rFonts w:ascii="Consolas" w:hAnsi="Consolas" w:eastAsia="Consolas" w:cs="Consolas"/>
        </w:rPr>
        <w:t>/</w:t>
      </w:r>
      <w:proofErr w:type="spellStart"/>
      <w:r w:rsidRPr="15B71D34">
        <w:rPr>
          <w:rFonts w:ascii="Consolas" w:hAnsi="Consolas" w:eastAsia="Consolas" w:cs="Consolas"/>
        </w:rPr>
        <w:t>api</w:t>
      </w:r>
      <w:proofErr w:type="spellEnd"/>
      <w:r w:rsidRPr="15B71D34">
        <w:rPr>
          <w:rFonts w:ascii="Consolas" w:hAnsi="Consolas" w:eastAsia="Consolas" w:cs="Consolas"/>
        </w:rPr>
        <w:t>/prompts/logs</w:t>
      </w:r>
    </w:p>
    <w:p w:rsidR="006E5BE7" w:rsidP="15B71D34" w:rsidRDefault="63641830" w14:paraId="1CA074DE" w14:textId="20EB2E1C">
      <w:pPr>
        <w:pStyle w:val="ListParagraph"/>
        <w:numPr>
          <w:ilvl w:val="1"/>
          <w:numId w:val="12"/>
        </w:numPr>
        <w:spacing w:before="240" w:after="240"/>
        <w:rPr>
          <w:rFonts w:ascii="Consolas" w:hAnsi="Consolas" w:eastAsia="Consolas" w:cs="Consolas"/>
        </w:rPr>
      </w:pPr>
      <w:r w:rsidRPr="15B71D34">
        <w:rPr>
          <w:rFonts w:ascii="Consolas" w:hAnsi="Consolas" w:eastAsia="Consolas" w:cs="Consolas"/>
        </w:rPr>
        <w:t>/</w:t>
      </w:r>
      <w:proofErr w:type="spellStart"/>
      <w:r w:rsidRPr="15B71D34">
        <w:rPr>
          <w:rFonts w:ascii="Consolas" w:hAnsi="Consolas" w:eastAsia="Consolas" w:cs="Consolas"/>
        </w:rPr>
        <w:t>api</w:t>
      </w:r>
      <w:proofErr w:type="spellEnd"/>
      <w:r w:rsidRPr="15B71D34">
        <w:rPr>
          <w:rFonts w:ascii="Consolas" w:hAnsi="Consolas" w:eastAsia="Consolas" w:cs="Consolas"/>
        </w:rPr>
        <w:t>/stats/summary</w:t>
      </w:r>
    </w:p>
    <w:p w:rsidR="006E5BE7" w:rsidP="15B71D34" w:rsidRDefault="63641830" w14:paraId="544D214D" w14:textId="28A4EBEA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Validate data needs against MTP’s 56-question rubric using Concept Document Annex A</w:t>
      </w:r>
    </w:p>
    <w:p w:rsidR="006E5BE7" w:rsidP="15B71D34" w:rsidRDefault="63641830" w14:paraId="2AA2F095" w14:textId="1853E5A5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Ensure API outputs align with fields and categories in Annex A</w:t>
      </w:r>
    </w:p>
    <w:p w:rsidR="006E5BE7" w:rsidP="00477C24" w:rsidRDefault="63641830" w14:paraId="6011C63F" w14:textId="6C4AB985">
      <w:pPr>
        <w:pStyle w:val="Heading3"/>
      </w:pPr>
      <w:r w:rsidRPr="15B71D34">
        <w:t>Deliverables:</w:t>
      </w:r>
    </w:p>
    <w:p w:rsidR="006E5BE7" w:rsidP="15B71D34" w:rsidRDefault="63641830" w14:paraId="7BFD2A9C" w14:textId="0C0D20BB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System Design Document (SDD)</w:t>
      </w:r>
    </w:p>
    <w:p w:rsidR="006E5BE7" w:rsidP="15B71D34" w:rsidRDefault="63641830" w14:paraId="1B1F2654" w14:textId="4A1186EC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API Specifications</w:t>
      </w:r>
    </w:p>
    <w:p w:rsidR="006E5BE7" w:rsidP="15B71D34" w:rsidRDefault="63641830" w14:paraId="699BD55D" w14:textId="41F2A5F6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Data Source Inventory</w:t>
      </w:r>
    </w:p>
    <w:p w:rsidR="006E5BE7" w:rsidP="15B71D34" w:rsidRDefault="63641830" w14:paraId="1C4F594C" w14:textId="1190E8C2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CSAT-to-MTP Feature Mapping Table (Annex A reference)</w:t>
      </w:r>
    </w:p>
    <w:p w:rsidR="006E5BE7" w:rsidRDefault="006E5BE7" w14:paraId="2D930A26" w14:textId="2D2D8E1D"/>
    <w:p w:rsidRPr="00477C24" w:rsidR="006E5BE7" w:rsidP="00477C24" w:rsidRDefault="63641830" w14:paraId="7D09BB23" w14:textId="1C03FEBB">
      <w:pPr>
        <w:pStyle w:val="Heading2"/>
      </w:pPr>
      <w:r w:rsidRPr="00477C24">
        <w:t>Phase 2 – Product Backlog &amp; Sprint Planning</w:t>
      </w:r>
    </w:p>
    <w:p w:rsidRPr="00725D4B" w:rsidR="006E5BE7" w:rsidP="00725D4B" w:rsidRDefault="63641830" w14:paraId="53BF0B6B" w14:textId="7FD57A14">
      <w:pPr>
        <w:spacing w:after="0" w:line="240" w:lineRule="auto"/>
        <w:rPr>
          <w:rFonts w:ascii="Aptos" w:hAnsi="Aptos" w:eastAsia="Aptos" w:cs="Aptos"/>
          <w:b/>
          <w:bCs/>
        </w:rPr>
      </w:pPr>
      <w:r w:rsidRPr="15B71D34">
        <w:rPr>
          <w:rFonts w:ascii="Aptos" w:hAnsi="Aptos" w:eastAsia="Aptos" w:cs="Aptos"/>
          <w:b/>
          <w:bCs/>
        </w:rPr>
        <w:t>Duration: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1 week</w:t>
      </w:r>
    </w:p>
    <w:p w:rsidRPr="00725D4B" w:rsidR="006E5BE7" w:rsidP="00725D4B" w:rsidRDefault="63641830" w14:paraId="27B2FDF9" w14:textId="4C2CC3B6">
      <w:pPr>
        <w:spacing w:after="0" w:line="240" w:lineRule="auto"/>
        <w:rPr>
          <w:rFonts w:ascii="Aptos" w:hAnsi="Aptos" w:eastAsia="Aptos" w:cs="Aptos"/>
        </w:rPr>
      </w:pPr>
      <w:r w:rsidRPr="00725D4B">
        <w:rPr>
          <w:rFonts w:ascii="Aptos" w:hAnsi="Aptos" w:eastAsia="Aptos" w:cs="Aptos"/>
          <w:b/>
          <w:bCs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Product Owner / Scrum Master</w:t>
      </w:r>
    </w:p>
    <w:p w:rsidRPr="00477C24" w:rsidR="006E5BE7" w:rsidP="00477C24" w:rsidRDefault="63641830" w14:paraId="72D0F185" w14:textId="778C0F3E">
      <w:pPr>
        <w:pStyle w:val="Heading3"/>
      </w:pPr>
      <w:r w:rsidRPr="00477C24">
        <w:t>Tasks:</w:t>
      </w:r>
    </w:p>
    <w:p w:rsidR="006E5BE7" w:rsidP="15B71D34" w:rsidRDefault="63641830" w14:paraId="27627548" w14:textId="2B8496FB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Define epics and user stories:</w:t>
      </w:r>
    </w:p>
    <w:p w:rsidR="006E5BE7" w:rsidP="15B71D34" w:rsidRDefault="63641830" w14:paraId="719D4036" w14:textId="75978A3B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CSAT UI updates (Tier 1 and 2)</w:t>
      </w:r>
    </w:p>
    <w:p w:rsidR="006E5BE7" w:rsidP="15B71D34" w:rsidRDefault="63641830" w14:paraId="22CCB088" w14:textId="46B1184B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NLP tagging service</w:t>
      </w:r>
    </w:p>
    <w:p w:rsidR="006E5BE7" w:rsidP="15B71D34" w:rsidRDefault="63641830" w14:paraId="607E5A5B" w14:textId="287D8748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 xml:space="preserve">Evidence </w:t>
      </w:r>
      <w:proofErr w:type="gramStart"/>
      <w:r w:rsidRPr="15B71D34">
        <w:rPr>
          <w:rFonts w:ascii="Aptos" w:hAnsi="Aptos" w:eastAsia="Aptos" w:cs="Aptos"/>
        </w:rPr>
        <w:t>capture</w:t>
      </w:r>
      <w:proofErr w:type="gramEnd"/>
      <w:r w:rsidRPr="15B71D34">
        <w:rPr>
          <w:rFonts w:ascii="Aptos" w:hAnsi="Aptos" w:eastAsia="Aptos" w:cs="Aptos"/>
        </w:rPr>
        <w:t xml:space="preserve"> enhancements</w:t>
      </w:r>
    </w:p>
    <w:p w:rsidR="006E5BE7" w:rsidP="15B71D34" w:rsidRDefault="63641830" w14:paraId="7C42651D" w14:textId="2C505F3B">
      <w:pPr>
        <w:pStyle w:val="ListParagraph"/>
        <w:numPr>
          <w:ilvl w:val="1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Export API implementation</w:t>
      </w:r>
    </w:p>
    <w:p w:rsidR="006E5BE7" w:rsidP="15B71D34" w:rsidRDefault="63641830" w14:paraId="6FD72698" w14:textId="331B7612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Estimate effort (story points)</w:t>
      </w:r>
    </w:p>
    <w:p w:rsidR="006E5BE7" w:rsidP="15B71D34" w:rsidRDefault="63641830" w14:paraId="13B96089" w14:textId="615F518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Define acceptance criteria</w:t>
      </w:r>
    </w:p>
    <w:p w:rsidR="006E5BE7" w:rsidP="00477C24" w:rsidRDefault="63641830" w14:paraId="0E29C22F" w14:textId="47AB210E">
      <w:pPr>
        <w:pStyle w:val="Heading3"/>
      </w:pPr>
      <w:r w:rsidRPr="15B71D34">
        <w:t>Deliverables:</w:t>
      </w:r>
    </w:p>
    <w:p w:rsidR="006E5BE7" w:rsidP="15B71D34" w:rsidRDefault="63641830" w14:paraId="5E449AA5" w14:textId="10190325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Product Backlog in ADO</w:t>
      </w:r>
    </w:p>
    <w:p w:rsidR="006E5BE7" w:rsidP="15B71D34" w:rsidRDefault="63641830" w14:paraId="446E9011" w14:textId="6765B46F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Sprint 0 Plan (Setup)</w:t>
      </w:r>
    </w:p>
    <w:p w:rsidR="006E5BE7" w:rsidRDefault="006E5BE7" w14:paraId="4204075A" w14:textId="5D566C34"/>
    <w:p w:rsidRPr="00477C24" w:rsidR="006E5BE7" w:rsidP="00477C24" w:rsidRDefault="63641830" w14:paraId="07A3BC47" w14:textId="41301CA5">
      <w:pPr>
        <w:pStyle w:val="Heading2"/>
      </w:pPr>
      <w:r w:rsidRPr="00477C24">
        <w:t>Phase 3 – Governance &amp; Integration Planning</w:t>
      </w:r>
    </w:p>
    <w:p w:rsidRPr="00725D4B" w:rsidR="006E5BE7" w:rsidP="00725D4B" w:rsidRDefault="63641830" w14:paraId="5F017F46" w14:textId="65821903">
      <w:pPr>
        <w:spacing w:after="0" w:line="240" w:lineRule="auto"/>
        <w:rPr>
          <w:rFonts w:ascii="Aptos" w:hAnsi="Aptos" w:eastAsia="Aptos" w:cs="Aptos"/>
          <w:b/>
          <w:bCs/>
        </w:rPr>
      </w:pPr>
      <w:r w:rsidRPr="15B71D34">
        <w:rPr>
          <w:rFonts w:ascii="Aptos" w:hAnsi="Aptos" w:eastAsia="Aptos" w:cs="Aptos"/>
          <w:b/>
          <w:bCs/>
        </w:rPr>
        <w:t>Duration: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2–3 weeks (in parallel with Phase 2)</w:t>
      </w:r>
    </w:p>
    <w:p w:rsidRPr="00725D4B" w:rsidR="006E5BE7" w:rsidP="00725D4B" w:rsidRDefault="63641830" w14:paraId="0DB90A40" w14:textId="715A313A">
      <w:pPr>
        <w:spacing w:after="0" w:line="240" w:lineRule="auto"/>
        <w:rPr>
          <w:rFonts w:ascii="Aptos" w:hAnsi="Aptos" w:eastAsia="Aptos" w:cs="Aptos"/>
        </w:rPr>
      </w:pPr>
      <w:r w:rsidRPr="00725D4B">
        <w:rPr>
          <w:rFonts w:ascii="Aptos" w:hAnsi="Aptos" w:eastAsia="Aptos" w:cs="Aptos"/>
          <w:b/>
          <w:bCs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Governance Lead / AI COE</w:t>
      </w:r>
    </w:p>
    <w:p w:rsidRPr="00477C24" w:rsidR="006E5BE7" w:rsidP="00477C24" w:rsidRDefault="63641830" w14:paraId="3E2D0A00" w14:textId="0DE33071">
      <w:pPr>
        <w:pStyle w:val="Heading3"/>
      </w:pPr>
      <w:r w:rsidRPr="00477C24">
        <w:t>Tasks:</w:t>
      </w:r>
    </w:p>
    <w:p w:rsidR="006E5BE7" w:rsidP="15B71D34" w:rsidRDefault="63641830" w14:paraId="4386D2F2" w14:textId="7260BA9E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Validate Concept Document Annex A against MTP’s rubric</w:t>
      </w:r>
    </w:p>
    <w:p w:rsidR="006E5BE7" w:rsidP="15B71D34" w:rsidRDefault="63641830" w14:paraId="20E5BD70" w14:textId="1CCB37E7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Complete Governance Evidence Catalog</w:t>
      </w:r>
    </w:p>
    <w:p w:rsidR="006E5BE7" w:rsidP="15B71D34" w:rsidRDefault="63641830" w14:paraId="235C3551" w14:textId="0D2CC040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Define roles for QA reviewers, ethics reviewers, approvers</w:t>
      </w:r>
    </w:p>
    <w:p w:rsidR="006E5BE7" w:rsidP="15B71D34" w:rsidRDefault="63641830" w14:paraId="1DA28ECE" w14:textId="51D63A54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Confirm integration mechanism with NuEnergy.ai (pull or push)</w:t>
      </w:r>
    </w:p>
    <w:p w:rsidR="006E5BE7" w:rsidP="15B71D34" w:rsidRDefault="63641830" w14:paraId="212F9FF5" w14:textId="4052429B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Develop evidence versioning and audit policy</w:t>
      </w:r>
    </w:p>
    <w:p w:rsidR="006E5BE7" w:rsidP="15B71D34" w:rsidRDefault="63641830" w14:paraId="0ADD1E0C" w14:textId="28300E88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Align backlog tasks with mapped CSAT-MTP trust requirements</w:t>
      </w:r>
    </w:p>
    <w:p w:rsidR="006E5BE7" w:rsidP="00477C24" w:rsidRDefault="63641830" w14:paraId="246B074C" w14:textId="49B291E2">
      <w:pPr>
        <w:pStyle w:val="Heading3"/>
      </w:pPr>
      <w:r w:rsidRPr="15B71D34">
        <w:t>Deliverables:</w:t>
      </w:r>
    </w:p>
    <w:p w:rsidR="006E5BE7" w:rsidP="15B71D34" w:rsidRDefault="63641830" w14:paraId="5D1DA231" w14:textId="76FDB1CD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Governance Implementation Plan</w:t>
      </w:r>
    </w:p>
    <w:p w:rsidR="006E5BE7" w:rsidP="15B71D34" w:rsidRDefault="63641830" w14:paraId="70E896C8" w14:textId="14D2E1D6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Completed Catalog</w:t>
      </w:r>
    </w:p>
    <w:p w:rsidR="006E5BE7" w:rsidP="15B71D34" w:rsidRDefault="63641830" w14:paraId="1FD4A0B1" w14:textId="4EC3EA01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MTP Integration Strategy</w:t>
      </w:r>
    </w:p>
    <w:p w:rsidR="006E5BE7" w:rsidP="15B71D34" w:rsidRDefault="63641830" w14:paraId="65526840" w14:textId="66740A53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Risk and Evidence Management Workflow</w:t>
      </w:r>
    </w:p>
    <w:p w:rsidR="006E5BE7" w:rsidRDefault="006E5BE7" w14:paraId="40C1361E" w14:textId="07B909AA"/>
    <w:p w:rsidRPr="00477C24" w:rsidR="006E5BE7" w:rsidP="00477C24" w:rsidRDefault="63641830" w14:paraId="339CD836" w14:textId="3AAB45DE">
      <w:pPr>
        <w:pStyle w:val="Heading2"/>
      </w:pPr>
      <w:r w:rsidRPr="00477C24">
        <w:t>Phase 4 – Development &amp; Testing</w:t>
      </w:r>
    </w:p>
    <w:p w:rsidRPr="00725D4B" w:rsidR="006E5BE7" w:rsidP="00725D4B" w:rsidRDefault="63641830" w14:paraId="54747D5E" w14:textId="06EA3173">
      <w:pPr>
        <w:spacing w:after="0" w:line="240" w:lineRule="auto"/>
        <w:rPr>
          <w:rFonts w:ascii="Aptos" w:hAnsi="Aptos" w:eastAsia="Aptos" w:cs="Aptos"/>
          <w:b/>
          <w:bCs/>
        </w:rPr>
      </w:pPr>
      <w:r w:rsidRPr="15B71D34">
        <w:rPr>
          <w:rFonts w:ascii="Aptos" w:hAnsi="Aptos" w:eastAsia="Aptos" w:cs="Aptos"/>
          <w:b/>
          <w:bCs/>
        </w:rPr>
        <w:t>Duration: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6–8 weeks (3–4 sprints)</w:t>
      </w:r>
    </w:p>
    <w:p w:rsidRPr="00725D4B" w:rsidR="006E5BE7" w:rsidP="00725D4B" w:rsidRDefault="63641830" w14:paraId="43E6EBC7" w14:textId="0C19071D">
      <w:pPr>
        <w:spacing w:after="0" w:line="240" w:lineRule="auto"/>
        <w:rPr>
          <w:rFonts w:ascii="Aptos" w:hAnsi="Aptos" w:eastAsia="Aptos" w:cs="Aptos"/>
        </w:rPr>
      </w:pPr>
      <w:r w:rsidRPr="00725D4B">
        <w:rPr>
          <w:rFonts w:ascii="Aptos" w:hAnsi="Aptos" w:eastAsia="Aptos" w:cs="Aptos"/>
          <w:b/>
          <w:bCs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Dev Team / QA Team</w:t>
      </w:r>
    </w:p>
    <w:p w:rsidRPr="00477C24" w:rsidR="006E5BE7" w:rsidP="00477C24" w:rsidRDefault="63641830" w14:paraId="53DBDB66" w14:textId="34DC6FBA">
      <w:pPr>
        <w:pStyle w:val="Heading3"/>
      </w:pPr>
      <w:r w:rsidRPr="00477C24">
        <w:t>Tasks:</w:t>
      </w:r>
    </w:p>
    <w:p w:rsidR="006E5BE7" w:rsidP="15B71D34" w:rsidRDefault="63641830" w14:paraId="4ED238D1" w14:textId="15BAAB6D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Sprint 1: Tier 1 UI + DB Logging</w:t>
      </w:r>
    </w:p>
    <w:p w:rsidR="006E5BE7" w:rsidP="15B71D34" w:rsidRDefault="63641830" w14:paraId="20F1FF42" w14:textId="52A75DA0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Sprint 2: Tier 2 QA Module + NLP Tagging</w:t>
      </w:r>
    </w:p>
    <w:p w:rsidR="006E5BE7" w:rsidP="15B71D34" w:rsidRDefault="63641830" w14:paraId="7E60A3A5" w14:textId="4DE3A1E9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Sprint 3: Export APIs + Prompt Logging</w:t>
      </w:r>
    </w:p>
    <w:p w:rsidR="006E5BE7" w:rsidP="15B71D34" w:rsidRDefault="63641830" w14:paraId="2D84FA56" w14:textId="37CD66A8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Sprint 4: Drift &amp; Performance hooks + dashboard views</w:t>
      </w:r>
    </w:p>
    <w:p w:rsidR="006E5BE7" w:rsidP="15B71D34" w:rsidRDefault="63641830" w14:paraId="6BAE5E26" w14:textId="2D810702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Write automated test cases (API and logic)</w:t>
      </w:r>
    </w:p>
    <w:p w:rsidR="006E5BE7" w:rsidP="15B71D34" w:rsidRDefault="63641830" w14:paraId="3AC5D140" w14:textId="707FCA2F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Perform UAT with internal reviewers</w:t>
      </w:r>
    </w:p>
    <w:p w:rsidR="006E5BE7" w:rsidP="00477C24" w:rsidRDefault="63641830" w14:paraId="6938E8BC" w14:textId="2403B78A">
      <w:pPr>
        <w:pStyle w:val="Heading3"/>
      </w:pPr>
      <w:r w:rsidRPr="15B71D34">
        <w:t>Deliverables:</w:t>
      </w:r>
    </w:p>
    <w:p w:rsidR="006E5BE7" w:rsidP="15B71D34" w:rsidRDefault="63641830" w14:paraId="7FE6035E" w14:textId="0D2C8008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CSAT feature set deployed to test env</w:t>
      </w:r>
    </w:p>
    <w:p w:rsidR="006E5BE7" w:rsidP="15B71D34" w:rsidRDefault="63641830" w14:paraId="2B91D31E" w14:textId="07014E97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Automated Test Coverage Reports</w:t>
      </w:r>
    </w:p>
    <w:p w:rsidR="006E5BE7" w:rsidP="15B71D34" w:rsidRDefault="63641830" w14:paraId="2E57C55E" w14:textId="241AC8C3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JSON evidence packages aligned to MTP questions</w:t>
      </w:r>
    </w:p>
    <w:p w:rsidR="006E5BE7" w:rsidRDefault="006E5BE7" w14:paraId="0E3B868A" w14:textId="497428A8"/>
    <w:p w:rsidRPr="00477C24" w:rsidR="006E5BE7" w:rsidP="00477C24" w:rsidRDefault="63641830" w14:paraId="79D927A4" w14:textId="49F4C085">
      <w:pPr>
        <w:pStyle w:val="Heading2"/>
      </w:pPr>
      <w:r w:rsidRPr="00477C24">
        <w:t>Phase 5 – Pilot &amp; Evidence Validation</w:t>
      </w:r>
    </w:p>
    <w:p w:rsidRPr="00725D4B" w:rsidR="006E5BE7" w:rsidP="00725D4B" w:rsidRDefault="63641830" w14:paraId="63C1F42B" w14:textId="2B0B5454">
      <w:pPr>
        <w:spacing w:after="0" w:line="240" w:lineRule="auto"/>
        <w:rPr>
          <w:rFonts w:ascii="Aptos" w:hAnsi="Aptos" w:eastAsia="Aptos" w:cs="Aptos"/>
          <w:b/>
          <w:bCs/>
        </w:rPr>
      </w:pPr>
      <w:r w:rsidRPr="15B71D34">
        <w:rPr>
          <w:rFonts w:ascii="Aptos" w:hAnsi="Aptos" w:eastAsia="Aptos" w:cs="Aptos"/>
          <w:b/>
          <w:bCs/>
        </w:rPr>
        <w:t>Duration: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3–4 weeks</w:t>
      </w:r>
    </w:p>
    <w:p w:rsidRPr="00725D4B" w:rsidR="006E5BE7" w:rsidP="00725D4B" w:rsidRDefault="63641830" w14:paraId="7F478ECC" w14:textId="086BC237">
      <w:pPr>
        <w:spacing w:after="0" w:line="240" w:lineRule="auto"/>
        <w:rPr>
          <w:rFonts w:ascii="Aptos" w:hAnsi="Aptos" w:eastAsia="Aptos" w:cs="Aptos"/>
          <w:b/>
          <w:bCs/>
        </w:rPr>
      </w:pPr>
      <w:r w:rsidRPr="00725D4B">
        <w:rPr>
          <w:rFonts w:ascii="Aptos" w:hAnsi="Aptos" w:eastAsia="Aptos" w:cs="Aptos"/>
          <w:b/>
          <w:bCs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Product Owner / Governance Team</w:t>
      </w:r>
    </w:p>
    <w:p w:rsidRPr="00477C24" w:rsidR="006E5BE7" w:rsidP="00477C24" w:rsidRDefault="63641830" w14:paraId="44558D30" w14:textId="7456FE52">
      <w:pPr>
        <w:pStyle w:val="Heading3"/>
      </w:pPr>
      <w:r w:rsidRPr="00477C24">
        <w:t>Tasks:</w:t>
      </w:r>
    </w:p>
    <w:p w:rsidR="006E5BE7" w:rsidP="15B71D34" w:rsidRDefault="63641830" w14:paraId="43D8FAA7" w14:textId="0006D184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 xml:space="preserve">Select pilot app (e.g., </w:t>
      </w:r>
      <w:proofErr w:type="spellStart"/>
      <w:r w:rsidRPr="15B71D34">
        <w:rPr>
          <w:rFonts w:ascii="Aptos" w:hAnsi="Aptos" w:eastAsia="Aptos" w:cs="Aptos"/>
        </w:rPr>
        <w:t>AssistMe</w:t>
      </w:r>
      <w:proofErr w:type="spellEnd"/>
      <w:r w:rsidRPr="15B71D34">
        <w:rPr>
          <w:rFonts w:ascii="Aptos" w:hAnsi="Aptos" w:eastAsia="Aptos" w:cs="Aptos"/>
        </w:rPr>
        <w:t xml:space="preserve"> or Jurisprudence)</w:t>
      </w:r>
    </w:p>
    <w:p w:rsidR="006E5BE7" w:rsidP="15B71D34" w:rsidRDefault="63641830" w14:paraId="18F734AC" w14:textId="04767E3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Run end-to-end feedback collection for 2+ weeks</w:t>
      </w:r>
    </w:p>
    <w:p w:rsidR="006E5BE7" w:rsidP="15B71D34" w:rsidRDefault="63641830" w14:paraId="01E158C8" w14:textId="3D50E888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Generate and validate export datasets</w:t>
      </w:r>
    </w:p>
    <w:p w:rsidR="006E5BE7" w:rsidP="15B71D34" w:rsidRDefault="63641830" w14:paraId="74170FA2" w14:textId="3EF47FD7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Refine evidence export mappings if needed</w:t>
      </w:r>
    </w:p>
    <w:p w:rsidR="006E5BE7" w:rsidP="00477C24" w:rsidRDefault="63641830" w14:paraId="3C13523C" w14:textId="0065965C">
      <w:pPr>
        <w:pStyle w:val="Heading3"/>
      </w:pPr>
      <w:r w:rsidRPr="15B71D34">
        <w:t>Deliverables:</w:t>
      </w:r>
    </w:p>
    <w:p w:rsidR="006E5BE7" w:rsidP="15B71D34" w:rsidRDefault="63641830" w14:paraId="686AE8DE" w14:textId="441F8254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Pilot Summary Report</w:t>
      </w:r>
    </w:p>
    <w:p w:rsidR="006E5BE7" w:rsidP="15B71D34" w:rsidRDefault="63641830" w14:paraId="5C43A652" w14:textId="5B2B563C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Evidence Submission Bundle (JSON + Docs)</w:t>
      </w:r>
    </w:p>
    <w:p w:rsidR="006E5BE7" w:rsidP="15B71D34" w:rsidRDefault="63641830" w14:paraId="01E8A8D0" w14:textId="16FA32B3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Evaluation Readiness Checklist</w:t>
      </w:r>
    </w:p>
    <w:p w:rsidR="006E5BE7" w:rsidP="15B71D34" w:rsidRDefault="63641830" w14:paraId="498116C0" w14:textId="63CC6073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MTI Evidence Coverage Matrix (derived from Annex A)</w:t>
      </w:r>
    </w:p>
    <w:p w:rsidR="006E5BE7" w:rsidRDefault="006E5BE7" w14:paraId="1AF35DDC" w14:textId="4EB52989"/>
    <w:p w:rsidRPr="00477C24" w:rsidR="006E5BE7" w:rsidP="00477C24" w:rsidRDefault="63641830" w14:paraId="6D6CFD99" w14:textId="420D87C0">
      <w:pPr>
        <w:pStyle w:val="Heading2"/>
      </w:pPr>
      <w:r w:rsidRPr="00477C24">
        <w:t>Phase 6 – MTI Score Integration &amp; Audit Prep</w:t>
      </w:r>
    </w:p>
    <w:p w:rsidRPr="00725D4B" w:rsidR="006E5BE7" w:rsidP="00725D4B" w:rsidRDefault="63641830" w14:paraId="7ED0205B" w14:textId="5AA53E43">
      <w:pPr>
        <w:spacing w:after="0" w:line="240" w:lineRule="auto"/>
        <w:rPr>
          <w:rFonts w:ascii="Aptos" w:hAnsi="Aptos" w:eastAsia="Aptos" w:cs="Aptos"/>
          <w:b/>
          <w:bCs/>
        </w:rPr>
      </w:pPr>
      <w:r w:rsidRPr="15B71D34">
        <w:rPr>
          <w:rFonts w:ascii="Aptos" w:hAnsi="Aptos" w:eastAsia="Aptos" w:cs="Aptos"/>
          <w:b/>
          <w:bCs/>
        </w:rPr>
        <w:t>Duration: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Ongoing (initial + recurring)</w:t>
      </w:r>
    </w:p>
    <w:p w:rsidRPr="00725D4B" w:rsidR="006E5BE7" w:rsidP="00725D4B" w:rsidRDefault="63641830" w14:paraId="1D6337EF" w14:textId="2ECC08C3">
      <w:pPr>
        <w:spacing w:after="0" w:line="240" w:lineRule="auto"/>
        <w:rPr>
          <w:rFonts w:ascii="Aptos" w:hAnsi="Aptos" w:eastAsia="Aptos" w:cs="Aptos"/>
          <w:b/>
          <w:bCs/>
        </w:rPr>
      </w:pPr>
      <w:r w:rsidRPr="00725D4B">
        <w:rPr>
          <w:rFonts w:ascii="Aptos" w:hAnsi="Aptos" w:eastAsia="Aptos" w:cs="Aptos"/>
          <w:b/>
          <w:bCs/>
        </w:rPr>
        <w:t xml:space="preserve"> </w:t>
      </w:r>
      <w:r w:rsidRPr="15B71D34">
        <w:rPr>
          <w:rFonts w:ascii="Aptos" w:hAnsi="Aptos" w:eastAsia="Aptos" w:cs="Aptos"/>
          <w:b/>
          <w:bCs/>
        </w:rPr>
        <w:t>Owner:</w:t>
      </w:r>
      <w:r w:rsidRPr="00725D4B">
        <w:rPr>
          <w:rFonts w:ascii="Aptos" w:hAnsi="Aptos" w:eastAsia="Aptos" w:cs="Aptos"/>
          <w:b/>
          <w:bCs/>
        </w:rPr>
        <w:t xml:space="preserve"> </w:t>
      </w:r>
      <w:r w:rsidRPr="00725D4B">
        <w:rPr>
          <w:rFonts w:ascii="Aptos" w:hAnsi="Aptos" w:eastAsia="Aptos" w:cs="Aptos"/>
        </w:rPr>
        <w:t>AI COE / Governance Lead</w:t>
      </w:r>
    </w:p>
    <w:p w:rsidRPr="00477C24" w:rsidR="006E5BE7" w:rsidP="00477C24" w:rsidRDefault="63641830" w14:paraId="0F3FB532" w14:textId="4F006BAD">
      <w:pPr>
        <w:pStyle w:val="Heading3"/>
      </w:pPr>
      <w:r w:rsidRPr="00477C24">
        <w:t>Tasks:</w:t>
      </w:r>
    </w:p>
    <w:p w:rsidR="006E5BE7" w:rsidP="15B71D34" w:rsidRDefault="63641830" w14:paraId="34D39B2F" w14:textId="7E0CD026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Submit evidence to MTP team</w:t>
      </w:r>
    </w:p>
    <w:p w:rsidR="006E5BE7" w:rsidP="15B71D34" w:rsidRDefault="63641830" w14:paraId="2E3DCCDD" w14:textId="0927D3C2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Review MTI dashboard results</w:t>
      </w:r>
    </w:p>
    <w:p w:rsidR="006E5BE7" w:rsidP="15B71D34" w:rsidRDefault="63641830" w14:paraId="21CDF798" w14:textId="06FA0DB3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 xml:space="preserve">Record recommendations and areas </w:t>
      </w:r>
      <w:proofErr w:type="gramStart"/>
      <w:r w:rsidRPr="15B71D34">
        <w:rPr>
          <w:rFonts w:ascii="Aptos" w:hAnsi="Aptos" w:eastAsia="Aptos" w:cs="Aptos"/>
        </w:rPr>
        <w:t>for trust</w:t>
      </w:r>
      <w:proofErr w:type="gramEnd"/>
      <w:r w:rsidRPr="15B71D34">
        <w:rPr>
          <w:rFonts w:ascii="Aptos" w:hAnsi="Aptos" w:eastAsia="Aptos" w:cs="Aptos"/>
        </w:rPr>
        <w:t xml:space="preserve"> improvement</w:t>
      </w:r>
    </w:p>
    <w:p w:rsidR="006E5BE7" w:rsidP="15B71D34" w:rsidRDefault="63641830" w14:paraId="72AC4454" w14:textId="1FD055DD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 xml:space="preserve">Schedule quarterly evidence </w:t>
      </w:r>
      <w:proofErr w:type="gramStart"/>
      <w:r w:rsidRPr="15B71D34">
        <w:rPr>
          <w:rFonts w:ascii="Aptos" w:hAnsi="Aptos" w:eastAsia="Aptos" w:cs="Aptos"/>
        </w:rPr>
        <w:t>refresh</w:t>
      </w:r>
      <w:proofErr w:type="gramEnd"/>
      <w:r w:rsidRPr="15B71D34">
        <w:rPr>
          <w:rFonts w:ascii="Aptos" w:hAnsi="Aptos" w:eastAsia="Aptos" w:cs="Aptos"/>
        </w:rPr>
        <w:t xml:space="preserve"> or automated push</w:t>
      </w:r>
    </w:p>
    <w:p w:rsidR="006E5BE7" w:rsidP="00477C24" w:rsidRDefault="63641830" w14:paraId="17B0DAF4" w14:textId="5AA4F41A">
      <w:pPr>
        <w:pStyle w:val="Heading3"/>
      </w:pPr>
      <w:r w:rsidRPr="15B71D34">
        <w:t>Deliverables:</w:t>
      </w:r>
    </w:p>
    <w:p w:rsidR="006E5BE7" w:rsidP="15B71D34" w:rsidRDefault="63641830" w14:paraId="349F4966" w14:textId="406605C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Initial MTI Score</w:t>
      </w:r>
    </w:p>
    <w:p w:rsidR="006E5BE7" w:rsidP="15B71D34" w:rsidRDefault="63641830" w14:paraId="6DEB723A" w14:textId="23205CC5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15B71D34">
        <w:rPr>
          <w:rFonts w:ascii="Aptos" w:hAnsi="Aptos" w:eastAsia="Aptos" w:cs="Aptos"/>
        </w:rPr>
        <w:t>Internal MTI Performance Dashboard</w:t>
      </w:r>
    </w:p>
    <w:p w:rsidR="006E5BE7" w:rsidP="15B71D34" w:rsidRDefault="63641830" w14:paraId="4CACF6FC" w14:textId="6D0C364A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</w:rPr>
      </w:pPr>
      <w:r w:rsidRPr="00C26D95" w:rsidR="63641830">
        <w:rPr>
          <w:rFonts w:ascii="Aptos" w:hAnsi="Aptos" w:eastAsia="Aptos" w:cs="Aptos"/>
        </w:rPr>
        <w:t>Governance Audit Trail</w:t>
      </w:r>
    </w:p>
    <w:p w:rsidR="00C26D95" w:rsidRDefault="00C26D95" w14:paraId="68FF510C" w14:textId="585A4446">
      <w:r>
        <w:br w:type="page"/>
      </w:r>
    </w:p>
    <w:p w:rsidR="7B82B4C6" w:rsidP="00C26D95" w:rsidRDefault="7B82B4C6" w14:paraId="190FA6BF" w14:textId="648FCE4C">
      <w:pPr>
        <w:pStyle w:val="Heading2"/>
        <w:spacing w:before="299" w:beforeAutospacing="off" w:after="299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Conceptual Design – Prompt Logging and Quality Monitoring</w:t>
      </w:r>
    </w:p>
    <w:p w:rsidR="7B82B4C6" w:rsidP="00C26D95" w:rsidRDefault="7B82B4C6" w14:paraId="43FD5229" w14:textId="3CC235C3">
      <w:pPr>
        <w:pStyle w:val="Heading3"/>
        <w:spacing w:before="281" w:beforeAutospacing="off" w:after="281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B82B4C6" w:rsidP="00C26D95" w:rsidRDefault="7B82B4C6" w14:paraId="54A64AE0" w14:textId="6E7EDA4C">
      <w:pPr>
        <w:spacing w:before="240" w:beforeAutospacing="off" w:after="240" w:afterAutospacing="off"/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continuous improvement of AI response accuracy, coherence, and user alignment, the system shall include a lightweight mechanism for </w:t>
      </w:r>
      <w:r w:rsidRPr="00C26D95" w:rsidR="7B82B4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logging user prompts and AI-generated responses</w:t>
      </w: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, along with relevant metadata to support analysis, tuning, and governance.</w:t>
      </w:r>
    </w:p>
    <w:p w:rsidR="7B82B4C6" w:rsidP="00C26D95" w:rsidRDefault="7B82B4C6" w14:paraId="248A212B" w14:textId="0519CB42">
      <w:pPr>
        <w:pStyle w:val="Heading3"/>
        <w:spacing w:before="281" w:beforeAutospacing="off" w:after="281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Functional Requirements</w:t>
      </w:r>
    </w:p>
    <w:p w:rsidR="7B82B4C6" w:rsidP="00C26D95" w:rsidRDefault="7B82B4C6" w14:paraId="63A96F50" w14:textId="03A80FF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The system shall log each prompt–response pair into a secure, queryable store.</w:t>
      </w:r>
    </w:p>
    <w:p w:rsidR="7B82B4C6" w:rsidP="00C26D95" w:rsidRDefault="7B82B4C6" w14:paraId="2181FBCF" w14:textId="395D8F7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Each log entry shall include:</w:t>
      </w:r>
    </w:p>
    <w:p w:rsidR="7B82B4C6" w:rsidP="00C26D95" w:rsidRDefault="7B82B4C6" w14:paraId="2241257A" w14:textId="4D207DA2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Timestamp</w:t>
      </w:r>
    </w:p>
    <w:p w:rsidR="7B82B4C6" w:rsidP="00C26D95" w:rsidRDefault="7B82B4C6" w14:paraId="522FFA5A" w14:textId="4F2D90F0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Prompt text</w:t>
      </w:r>
    </w:p>
    <w:p w:rsidR="7B82B4C6" w:rsidP="00C26D95" w:rsidRDefault="7B82B4C6" w14:paraId="4436B71D" w14:textId="55BAC563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AI-generated response</w:t>
      </w:r>
    </w:p>
    <w:p w:rsidR="7B82B4C6" w:rsidP="00C26D95" w:rsidRDefault="7B82B4C6" w14:paraId="4D1C3383" w14:textId="072749B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User/application context (anonymized if needed)</w:t>
      </w:r>
    </w:p>
    <w:p w:rsidR="7B82B4C6" w:rsidP="00C26D95" w:rsidRDefault="7B82B4C6" w14:paraId="1A3BB4DE" w14:textId="4056247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Prompt template ID (if applicable)</w:t>
      </w:r>
    </w:p>
    <w:p w:rsidR="7B82B4C6" w:rsidP="00C26D95" w:rsidRDefault="7B82B4C6" w14:paraId="3F988E54" w14:textId="66CCFB5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Retrieval context/document IDs (if applicable)</w:t>
      </w:r>
    </w:p>
    <w:p w:rsidR="7B82B4C6" w:rsidP="00C26D95" w:rsidRDefault="7B82B4C6" w14:paraId="1B9D4D6C" w14:textId="49AD228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Logs shall be accessible to authorized reviewers for QA, error analysis, and prompt refinement.</w:t>
      </w:r>
    </w:p>
    <w:p w:rsidR="7B82B4C6" w:rsidP="00C26D95" w:rsidRDefault="7B82B4C6" w14:paraId="6BA32B27" w14:textId="7412A879">
      <w:pPr>
        <w:pStyle w:val="Heading3"/>
        <w:spacing w:before="281" w:beforeAutospacing="off" w:after="281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Non-Functional Requirements</w:t>
      </w:r>
    </w:p>
    <w:p w:rsidR="7B82B4C6" w:rsidP="00C26D95" w:rsidRDefault="7B82B4C6" w14:paraId="045EEFF3" w14:textId="2ACAC3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shall be </w:t>
      </w:r>
      <w:r w:rsidRPr="00C26D95" w:rsidR="7B82B4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lightweight and non-blocking</w:t>
      </w: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, with minimal performance impact.</w:t>
      </w:r>
    </w:p>
    <w:p w:rsidR="7B82B4C6" w:rsidP="00C26D95" w:rsidRDefault="7B82B4C6" w14:paraId="67FCD57F" w14:textId="61C7C49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Storage shall comply with </w:t>
      </w:r>
      <w:r w:rsidRPr="00C26D95" w:rsidR="7B82B4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Protected B</w:t>
      </w: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 classification and ESDC privacy controls.</w:t>
      </w:r>
    </w:p>
    <w:p w:rsidR="7B82B4C6" w:rsidP="00C26D95" w:rsidRDefault="7B82B4C6" w14:paraId="07558DEB" w14:textId="56B1F28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Log review interfaces (manual or programmatic) shall be permission-gated via RBAC.</w:t>
      </w:r>
    </w:p>
    <w:p w:rsidR="7B82B4C6" w:rsidP="00C26D95" w:rsidRDefault="7B82B4C6" w14:paraId="64DDCB5D" w14:textId="09DE9ED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Logs must persist for a minimum of </w:t>
      </w:r>
      <w:r w:rsidRPr="00C26D95" w:rsidR="7B82B4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90 days</w:t>
      </w: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short-term tuning and optionally archived for longitudinal improvement efforts.</w:t>
      </w:r>
    </w:p>
    <w:p w:rsidR="7B82B4C6" w:rsidP="00C26D95" w:rsidRDefault="7B82B4C6" w14:paraId="0EA8308F" w14:textId="3C8105E3">
      <w:pPr>
        <w:pStyle w:val="Heading3"/>
        <w:spacing w:before="281" w:beforeAutospacing="off" w:after="281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Future Capabilities (Optional but Recommended)</w:t>
      </w:r>
    </w:p>
    <w:p w:rsidR="7B82B4C6" w:rsidP="00C26D95" w:rsidRDefault="7B82B4C6" w14:paraId="709CBF1B" w14:textId="7B0CF89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Tagging of prompt quality (e.g., helpful / not helpful / needs improvement)</w:t>
      </w:r>
    </w:p>
    <w:p w:rsidR="7B82B4C6" w:rsidP="00C26D95" w:rsidRDefault="7B82B4C6" w14:paraId="512ED073" w14:textId="486EFF3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Integration with a feedback UI for SCBOs or QA teams</w:t>
      </w:r>
    </w:p>
    <w:p w:rsidR="7B82B4C6" w:rsidP="00C26D95" w:rsidRDefault="7B82B4C6" w14:paraId="3A97A947" w14:textId="5FA5CE1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Model version tagging to link prompt outcomes to specific LLM builds</w:t>
      </w:r>
    </w:p>
    <w:p w:rsidR="7B82B4C6" w:rsidP="00C26D95" w:rsidRDefault="7B82B4C6" w14:paraId="632A18F3" w14:textId="1D4808D4">
      <w:pPr>
        <w:pStyle w:val="Heading3"/>
        <w:spacing w:before="281" w:beforeAutospacing="off" w:after="281" w:afterAutospacing="off"/>
      </w:pPr>
      <w:r w:rsidRPr="00C26D95" w:rsidR="7B82B4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Dependencies</w:t>
      </w:r>
    </w:p>
    <w:p w:rsidR="7B82B4C6" w:rsidP="00C26D95" w:rsidRDefault="7B82B4C6" w14:paraId="6B9C6561" w14:textId="17D3BD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EVA Live Ops Layer (if deployed), or a lightweight standalone logging microservice.</w:t>
      </w:r>
    </w:p>
    <w:p w:rsidR="7B82B4C6" w:rsidP="00C26D95" w:rsidRDefault="7B82B4C6" w14:paraId="007D1D03" w14:textId="1DF7B06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C26D95" w:rsidR="7B82B4C6">
        <w:rPr>
          <w:rFonts w:ascii="Aptos" w:hAnsi="Aptos" w:eastAsia="Aptos" w:cs="Aptos"/>
          <w:noProof w:val="0"/>
          <w:sz w:val="24"/>
          <w:szCs w:val="24"/>
          <w:lang w:val="en-US"/>
        </w:rPr>
        <w:t>Shared data storage or logging components within the EVA Foundation.</w:t>
      </w:r>
    </w:p>
    <w:p w:rsidR="00C26D95" w:rsidP="00C26D95" w:rsidRDefault="00C26D95" w14:paraId="76EE6230" w14:textId="32BF4A4B">
      <w:pPr>
        <w:pStyle w:val="Normal"/>
      </w:pPr>
    </w:p>
    <w:p w:rsidR="006E5BE7" w:rsidRDefault="006E5BE7" w14:paraId="2C078E63" w14:textId="40E93CA2"/>
    <w:p xmlns:wp14="http://schemas.microsoft.com/office/word/2010/wordml" w14:paraId="672A6659" wp14:textId="77777777">
      <w:r>
        <w:br w:type="page"/>
      </w:r>
    </w:p>
    <w:p xmlns:wp14="http://schemas.microsoft.com/office/word/2010/wordml" w14:paraId="44FCC6DE" wp14:textId="77777777">
      <w:pPr>
        <w:pStyle w:val="Heading1"/>
      </w:pPr>
      <w:r>
        <w:t>Addendum – May 8 Updates Based on Architecture and Governance Alignment</w:t>
      </w:r>
    </w:p>
    <w:p xmlns:wp14="http://schemas.microsoft.com/office/word/2010/wordml" w14:paraId="454A23C9" wp14:textId="77777777">
      <w:r>
        <w:t>1. Metadata and Model Tier Tracking:</w:t>
      </w:r>
      <w:r>
        <w:br/>
      </w:r>
      <w:r>
        <w:t>- Ensure APIs and database schemas in Phase 1 and 4 include: ModelUsed, ModelProvider, ServiceTier, CallerAppID, OrchestrationSessionID.</w:t>
      </w:r>
      <w:r>
        <w:br/>
      </w:r>
      <w:r>
        <w:t>- Extend evidence export to include these fields in JSON outputs.</w:t>
      </w:r>
    </w:p>
    <w:p xmlns:wp14="http://schemas.microsoft.com/office/word/2010/wordml" w14:paraId="3D8CCBB6" wp14:textId="77777777">
      <w:r>
        <w:t>2. Audit Trail Logging:</w:t>
      </w:r>
      <w:r>
        <w:br/>
      </w:r>
      <w:r>
        <w:t>- Add audit trail support in Phase 3 and validate in Phase 4.</w:t>
      </w:r>
      <w:r>
        <w:br/>
      </w:r>
      <w:r>
        <w:t>- All records should be linked to schema_version, audit_trail_id, change_reason, and support patch chains.</w:t>
      </w:r>
    </w:p>
    <w:p xmlns:wp14="http://schemas.microsoft.com/office/word/2010/wordml" w14:paraId="4A3CCAF5" wp14:textId="77777777">
      <w:r>
        <w:t>3. Evidence Versioning:</w:t>
      </w:r>
      <w:r>
        <w:br/>
      </w:r>
      <w:r>
        <w:t>- During Phase 3 and Phase 5, ensure versions of rubrics, NLP tagging models, and QA templates are tracked in the evidence output.</w:t>
      </w:r>
      <w:r>
        <w:br/>
      </w:r>
      <w:r>
        <w:t>- Include version metadata in all trust API exports.</w:t>
      </w:r>
    </w:p>
    <w:p xmlns:wp14="http://schemas.microsoft.com/office/word/2010/wordml" w14:paraId="23F412F5" wp14:textId="77777777">
      <w:r>
        <w:t>4. Trust Confidence Scoring:</w:t>
      </w:r>
      <w:r>
        <w:br/>
      </w:r>
      <w:r>
        <w:t>- Introduce trust_score_confidence and Evaluator_Confidence_Level fields in Phase 4 and 5 development.</w:t>
      </w:r>
      <w:r>
        <w:br/>
      </w:r>
      <w:r>
        <w:t>- Allows nuance in scoring and supports risk-based trust calibration.</w:t>
      </w:r>
    </w:p>
    <w:p xmlns:wp14="http://schemas.microsoft.com/office/word/2010/wordml" w14:paraId="0C20FA4B" wp14:textId="77777777">
      <w:r>
        <w:t>5. API-Originated Feedback Monitoring:</w:t>
      </w:r>
      <w:r>
        <w:br/>
      </w:r>
      <w:r>
        <w:t>- Ensure both UI and API-originated CSAT data are collected and validated.</w:t>
      </w:r>
      <w:r>
        <w:br/>
      </w:r>
      <w:r>
        <w:t>- Include EndpointID and APIKeyID fields for traceability in feedback records.</w:t>
      </w:r>
    </w:p>
    <w:p xmlns:wp14="http://schemas.microsoft.com/office/word/2010/wordml" w14:paraId="3C2D21CC" wp14:textId="77777777">
      <w:r>
        <w:t>6. Optional Enhancements:</w:t>
      </w:r>
      <w:r>
        <w:br/>
      </w:r>
      <w:r>
        <w:t>- Add a Trust Category Heatmap to Phase 6 deliverables.</w:t>
      </w:r>
      <w:r>
        <w:br/>
      </w:r>
      <w:r>
        <w:t>- Consider drift/anomaly detection during long-term MTI score refresh cycles.</w:t>
      </w:r>
      <w:r>
        <w:br/>
      </w:r>
      <w:r>
        <w:t>- Track session duration and interaction count as part of Tier 1 logging to provide richer context.</w:t>
      </w:r>
    </w:p>
    <w:sectPr w:rsidR="006E5BE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5">
    <w:nsid w:val="16a14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3953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8c33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5b0ed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B0F16B"/>
    <w:multiLevelType w:val="hybridMultilevel"/>
    <w:tmpl w:val="250EE9CA"/>
    <w:lvl w:ilvl="0" w:tplc="923EBA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6EE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2A47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F2DC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3E17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8489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1490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562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F268B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799885"/>
    <w:multiLevelType w:val="hybridMultilevel"/>
    <w:tmpl w:val="45A66136"/>
    <w:lvl w:ilvl="0" w:tplc="C5C474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61F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6EA6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6CF8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ACDD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1087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04A7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CE91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42AD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2B903A"/>
    <w:multiLevelType w:val="hybridMultilevel"/>
    <w:tmpl w:val="80244D76"/>
    <w:lvl w:ilvl="0" w:tplc="1FEACD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8266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0EE2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A42F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E23F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DA1D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4AE3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096DE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4686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B57ED5"/>
    <w:multiLevelType w:val="hybridMultilevel"/>
    <w:tmpl w:val="F5B25C76"/>
    <w:lvl w:ilvl="0" w:tplc="A0B49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68AA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0C4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16D2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EAA1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4B6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A40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385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FCA0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E95F84F"/>
    <w:multiLevelType w:val="hybridMultilevel"/>
    <w:tmpl w:val="45E84D92"/>
    <w:lvl w:ilvl="0" w:tplc="339658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6649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BE05D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CEB3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EA10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AEC8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2830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1A60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E6E7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5AC651"/>
    <w:multiLevelType w:val="hybridMultilevel"/>
    <w:tmpl w:val="DE923046"/>
    <w:lvl w:ilvl="0" w:tplc="32A08C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2221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0A34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1ED1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D82A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5AC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F843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D02D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121F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ED46059"/>
    <w:multiLevelType w:val="hybridMultilevel"/>
    <w:tmpl w:val="8B32A6F4"/>
    <w:lvl w:ilvl="0" w:tplc="8E388D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F853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9493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3800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FF6A1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2EC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9A79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BA57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2A87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C23FA5D"/>
    <w:multiLevelType w:val="hybridMultilevel"/>
    <w:tmpl w:val="0BC251CC"/>
    <w:lvl w:ilvl="0" w:tplc="82B027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24AF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263A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745E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50DD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2CBE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271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21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F07F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280B82"/>
    <w:multiLevelType w:val="hybridMultilevel"/>
    <w:tmpl w:val="13FE5C08"/>
    <w:lvl w:ilvl="0" w:tplc="38905A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2860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816C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F81C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5649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CE91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AEC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FA5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0212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B21333"/>
    <w:multiLevelType w:val="hybridMultilevel"/>
    <w:tmpl w:val="9594F130"/>
    <w:lvl w:ilvl="0" w:tplc="6F8CD4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F075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B683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9E8C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72EF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8CCA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16C3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7655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3A9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47FD5A0"/>
    <w:multiLevelType w:val="hybridMultilevel"/>
    <w:tmpl w:val="4CC69948"/>
    <w:lvl w:ilvl="0" w:tplc="DBC21B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5AE7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927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184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C690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EE95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8048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80C7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565D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D73850"/>
    <w:multiLevelType w:val="hybridMultilevel"/>
    <w:tmpl w:val="D9AAFFA6"/>
    <w:lvl w:ilvl="0" w:tplc="07046F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E43A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CCDF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9227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2A60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F83E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2817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8A1C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CE82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 w16cid:durableId="607198299">
    <w:abstractNumId w:val="0"/>
  </w:num>
  <w:num w:numId="2" w16cid:durableId="1882940818">
    <w:abstractNumId w:val="7"/>
  </w:num>
  <w:num w:numId="3" w16cid:durableId="2027512134">
    <w:abstractNumId w:val="1"/>
  </w:num>
  <w:num w:numId="4" w16cid:durableId="1408108467">
    <w:abstractNumId w:val="11"/>
  </w:num>
  <w:num w:numId="5" w16cid:durableId="1522671235">
    <w:abstractNumId w:val="9"/>
  </w:num>
  <w:num w:numId="6" w16cid:durableId="1013914618">
    <w:abstractNumId w:val="6"/>
  </w:num>
  <w:num w:numId="7" w16cid:durableId="1998220655">
    <w:abstractNumId w:val="10"/>
  </w:num>
  <w:num w:numId="8" w16cid:durableId="941911131">
    <w:abstractNumId w:val="4"/>
  </w:num>
  <w:num w:numId="9" w16cid:durableId="1523664416">
    <w:abstractNumId w:val="2"/>
  </w:num>
  <w:num w:numId="10" w16cid:durableId="1078089133">
    <w:abstractNumId w:val="8"/>
  </w:num>
  <w:num w:numId="11" w16cid:durableId="1553350638">
    <w:abstractNumId w:val="5"/>
  </w:num>
  <w:num w:numId="12" w16cid:durableId="158730590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2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5D026E"/>
    <w:rsid w:val="0006516D"/>
    <w:rsid w:val="00477C24"/>
    <w:rsid w:val="006E5BE7"/>
    <w:rsid w:val="00725D4B"/>
    <w:rsid w:val="00912648"/>
    <w:rsid w:val="00C26D95"/>
    <w:rsid w:val="15B71D34"/>
    <w:rsid w:val="5C5D026E"/>
    <w:rsid w:val="63641830"/>
    <w:rsid w:val="7B82B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D026E"/>
  <w15:chartTrackingRefBased/>
  <w15:docId w15:val="{D4E6E3C3-E4DB-42E1-9C03-BDCBA7E56D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5B71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TWDX2CXSTY3E-1481338289-5671</_dlc_DocId>
    <_dlc_DocIdUrl xmlns="0f99ac47-5234-4717-87da-95168002162c">
      <Url>https://014gc.sharepoint.com/sites/AICoE/_layouts/15/DocIdRedir.aspx?ID=TWDX2CXSTY3E-1481338289-5671</Url>
      <Description>TWDX2CXSTY3E-1481338289-5671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5D25E-2CB0-4C0C-AE3A-6821B3542022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3A8B22A5-1570-40DC-91C8-66D72428A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d9fdf-4125-4b9e-90cc-178121cbf199"/>
    <ds:schemaRef ds:uri="0f99ac47-5234-4717-87da-95168002162c"/>
    <ds:schemaRef ds:uri="f76aaf80-9812-406c-9dd3-ccb851cf3a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18265-E52D-4D97-AE77-AEA1D1580268}">
  <ds:schemaRefs>
    <ds:schemaRef ds:uri="http://schemas.microsoft.com/office/2006/metadata/properties"/>
    <ds:schemaRef ds:uri="http://schemas.microsoft.com/office/infopath/2007/PartnerControls"/>
    <ds:schemaRef ds:uri="bf8d9fdf-4125-4b9e-90cc-178121cbf199"/>
    <ds:schemaRef ds:uri="0f99ac47-5234-4717-87da-95168002162c"/>
    <ds:schemaRef ds:uri="f76aaf80-9812-406c-9dd3-ccb851cf3a7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CC9F9867-6AB3-4DC6-9519-9C6A2D6EC0D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Presta, Marco M [NC]</dc:creator>
  <cp:keywords/>
  <dc:description/>
  <cp:lastModifiedBy>Presta, Marco M [NC]</cp:lastModifiedBy>
  <cp:revision>5</cp:revision>
  <dcterms:created xsi:type="dcterms:W3CDTF">2025-05-05T15:08:00Z</dcterms:created>
  <dcterms:modified xsi:type="dcterms:W3CDTF">2025-05-30T14:32:45Z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2a2e338f-abba-493c-9ce3-432711370de3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