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</w:rPr>
        <w:id w:val="-912770014"/>
        <w:docPartObj>
          <w:docPartGallery w:val="Cover Pages"/>
          <w:docPartUnique/>
        </w:docPartObj>
      </w:sdtPr>
      <w:sdtEndPr/>
      <w:sdtContent>
        <w:p w14:paraId="45307C66" w14:textId="09F74E4F" w:rsidR="00E42401" w:rsidRDefault="009E00E4" w:rsidP="009E00E4">
          <w:pPr>
            <w:jc w:val="center"/>
            <w:rPr>
              <w:rFonts w:asciiTheme="majorHAnsi" w:hAnsiTheme="majorHAnsi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BB1C6DB" wp14:editId="5E269A38">
                <wp:extent cx="5250254" cy="3930015"/>
                <wp:effectExtent l="0" t="0" r="0" b="0"/>
                <wp:docPr id="12" name="Gráfic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0254" cy="3930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83D8C1" w14:textId="77777777" w:rsidR="009E00E4" w:rsidRDefault="009E00E4" w:rsidP="009E00E4">
          <w:pPr>
            <w:jc w:val="center"/>
            <w:rPr>
              <w:rFonts w:asciiTheme="majorHAnsi" w:hAnsiTheme="majorHAnsi"/>
            </w:rPr>
          </w:pPr>
        </w:p>
        <w:p w14:paraId="48857123" w14:textId="390A12DA" w:rsidR="00BA1C0F" w:rsidRPr="00ED2461" w:rsidRDefault="00122E09" w:rsidP="00ED2461">
          <w:pPr>
            <w:pStyle w:val="Tituloeveris"/>
            <w:rPr>
              <w:rFonts w:ascii="Avenir Book" w:hAnsi="Avenir Book"/>
              <w:sz w:val="44"/>
              <w:szCs w:val="32"/>
            </w:rPr>
          </w:pPr>
          <w:r>
            <w:rPr>
              <w:rFonts w:ascii="Avenir Book" w:hAnsi="Avenir Book"/>
              <w:sz w:val="44"/>
              <w:szCs w:val="32"/>
            </w:rPr>
            <w:t xml:space="preserve">Conector </w:t>
          </w:r>
          <w:r w:rsidR="00D5793B">
            <w:rPr>
              <w:rFonts w:ascii="Avenir Book" w:hAnsi="Avenir Book"/>
              <w:sz w:val="44"/>
              <w:szCs w:val="32"/>
            </w:rPr>
            <w:t xml:space="preserve">eva – </w:t>
          </w:r>
          <w:r w:rsidR="0060318F" w:rsidRPr="0060318F">
            <w:rPr>
              <w:rFonts w:ascii="Avenir Book" w:hAnsi="Avenir Book"/>
              <w:sz w:val="44"/>
              <w:szCs w:val="32"/>
            </w:rPr>
            <w:t>i</w:t>
          </w:r>
          <w:r w:rsidRPr="0060318F">
            <w:rPr>
              <w:rFonts w:ascii="Avenir Book" w:hAnsi="Avenir Book"/>
              <w:sz w:val="44"/>
              <w:szCs w:val="32"/>
            </w:rPr>
            <w:t>nfobip</w:t>
          </w:r>
        </w:p>
        <w:p w14:paraId="70DD7A8F" w14:textId="7BB3AA6B" w:rsidR="00E14575" w:rsidRPr="00ED2461" w:rsidRDefault="00E14575" w:rsidP="00ED2461">
          <w:pPr>
            <w:pStyle w:val="Tituloeveris"/>
            <w:rPr>
              <w:rFonts w:ascii="Avenir Book" w:hAnsi="Avenir Book"/>
              <w:sz w:val="44"/>
              <w:szCs w:val="32"/>
            </w:rPr>
          </w:pPr>
        </w:p>
        <w:p w14:paraId="1F643DE8" w14:textId="6E760771" w:rsidR="00BA1C0F" w:rsidRPr="00ED2461" w:rsidRDefault="00347D3C" w:rsidP="00ED2461">
          <w:pPr>
            <w:pStyle w:val="Tituloeveris"/>
            <w:rPr>
              <w:rFonts w:ascii="Avenir Book" w:hAnsi="Avenir Book"/>
              <w:sz w:val="44"/>
              <w:szCs w:val="32"/>
            </w:rPr>
          </w:pPr>
          <w:r>
            <w:rPr>
              <w:rFonts w:ascii="Avenir Book" w:hAnsi="Avenir Book"/>
              <w:sz w:val="44"/>
              <w:szCs w:val="32"/>
            </w:rPr>
            <w:t>Manual de despliegue y configuración</w:t>
          </w:r>
        </w:p>
        <w:p w14:paraId="72439D0F" w14:textId="77777777" w:rsidR="00CE7355" w:rsidRPr="006800E9" w:rsidRDefault="00E42401" w:rsidP="00DB49CE">
          <w:pPr>
            <w:rPr>
              <w:rFonts w:asciiTheme="majorHAnsi" w:hAnsiTheme="majorHAnsi"/>
            </w:rPr>
          </w:pPr>
          <w:r w:rsidRPr="006800E9">
            <w:rPr>
              <w:rFonts w:asciiTheme="majorHAnsi" w:hAnsiTheme="majorHAnsi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4"/>
          <w:lang w:eastAsia="en-US"/>
        </w:rPr>
        <w:id w:val="-12110223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noProof/>
          <w:lang w:eastAsia="es-ES_tradnl"/>
        </w:rPr>
      </w:sdtEndPr>
      <w:sdtContent>
        <w:p w14:paraId="26ED39E4" w14:textId="77777777" w:rsidR="00DB49CE" w:rsidRPr="006800E9" w:rsidRDefault="00DB49CE">
          <w:pPr>
            <w:pStyle w:val="TtulodeTDC"/>
          </w:pPr>
          <w:r w:rsidRPr="006800E9">
            <w:t>Tabla de contenido</w:t>
          </w:r>
        </w:p>
        <w:p w14:paraId="1E7337EF" w14:textId="2609110D" w:rsidR="00DB36A9" w:rsidRDefault="00DB49C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6800E9">
            <w:rPr>
              <w:rFonts w:asciiTheme="majorHAnsi" w:hAnsiTheme="majorHAnsi"/>
              <w:b w:val="0"/>
              <w:bCs w:val="0"/>
            </w:rPr>
            <w:fldChar w:fldCharType="begin"/>
          </w:r>
          <w:r w:rsidRPr="006800E9">
            <w:rPr>
              <w:rFonts w:asciiTheme="majorHAnsi" w:hAnsiTheme="majorHAnsi"/>
            </w:rPr>
            <w:instrText>TOC \o "1-3" \h \z \u</w:instrText>
          </w:r>
          <w:r w:rsidRPr="006800E9">
            <w:rPr>
              <w:rFonts w:asciiTheme="majorHAnsi" w:hAnsiTheme="majorHAnsi"/>
              <w:b w:val="0"/>
              <w:bCs w:val="0"/>
            </w:rPr>
            <w:fldChar w:fldCharType="separate"/>
          </w:r>
          <w:hyperlink w:anchor="_Toc52962360" w:history="1">
            <w:r w:rsidR="00DB36A9" w:rsidRPr="00264511">
              <w:rPr>
                <w:rStyle w:val="Hipervnculo"/>
                <w:noProof/>
              </w:rPr>
              <w:t>HISTÓRICO DEL DOCUMENTO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_Toc52962360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2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45359807" w14:textId="51C09ECC" w:rsidR="00DB36A9" w:rsidRDefault="00233E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962361" w:history="1">
            <w:r w:rsidR="00DB36A9" w:rsidRPr="00264511">
              <w:rPr>
                <w:rStyle w:val="Hipervnculo"/>
                <w:noProof/>
              </w:rPr>
              <w:t>OBJETIVO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_Toc52962361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3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341613F8" w14:textId="5B2CEDBD" w:rsidR="00DB36A9" w:rsidRDefault="00233E6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962362" w:history="1">
            <w:r w:rsidR="00DB36A9" w:rsidRPr="00264511">
              <w:rPr>
                <w:rStyle w:val="Hipervnculo"/>
                <w:noProof/>
              </w:rPr>
              <w:t>1.</w:t>
            </w:r>
            <w:r w:rsidR="00DB36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noProof/>
              </w:rPr>
              <w:t>INTRODUCCIÓN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_Toc52962362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4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4E08D940" w14:textId="7D690AD1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63" w:history="1">
            <w:r w:rsidR="00DB36A9" w:rsidRPr="00264511">
              <w:rPr>
                <w:rStyle w:val="Hipervnculo"/>
                <w:b/>
                <w:bCs/>
                <w:noProof/>
              </w:rPr>
              <w:t>1.1.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Requisitos previos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_Toc52962363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4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44834304" w14:textId="2F78FCAD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64" w:history="1">
            <w:r w:rsidR="00DB36A9" w:rsidRPr="00264511">
              <w:rPr>
                <w:rStyle w:val="Hipervnculo"/>
                <w:b/>
                <w:bCs/>
                <w:noProof/>
              </w:rPr>
              <w:t>1.2.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Diagrama de componentes básico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_Toc52962364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4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7AAED754" w14:textId="07EA6F88" w:rsidR="00DB36A9" w:rsidRDefault="00233E6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962365" w:history="1">
            <w:r w:rsidR="00DB36A9" w:rsidRPr="00264511">
              <w:rPr>
                <w:rStyle w:val="Hipervnculo"/>
                <w:noProof/>
              </w:rPr>
              <w:t>2.</w:t>
            </w:r>
            <w:r w:rsidR="00DB36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noProof/>
              </w:rPr>
              <w:t>CONFIGURACIÓN DE CUENTA DE AZURE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_Toc52962365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5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20879A6B" w14:textId="46CE0934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66" w:history="1">
            <w:r w:rsidR="00DB36A9" w:rsidRPr="00264511">
              <w:rPr>
                <w:rStyle w:val="Hipervnculo"/>
                <w:b/>
                <w:bCs/>
                <w:noProof/>
              </w:rPr>
              <w:t>2.1.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Creación de recursos necesarios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_Toc52962366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5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0D3BB9BD" w14:textId="171692BD" w:rsidR="00DB36A9" w:rsidRDefault="00233E6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962367" w:history="1">
            <w:r w:rsidR="00DB36A9" w:rsidRPr="00264511">
              <w:rPr>
                <w:rStyle w:val="Hipervnculo"/>
                <w:noProof/>
                <w:lang w:val="en-US"/>
              </w:rPr>
              <w:t>3.</w:t>
            </w:r>
            <w:r w:rsidR="00DB36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noProof/>
                <w:lang w:val="en-US"/>
              </w:rPr>
              <w:t>CONECTOR BOT FRAMEWORK/TEAMS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_Toc52962367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7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47514A59" w14:textId="3E7BC91B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68" w:history="1">
            <w:r w:rsidR="00DB36A9" w:rsidRPr="00264511">
              <w:rPr>
                <w:rStyle w:val="Hipervnculo"/>
                <w:b/>
                <w:bCs/>
                <w:noProof/>
              </w:rPr>
              <w:t>3.1.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Descargar el conector de OIL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_Toc52962368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7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149E0523" w14:textId="145ECF1D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69" w:history="1">
            <w:r w:rsidR="00DB36A9" w:rsidRPr="00264511">
              <w:rPr>
                <w:rStyle w:val="Hipervnculo"/>
                <w:b/>
                <w:bCs/>
                <w:noProof/>
              </w:rPr>
              <w:t>3.2.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Configurar propiedades del conector.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_Toc52962369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7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0D37CA2A" w14:textId="4F772A3D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70" w:history="1">
            <w:r w:rsidR="00DB36A9" w:rsidRPr="00264511">
              <w:rPr>
                <w:rStyle w:val="Hipervnculo"/>
                <w:b/>
                <w:bCs/>
                <w:noProof/>
              </w:rPr>
              <w:t>3.3.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Ejecutar el proyecto localmente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_Toc52962370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8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30535472" w14:textId="7DB63177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71" w:history="1">
            <w:r w:rsidR="00DB36A9" w:rsidRPr="00264511">
              <w:rPr>
                <w:rStyle w:val="Hipervnculo"/>
                <w:b/>
                <w:bCs/>
                <w:noProof/>
              </w:rPr>
              <w:t>3.4.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Bot Framework Emulator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_Toc52962371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9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07DB732F" w14:textId="4C5E04ED" w:rsidR="00DB36A9" w:rsidRDefault="00233E6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962372" w:history="1">
            <w:r w:rsidR="00DB36A9" w:rsidRPr="00264511">
              <w:rPr>
                <w:rStyle w:val="Hipervnculo"/>
                <w:noProof/>
              </w:rPr>
              <w:t>4.</w:t>
            </w:r>
            <w:r w:rsidR="00DB36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noProof/>
              </w:rPr>
              <w:t>DESPLIEGUE DE LA APLICACIÓN EN AZURE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_Toc52962372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10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08DE766B" w14:textId="3D32AE50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73" w:history="1">
            <w:r w:rsidR="00DB36A9" w:rsidRPr="00264511">
              <w:rPr>
                <w:rStyle w:val="Hipervnculo"/>
                <w:b/>
                <w:bCs/>
                <w:noProof/>
              </w:rPr>
              <w:t>4.1.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Modificar el pom.xml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_Toc52962373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10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59719E04" w14:textId="3D275B3D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74" w:history="1">
            <w:r w:rsidR="00DB36A9" w:rsidRPr="00264511">
              <w:rPr>
                <w:rStyle w:val="Hipervnculo"/>
                <w:b/>
                <w:bCs/>
                <w:noProof/>
              </w:rPr>
              <w:t>4.2.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Despliegue del código en Azure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_Toc52962374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10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76C7F3AA" w14:textId="3E9D343E" w:rsidR="00DB36A9" w:rsidRDefault="00233E6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962375" w:history="1">
            <w:r w:rsidR="00DB36A9" w:rsidRPr="00264511">
              <w:rPr>
                <w:rStyle w:val="Hipervnculo"/>
                <w:noProof/>
              </w:rPr>
              <w:t>5.</w:t>
            </w:r>
            <w:r w:rsidR="00DB36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noProof/>
              </w:rPr>
              <w:t>Creación de la aplicación de MS Teams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_Toc52962375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11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6FDBB665" w14:textId="6AD378F0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76" w:history="1">
            <w:r w:rsidR="00DB36A9" w:rsidRPr="00264511">
              <w:rPr>
                <w:rStyle w:val="Hipervnculo"/>
                <w:b/>
                <w:bCs/>
                <w:noProof/>
              </w:rPr>
              <w:t>5.1.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Edición del manifiesto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_Toc52962376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11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5AF1216C" w14:textId="34658D66" w:rsidR="00DB36A9" w:rsidRDefault="00233E63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52962377" w:history="1">
            <w:r w:rsidR="00DB36A9" w:rsidRPr="00264511">
              <w:rPr>
                <w:rStyle w:val="Hipervnculo"/>
                <w:b/>
                <w:bCs/>
                <w:noProof/>
              </w:rPr>
              <w:t>5.2.</w:t>
            </w:r>
            <w:r w:rsidR="00DB36A9"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DB36A9" w:rsidRPr="00264511">
              <w:rPr>
                <w:rStyle w:val="Hipervnculo"/>
                <w:b/>
                <w:bCs/>
                <w:noProof/>
              </w:rPr>
              <w:t>Creación de la aplicación en Teams</w:t>
            </w:r>
            <w:r w:rsidR="00DB36A9">
              <w:rPr>
                <w:noProof/>
                <w:webHidden/>
              </w:rPr>
              <w:tab/>
            </w:r>
            <w:r w:rsidR="00DB36A9">
              <w:rPr>
                <w:noProof/>
                <w:webHidden/>
              </w:rPr>
              <w:fldChar w:fldCharType="begin"/>
            </w:r>
            <w:r w:rsidR="00DB36A9">
              <w:rPr>
                <w:noProof/>
                <w:webHidden/>
              </w:rPr>
              <w:instrText xml:space="preserve"> PAGEREF _Toc52962377 \h </w:instrText>
            </w:r>
            <w:r w:rsidR="00DB36A9">
              <w:rPr>
                <w:noProof/>
                <w:webHidden/>
              </w:rPr>
            </w:r>
            <w:r w:rsidR="00DB36A9">
              <w:rPr>
                <w:noProof/>
                <w:webHidden/>
              </w:rPr>
              <w:fldChar w:fldCharType="separate"/>
            </w:r>
            <w:r w:rsidR="00DB36A9">
              <w:rPr>
                <w:noProof/>
                <w:webHidden/>
              </w:rPr>
              <w:t>12</w:t>
            </w:r>
            <w:r w:rsidR="00DB36A9">
              <w:rPr>
                <w:noProof/>
                <w:webHidden/>
              </w:rPr>
              <w:fldChar w:fldCharType="end"/>
            </w:r>
          </w:hyperlink>
        </w:p>
        <w:p w14:paraId="718C318A" w14:textId="6F9C1941" w:rsidR="00DB49CE" w:rsidRPr="006800E9" w:rsidRDefault="00DB49CE">
          <w:pPr>
            <w:rPr>
              <w:rFonts w:asciiTheme="majorHAnsi" w:hAnsiTheme="majorHAnsi"/>
            </w:rPr>
          </w:pPr>
          <w:r w:rsidRPr="006800E9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7B6144AE" w14:textId="77777777" w:rsidR="00BD212A" w:rsidRDefault="00BD212A">
      <w:pPr>
        <w:rPr>
          <w:rFonts w:ascii="Avenir Next" w:eastAsiaTheme="majorEastAsia" w:hAnsi="Avenir Next" w:cstheme="majorBidi"/>
          <w:b/>
          <w:color w:val="0D89A8" w:themeColor="background2" w:themeShade="80"/>
          <w:sz w:val="32"/>
          <w:szCs w:val="32"/>
        </w:rPr>
      </w:pPr>
      <w:r>
        <w:br w:type="page"/>
      </w:r>
    </w:p>
    <w:p w14:paraId="3379EE75" w14:textId="1180203B" w:rsidR="00DA0112" w:rsidRPr="006800E9" w:rsidRDefault="00DA0112" w:rsidP="00DA0112">
      <w:pPr>
        <w:pStyle w:val="Ttulo1"/>
        <w:rPr>
          <w:b w:val="0"/>
        </w:rPr>
      </w:pPr>
      <w:bookmarkStart w:id="0" w:name="_Toc52962360"/>
      <w:r w:rsidRPr="006800E9">
        <w:lastRenderedPageBreak/>
        <w:t>HISTÓRICO DEL DOCUMENTO</w:t>
      </w:r>
      <w:bookmarkEnd w:id="0"/>
    </w:p>
    <w:p w14:paraId="67BDC42F" w14:textId="77777777" w:rsidR="00DA0112" w:rsidRPr="006800E9" w:rsidRDefault="00DA0112" w:rsidP="00DA0112">
      <w:pPr>
        <w:rPr>
          <w:rFonts w:asciiTheme="majorHAnsi" w:hAnsiTheme="majorHAnsi"/>
        </w:rPr>
      </w:pPr>
    </w:p>
    <w:p w14:paraId="761C3C6D" w14:textId="77777777" w:rsidR="00DA0112" w:rsidRPr="006800E9" w:rsidRDefault="00DA0112" w:rsidP="00DA0112">
      <w:pPr>
        <w:rPr>
          <w:rFonts w:asciiTheme="majorHAnsi" w:hAnsiTheme="majorHAnsi" w:cs="Arial"/>
        </w:rPr>
      </w:pPr>
    </w:p>
    <w:tbl>
      <w:tblPr>
        <w:tblStyle w:val="Cuadrculadetablaclara"/>
        <w:tblW w:w="9394" w:type="dxa"/>
        <w:tblLook w:val="04A0" w:firstRow="1" w:lastRow="0" w:firstColumn="1" w:lastColumn="0" w:noHBand="0" w:noVBand="1"/>
      </w:tblPr>
      <w:tblGrid>
        <w:gridCol w:w="1555"/>
        <w:gridCol w:w="2268"/>
        <w:gridCol w:w="3222"/>
        <w:gridCol w:w="2349"/>
      </w:tblGrid>
      <w:tr w:rsidR="00DA0112" w:rsidRPr="006800E9" w14:paraId="3E0EBF4A" w14:textId="77777777" w:rsidTr="00EE6537">
        <w:trPr>
          <w:trHeight w:val="416"/>
        </w:trPr>
        <w:tc>
          <w:tcPr>
            <w:tcW w:w="1555" w:type="dxa"/>
          </w:tcPr>
          <w:p w14:paraId="34471D61" w14:textId="77777777" w:rsidR="00DA0112" w:rsidRPr="006800E9" w:rsidRDefault="00DA0112" w:rsidP="00EE6537">
            <w:pPr>
              <w:rPr>
                <w:rFonts w:asciiTheme="majorHAnsi" w:hAnsiTheme="majorHAnsi" w:cs="Arial"/>
                <w:b/>
              </w:rPr>
            </w:pPr>
            <w:r w:rsidRPr="006800E9">
              <w:rPr>
                <w:rFonts w:asciiTheme="majorHAnsi" w:hAnsiTheme="majorHAnsi" w:cs="Arial"/>
                <w:b/>
              </w:rPr>
              <w:t>Versión</w:t>
            </w:r>
          </w:p>
        </w:tc>
        <w:tc>
          <w:tcPr>
            <w:tcW w:w="2268" w:type="dxa"/>
          </w:tcPr>
          <w:p w14:paraId="273EEEC7" w14:textId="77777777" w:rsidR="00DA0112" w:rsidRPr="006800E9" w:rsidRDefault="00DA0112" w:rsidP="00EE6537">
            <w:pPr>
              <w:tabs>
                <w:tab w:val="center" w:pos="774"/>
              </w:tabs>
              <w:rPr>
                <w:rFonts w:asciiTheme="majorHAnsi" w:hAnsiTheme="majorHAnsi" w:cs="Arial"/>
                <w:b/>
              </w:rPr>
            </w:pPr>
            <w:r w:rsidRPr="006800E9">
              <w:rPr>
                <w:rFonts w:asciiTheme="majorHAnsi" w:hAnsiTheme="majorHAnsi" w:cs="Arial"/>
                <w:b/>
              </w:rPr>
              <w:t>Fecha</w:t>
            </w:r>
          </w:p>
        </w:tc>
        <w:tc>
          <w:tcPr>
            <w:tcW w:w="3222" w:type="dxa"/>
          </w:tcPr>
          <w:p w14:paraId="345B0848" w14:textId="77777777" w:rsidR="00DA0112" w:rsidRPr="006800E9" w:rsidRDefault="00DA0112" w:rsidP="00EE6537">
            <w:pPr>
              <w:rPr>
                <w:rFonts w:asciiTheme="majorHAnsi" w:hAnsiTheme="majorHAnsi" w:cs="Arial"/>
                <w:b/>
              </w:rPr>
            </w:pPr>
            <w:r w:rsidRPr="006800E9">
              <w:rPr>
                <w:rFonts w:asciiTheme="majorHAnsi" w:hAnsiTheme="majorHAnsi" w:cs="Arial"/>
                <w:b/>
              </w:rPr>
              <w:t>Autor</w:t>
            </w:r>
          </w:p>
        </w:tc>
        <w:tc>
          <w:tcPr>
            <w:tcW w:w="2349" w:type="dxa"/>
          </w:tcPr>
          <w:p w14:paraId="235990A5" w14:textId="77777777" w:rsidR="00DA0112" w:rsidRPr="006800E9" w:rsidRDefault="00DA0112" w:rsidP="00EE6537">
            <w:pPr>
              <w:rPr>
                <w:rFonts w:asciiTheme="majorHAnsi" w:hAnsiTheme="majorHAnsi" w:cs="Arial"/>
                <w:b/>
              </w:rPr>
            </w:pPr>
            <w:r w:rsidRPr="006800E9">
              <w:rPr>
                <w:rFonts w:asciiTheme="majorHAnsi" w:hAnsiTheme="majorHAnsi" w:cs="Arial"/>
                <w:b/>
              </w:rPr>
              <w:t>Empresa</w:t>
            </w:r>
          </w:p>
        </w:tc>
      </w:tr>
      <w:tr w:rsidR="00DA0112" w:rsidRPr="006800E9" w14:paraId="1FD26DBA" w14:textId="77777777" w:rsidTr="00EE6537">
        <w:trPr>
          <w:trHeight w:val="482"/>
        </w:trPr>
        <w:tc>
          <w:tcPr>
            <w:tcW w:w="1555" w:type="dxa"/>
            <w:vAlign w:val="center"/>
          </w:tcPr>
          <w:p w14:paraId="56CD604F" w14:textId="77777777" w:rsidR="00DA0112" w:rsidRPr="006800E9" w:rsidRDefault="00DA0112" w:rsidP="00EE6537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6800E9">
              <w:rPr>
                <w:rFonts w:asciiTheme="majorHAnsi" w:hAnsiTheme="majorHAnsi" w:cs="Arial"/>
                <w:sz w:val="20"/>
                <w:szCs w:val="20"/>
              </w:rPr>
              <w:t>1.0</w:t>
            </w:r>
          </w:p>
        </w:tc>
        <w:tc>
          <w:tcPr>
            <w:tcW w:w="2268" w:type="dxa"/>
            <w:vAlign w:val="center"/>
          </w:tcPr>
          <w:p w14:paraId="1FF49C28" w14:textId="10518E36" w:rsidR="00DA0112" w:rsidRPr="006800E9" w:rsidRDefault="00122E09" w:rsidP="00EE653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06</w:t>
            </w:r>
            <w:r w:rsidR="00DA0112" w:rsidRPr="006800E9">
              <w:rPr>
                <w:rFonts w:asciiTheme="majorHAnsi" w:hAnsiTheme="majorHAnsi" w:cs="Arial"/>
                <w:sz w:val="20"/>
                <w:szCs w:val="20"/>
              </w:rPr>
              <w:t>/</w:t>
            </w:r>
            <w:r>
              <w:rPr>
                <w:rFonts w:asciiTheme="majorHAnsi" w:hAnsiTheme="majorHAnsi" w:cs="Arial"/>
                <w:sz w:val="20"/>
                <w:szCs w:val="20"/>
              </w:rPr>
              <w:t>04</w:t>
            </w:r>
            <w:r w:rsidR="00DA0112" w:rsidRPr="006800E9">
              <w:rPr>
                <w:rFonts w:asciiTheme="majorHAnsi" w:hAnsiTheme="majorHAnsi" w:cs="Arial"/>
                <w:sz w:val="20"/>
                <w:szCs w:val="20"/>
              </w:rPr>
              <w:t>/20</w:t>
            </w:r>
            <w:r>
              <w:rPr>
                <w:rFonts w:asciiTheme="majorHAnsi" w:hAnsiTheme="majorHAnsi" w:cs="Arial"/>
                <w:sz w:val="20"/>
                <w:szCs w:val="20"/>
              </w:rPr>
              <w:t>21</w:t>
            </w:r>
          </w:p>
        </w:tc>
        <w:tc>
          <w:tcPr>
            <w:tcW w:w="3222" w:type="dxa"/>
            <w:vAlign w:val="center"/>
          </w:tcPr>
          <w:p w14:paraId="06175BC3" w14:textId="5B4CA49F" w:rsidR="00DA0112" w:rsidRPr="006800E9" w:rsidRDefault="00122E09" w:rsidP="00122E09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Víctor Rubén Torres Criado</w:t>
            </w:r>
          </w:p>
        </w:tc>
        <w:tc>
          <w:tcPr>
            <w:tcW w:w="2349" w:type="dxa"/>
            <w:vAlign w:val="center"/>
          </w:tcPr>
          <w:p w14:paraId="49280847" w14:textId="4F4C6EA7" w:rsidR="00DA0112" w:rsidRPr="006800E9" w:rsidRDefault="00D16103" w:rsidP="00EE6537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everis</w:t>
            </w:r>
          </w:p>
        </w:tc>
      </w:tr>
    </w:tbl>
    <w:p w14:paraId="122B32FF" w14:textId="3A836FE4" w:rsidR="007A72C9" w:rsidRDefault="007A72C9">
      <w:pPr>
        <w:rPr>
          <w:rFonts w:asciiTheme="majorHAnsi" w:eastAsiaTheme="majorEastAsia" w:hAnsiTheme="majorHAnsi" w:cstheme="majorBidi"/>
          <w:b/>
          <w:color w:val="032348" w:themeColor="accent1" w:themeShade="BF"/>
          <w:sz w:val="32"/>
          <w:szCs w:val="32"/>
        </w:rPr>
      </w:pPr>
      <w:r>
        <w:rPr>
          <w:b/>
        </w:rPr>
        <w:br w:type="page"/>
      </w:r>
    </w:p>
    <w:p w14:paraId="4193C519" w14:textId="3A836FE4" w:rsidR="00CE7355" w:rsidRPr="006800E9" w:rsidRDefault="00CE7355" w:rsidP="00DA0112">
      <w:pPr>
        <w:pStyle w:val="Ttulo1"/>
        <w:rPr>
          <w:b w:val="0"/>
        </w:rPr>
      </w:pPr>
      <w:bookmarkStart w:id="1" w:name="_Toc52962361"/>
      <w:r w:rsidRPr="006800E9">
        <w:lastRenderedPageBreak/>
        <w:t>OBJETIVO</w:t>
      </w:r>
      <w:bookmarkEnd w:id="1"/>
      <w:r w:rsidRPr="006800E9">
        <w:t xml:space="preserve"> </w:t>
      </w:r>
    </w:p>
    <w:p w14:paraId="5CFD2E0A" w14:textId="77777777" w:rsidR="00CE7355" w:rsidRPr="006800E9" w:rsidRDefault="00CE7355" w:rsidP="00DB49CE">
      <w:pPr>
        <w:rPr>
          <w:rFonts w:asciiTheme="majorHAnsi" w:hAnsiTheme="majorHAnsi" w:cs="Arial"/>
          <w:b/>
        </w:rPr>
      </w:pPr>
    </w:p>
    <w:p w14:paraId="77DC2D4A" w14:textId="77777777" w:rsidR="00CE7355" w:rsidRPr="006800E9" w:rsidRDefault="00CE7355" w:rsidP="00DB49CE">
      <w:pPr>
        <w:rPr>
          <w:rFonts w:asciiTheme="majorHAnsi" w:hAnsiTheme="majorHAnsi" w:cs="Arial"/>
          <w:b/>
        </w:rPr>
      </w:pPr>
    </w:p>
    <w:p w14:paraId="7BEE2621" w14:textId="4F1A0154" w:rsidR="00092546" w:rsidRPr="006800E9" w:rsidRDefault="005C48F4" w:rsidP="00541DB0">
      <w:r w:rsidRPr="006800E9">
        <w:t xml:space="preserve">Este documento tiene como finalidad </w:t>
      </w:r>
      <w:r w:rsidR="00874E1E">
        <w:t xml:space="preserve">recopilar y </w:t>
      </w:r>
      <w:r w:rsidR="004A26F2">
        <w:t>organizar el conjunto de aquellas buenas prácticas a la hora de crear una solución de asistentes virtuales o chatbots</w:t>
      </w:r>
      <w:r w:rsidR="00D6360F">
        <w:t xml:space="preserve"> con el conector infobip.</w:t>
      </w:r>
    </w:p>
    <w:p w14:paraId="42C8A85D" w14:textId="40231533" w:rsidR="00CE7355" w:rsidRPr="006800E9" w:rsidRDefault="00CE7355" w:rsidP="00DB49CE">
      <w:pPr>
        <w:rPr>
          <w:rFonts w:asciiTheme="majorHAnsi" w:hAnsiTheme="majorHAnsi" w:cs="Arial"/>
        </w:rPr>
      </w:pPr>
    </w:p>
    <w:p w14:paraId="0F502AA1" w14:textId="77777777" w:rsidR="00BD212A" w:rsidRDefault="00BD212A">
      <w:pPr>
        <w:rPr>
          <w:rFonts w:ascii="Avenir Next" w:eastAsiaTheme="majorEastAsia" w:hAnsi="Avenir Next" w:cstheme="majorBidi"/>
          <w:b/>
          <w:color w:val="0D89A8" w:themeColor="background2" w:themeShade="80"/>
          <w:sz w:val="32"/>
          <w:szCs w:val="32"/>
        </w:rPr>
      </w:pPr>
      <w:r>
        <w:br w:type="page"/>
      </w:r>
    </w:p>
    <w:p w14:paraId="23420AE7" w14:textId="05AD660A" w:rsidR="005214CF" w:rsidRPr="006800E9" w:rsidRDefault="00407C9F" w:rsidP="00407C9F">
      <w:pPr>
        <w:pStyle w:val="Ttulo1"/>
        <w:numPr>
          <w:ilvl w:val="0"/>
          <w:numId w:val="1"/>
        </w:numPr>
        <w:rPr>
          <w:b w:val="0"/>
        </w:rPr>
      </w:pPr>
      <w:bookmarkStart w:id="2" w:name="_Toc52962362"/>
      <w:r>
        <w:lastRenderedPageBreak/>
        <w:t>INTRODUCCIÓN</w:t>
      </w:r>
      <w:bookmarkEnd w:id="2"/>
    </w:p>
    <w:p w14:paraId="056741C9" w14:textId="4C117D4A" w:rsidR="00C32BEC" w:rsidRDefault="00C32BEC" w:rsidP="00DB49CE">
      <w:pPr>
        <w:rPr>
          <w:rFonts w:asciiTheme="majorHAnsi" w:hAnsiTheme="majorHAnsi" w:cs="Arial"/>
        </w:rPr>
      </w:pPr>
    </w:p>
    <w:p w14:paraId="0D687AD2" w14:textId="393D526D" w:rsidR="0045593F" w:rsidRDefault="0045593F" w:rsidP="0045593F">
      <w:r w:rsidRPr="00970047">
        <w:t>En este documento se exponen los pasos ne</w:t>
      </w:r>
      <w:r>
        <w:t xml:space="preserve">cesarios para el despliegue </w:t>
      </w:r>
      <w:r w:rsidR="00D6360F">
        <w:t>del conector infobip y su configuración necesaria.</w:t>
      </w:r>
    </w:p>
    <w:p w14:paraId="1FAC947A" w14:textId="3AC8BF33" w:rsidR="000B1309" w:rsidRDefault="000B1309" w:rsidP="0045593F"/>
    <w:p w14:paraId="425BC7D1" w14:textId="612C2104" w:rsidR="000B1309" w:rsidRDefault="000B1309" w:rsidP="0045593F">
      <w:r>
        <w:t xml:space="preserve">Para </w:t>
      </w:r>
      <w:r w:rsidR="00D6360F">
        <w:t>la utilización del canal WhatsApp</w:t>
      </w:r>
      <w:r>
        <w:t>, se usa un conector desarrollado especialmente para eva, el cual implementa</w:t>
      </w:r>
      <w:r w:rsidR="00A4507C">
        <w:t xml:space="preserve"> la </w:t>
      </w:r>
      <w:r w:rsidR="00D6360F">
        <w:t>API de infobip, lo que permite conexión de eva y</w:t>
      </w:r>
      <w:r w:rsidR="00A4507C">
        <w:t xml:space="preserve"> </w:t>
      </w:r>
      <w:r w:rsidR="00D6360F">
        <w:t>WhatsApp</w:t>
      </w:r>
      <w:r w:rsidR="00A4507C">
        <w:t xml:space="preserve"> mediante </w:t>
      </w:r>
      <w:r w:rsidR="00D6360F">
        <w:t>peticiones REST.</w:t>
      </w:r>
    </w:p>
    <w:p w14:paraId="56005467" w14:textId="65B2C90F" w:rsidR="0066147E" w:rsidRDefault="0066147E" w:rsidP="00DB49CE">
      <w:pPr>
        <w:rPr>
          <w:rFonts w:asciiTheme="majorHAnsi" w:hAnsiTheme="majorHAnsi" w:cs="Arial"/>
        </w:rPr>
      </w:pPr>
    </w:p>
    <w:p w14:paraId="16D835E5" w14:textId="77777777" w:rsidR="0066147E" w:rsidRPr="006800E9" w:rsidRDefault="0066147E" w:rsidP="00DB49CE">
      <w:pPr>
        <w:rPr>
          <w:rFonts w:asciiTheme="majorHAnsi" w:hAnsiTheme="majorHAnsi" w:cs="Arial"/>
        </w:rPr>
      </w:pPr>
    </w:p>
    <w:p w14:paraId="342092D4" w14:textId="595BF6B7" w:rsidR="00C32BEC" w:rsidRDefault="00A407E4" w:rsidP="0066147E">
      <w:pPr>
        <w:pStyle w:val="Ttulo2"/>
        <w:numPr>
          <w:ilvl w:val="1"/>
          <w:numId w:val="1"/>
        </w:numPr>
        <w:ind w:left="851" w:hanging="567"/>
        <w:rPr>
          <w:b/>
          <w:bCs/>
        </w:rPr>
      </w:pPr>
      <w:bookmarkStart w:id="3" w:name="_Toc52962363"/>
      <w:r>
        <w:rPr>
          <w:b/>
          <w:bCs/>
        </w:rPr>
        <w:t>Requisitos previos</w:t>
      </w:r>
      <w:bookmarkEnd w:id="3"/>
    </w:p>
    <w:p w14:paraId="1CD7F100" w14:textId="411DD059" w:rsidR="0066147E" w:rsidRDefault="0066147E" w:rsidP="0066147E"/>
    <w:p w14:paraId="1D8D0348" w14:textId="5D66C344" w:rsidR="0066147E" w:rsidRDefault="00A92709" w:rsidP="0066147E">
      <w:r>
        <w:t>Para el despliegue del conector se necesitan algunos pre-requisitos con el fin de poder realizar la instalación y despli</w:t>
      </w:r>
      <w:r w:rsidR="005A63D1">
        <w:t>egue en un ambiente en la nube del conector. En este manual se explica c</w:t>
      </w:r>
      <w:r w:rsidR="00D6360F">
        <w:t>omo publicar el conector usando Azure Kubernetes Service (AKS)</w:t>
      </w:r>
      <w:r w:rsidR="004A13F4">
        <w:t xml:space="preserve">, </w:t>
      </w:r>
      <w:r w:rsidR="00CB7E1F">
        <w:t xml:space="preserve">como un microservicio dentro de la infraestructura de eva. Para esto hay que solicitar apoyo y </w:t>
      </w:r>
      <w:r w:rsidR="00126EAA">
        <w:t xml:space="preserve">tener </w:t>
      </w:r>
      <w:r w:rsidR="00CB7E1F">
        <w:t>los permisos necesarios de</w:t>
      </w:r>
      <w:r w:rsidR="00126EAA">
        <w:t>l</w:t>
      </w:r>
      <w:r w:rsidR="00CB7E1F">
        <w:t xml:space="preserve"> eva Cloud de everis.</w:t>
      </w:r>
    </w:p>
    <w:p w14:paraId="7DA5A295" w14:textId="565B31DA" w:rsidR="00CB7E1F" w:rsidRDefault="00CB7E1F" w:rsidP="0066147E"/>
    <w:p w14:paraId="03945EA0" w14:textId="76CEF7FA" w:rsidR="00CB7E1F" w:rsidRDefault="00CB7E1F" w:rsidP="0066147E">
      <w:r>
        <w:t>Los requ</w:t>
      </w:r>
      <w:r w:rsidR="00D6004E">
        <w:t>isitos previos necesarios son los siguientes:</w:t>
      </w:r>
    </w:p>
    <w:p w14:paraId="3718860F" w14:textId="42DBC138" w:rsidR="0057579F" w:rsidRDefault="0057579F" w:rsidP="0066147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78"/>
      </w:tblGrid>
      <w:tr w:rsidR="0057579F" w14:paraId="07028FA0" w14:textId="77777777" w:rsidTr="00057C23">
        <w:trPr>
          <w:trHeight w:val="303"/>
          <w:jc w:val="center"/>
        </w:trPr>
        <w:tc>
          <w:tcPr>
            <w:tcW w:w="3178" w:type="dxa"/>
          </w:tcPr>
          <w:p w14:paraId="547426D5" w14:textId="5F0A790D" w:rsidR="0057579F" w:rsidRPr="008541AC" w:rsidRDefault="0098184D" w:rsidP="00057C2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Java 1.8</w:t>
            </w:r>
          </w:p>
        </w:tc>
      </w:tr>
      <w:tr w:rsidR="0057579F" w14:paraId="7F1EA116" w14:textId="77777777" w:rsidTr="00057C23">
        <w:trPr>
          <w:trHeight w:val="285"/>
          <w:jc w:val="center"/>
        </w:trPr>
        <w:tc>
          <w:tcPr>
            <w:tcW w:w="3178" w:type="dxa"/>
          </w:tcPr>
          <w:p w14:paraId="084CA33A" w14:textId="47FC2A26" w:rsidR="0057579F" w:rsidRPr="008541AC" w:rsidRDefault="000546B0" w:rsidP="00057C2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Maven</w:t>
            </w:r>
          </w:p>
        </w:tc>
      </w:tr>
      <w:tr w:rsidR="0057579F" w14:paraId="6781A5B4" w14:textId="77777777" w:rsidTr="00057C23">
        <w:trPr>
          <w:trHeight w:val="303"/>
          <w:jc w:val="center"/>
        </w:trPr>
        <w:tc>
          <w:tcPr>
            <w:tcW w:w="3178" w:type="dxa"/>
          </w:tcPr>
          <w:p w14:paraId="5516D1F6" w14:textId="2CD4ED1B" w:rsidR="0057579F" w:rsidRPr="008541AC" w:rsidRDefault="00B077D1" w:rsidP="00057C2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Cuenta de </w:t>
            </w:r>
            <w:r w:rsidR="000546B0">
              <w:rPr>
                <w:i/>
                <w:sz w:val="20"/>
                <w:szCs w:val="20"/>
              </w:rPr>
              <w:t>Microsoft Azure</w:t>
            </w:r>
          </w:p>
        </w:tc>
      </w:tr>
      <w:tr w:rsidR="0089320B" w14:paraId="0579C0F9" w14:textId="77777777" w:rsidTr="00057C23">
        <w:trPr>
          <w:trHeight w:val="303"/>
          <w:jc w:val="center"/>
        </w:trPr>
        <w:tc>
          <w:tcPr>
            <w:tcW w:w="3178" w:type="dxa"/>
          </w:tcPr>
          <w:p w14:paraId="3196E91D" w14:textId="45C1AC82" w:rsidR="0089320B" w:rsidRDefault="00CB6923" w:rsidP="00057C2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</w:t>
            </w:r>
            <w:r w:rsidR="0089320B">
              <w:rPr>
                <w:i/>
                <w:sz w:val="20"/>
                <w:szCs w:val="20"/>
              </w:rPr>
              <w:t>ocker</w:t>
            </w:r>
          </w:p>
        </w:tc>
      </w:tr>
      <w:tr w:rsidR="00CB6923" w14:paraId="114BA5C6" w14:textId="77777777" w:rsidTr="00057C23">
        <w:trPr>
          <w:trHeight w:val="303"/>
          <w:jc w:val="center"/>
        </w:trPr>
        <w:tc>
          <w:tcPr>
            <w:tcW w:w="3178" w:type="dxa"/>
          </w:tcPr>
          <w:p w14:paraId="160D24DB" w14:textId="4FA4AB5A" w:rsidR="00CB6923" w:rsidRDefault="00CB6923" w:rsidP="00057C2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kubectl</w:t>
            </w:r>
          </w:p>
        </w:tc>
      </w:tr>
    </w:tbl>
    <w:p w14:paraId="03905E09" w14:textId="77777777" w:rsidR="0057579F" w:rsidRDefault="0057579F" w:rsidP="0066147E"/>
    <w:p w14:paraId="2FCEAB0B" w14:textId="77777777" w:rsidR="0066147E" w:rsidRPr="0066147E" w:rsidRDefault="0066147E" w:rsidP="0066147E"/>
    <w:p w14:paraId="2EF26EFB" w14:textId="7C529D1E" w:rsidR="0066147E" w:rsidRDefault="00DB68E4" w:rsidP="0066147E">
      <w:pPr>
        <w:pStyle w:val="Ttulo2"/>
        <w:numPr>
          <w:ilvl w:val="1"/>
          <w:numId w:val="1"/>
        </w:numPr>
        <w:ind w:left="851" w:hanging="567"/>
        <w:rPr>
          <w:b/>
          <w:bCs/>
        </w:rPr>
      </w:pPr>
      <w:bookmarkStart w:id="4" w:name="_Toc52962364"/>
      <w:r>
        <w:rPr>
          <w:b/>
          <w:bCs/>
        </w:rPr>
        <w:t>Diagrama de componentes básico</w:t>
      </w:r>
      <w:bookmarkEnd w:id="4"/>
    </w:p>
    <w:p w14:paraId="242A6756" w14:textId="77777777" w:rsidR="00C32BEC" w:rsidRPr="006800E9" w:rsidRDefault="00C32BEC" w:rsidP="00DB49CE">
      <w:pPr>
        <w:rPr>
          <w:rFonts w:asciiTheme="majorHAnsi" w:hAnsiTheme="majorHAnsi" w:cs="Arial"/>
        </w:rPr>
      </w:pPr>
    </w:p>
    <w:p w14:paraId="52EBA907" w14:textId="1601497D" w:rsidR="00D2507C" w:rsidRDefault="002F2585" w:rsidP="003603AD">
      <w:r>
        <w:t xml:space="preserve">El siguiente diagrama muestra el esquema de interconexión básica de los diferentes componentes de la solución. </w:t>
      </w:r>
    </w:p>
    <w:p w14:paraId="4A6CF3BD" w14:textId="48C8B310" w:rsidR="00196883" w:rsidRDefault="00196883" w:rsidP="003603AD"/>
    <w:p w14:paraId="568A3F88" w14:textId="72142BB0" w:rsidR="00196883" w:rsidRDefault="00673F0E" w:rsidP="00A05A43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0ADCE90A" wp14:editId="27FBA9E5">
            <wp:extent cx="3978322" cy="2597559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fobip-ev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22" cy="26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A86C" w14:textId="77777777" w:rsidR="00D2507C" w:rsidRDefault="00D2507C" w:rsidP="003603AD"/>
    <w:p w14:paraId="6D88066C" w14:textId="60339C14" w:rsidR="00FB08E5" w:rsidRDefault="00293E0C" w:rsidP="003603AD">
      <w:r>
        <w:t>Para</w:t>
      </w:r>
      <w:r w:rsidR="002F2585">
        <w:t xml:space="preserve"> est</w:t>
      </w:r>
      <w:r w:rsidR="006C6191">
        <w:t>a</w:t>
      </w:r>
      <w:r w:rsidR="002F2585">
        <w:t xml:space="preserve"> </w:t>
      </w:r>
      <w:r w:rsidR="006C6191">
        <w:t>implementación</w:t>
      </w:r>
      <w:r w:rsidR="002F2585">
        <w:t xml:space="preserve"> </w:t>
      </w:r>
      <w:r>
        <w:t xml:space="preserve">se </w:t>
      </w:r>
      <w:r w:rsidR="006C6191">
        <w:t>debe crear</w:t>
      </w:r>
      <w:r>
        <w:t xml:space="preserve"> </w:t>
      </w:r>
      <w:r w:rsidR="002F2585">
        <w:t>una apli</w:t>
      </w:r>
      <w:r w:rsidR="00EF7409">
        <w:t>c</w:t>
      </w:r>
      <w:r w:rsidR="002F2585">
        <w:t>ación personalizada de Teams</w:t>
      </w:r>
      <w:r>
        <w:t>, la cual</w:t>
      </w:r>
      <w:r w:rsidR="00AD113E">
        <w:t>, una vez instalada,</w:t>
      </w:r>
      <w:r>
        <w:t xml:space="preserve"> se comunica </w:t>
      </w:r>
      <w:r w:rsidR="00AD113E">
        <w:t xml:space="preserve">usando </w:t>
      </w:r>
      <w:r w:rsidR="00126EAA">
        <w:t>servicios API Rest</w:t>
      </w:r>
    </w:p>
    <w:p w14:paraId="473D8723" w14:textId="21D2C9B8" w:rsidR="00D2507C" w:rsidRDefault="00D2507C" w:rsidP="003603AD"/>
    <w:p w14:paraId="2E9164A6" w14:textId="5D21941B" w:rsidR="00D2507C" w:rsidRDefault="00331DDC" w:rsidP="003603AD">
      <w:r>
        <w:t xml:space="preserve">El conector del presente documento </w:t>
      </w:r>
      <w:r w:rsidR="00AD113E">
        <w:t xml:space="preserve">desarrollado con </w:t>
      </w:r>
      <w:r w:rsidR="00126EAA">
        <w:t>infobip</w:t>
      </w:r>
      <w:r w:rsidR="00AD113E">
        <w:t xml:space="preserve">, recibe las peticiones desde el </w:t>
      </w:r>
      <w:r w:rsidR="00126EAA">
        <w:t>canal WhatsApp</w:t>
      </w:r>
      <w:r w:rsidR="00AD113E">
        <w:t xml:space="preserve"> y las reenvía a eva</w:t>
      </w:r>
      <w:r w:rsidR="00E905A7">
        <w:t xml:space="preserve"> para r</w:t>
      </w:r>
      <w:r w:rsidR="00126EAA">
        <w:t>ealizar la identificación de la intención y obtener la respuesta adecuada</w:t>
      </w:r>
      <w:r w:rsidR="00E905A7">
        <w:t>.</w:t>
      </w:r>
    </w:p>
    <w:p w14:paraId="3FB09582" w14:textId="76618B11" w:rsidR="00DA30E3" w:rsidRDefault="00DA30E3" w:rsidP="003603AD"/>
    <w:p w14:paraId="26243561" w14:textId="56FA308B" w:rsidR="00E8175F" w:rsidRPr="006A05DE" w:rsidRDefault="006A05DE" w:rsidP="00E8175F">
      <w:pPr>
        <w:pStyle w:val="Ttulo1"/>
        <w:numPr>
          <w:ilvl w:val="0"/>
          <w:numId w:val="1"/>
        </w:numPr>
        <w:rPr>
          <w:b w:val="0"/>
        </w:rPr>
      </w:pPr>
      <w:bookmarkStart w:id="5" w:name="_Toc52962372"/>
      <w:r w:rsidRPr="006A05DE">
        <w:t>DESPLIEGUE DE LA APLICACIÓN EN AZURE</w:t>
      </w:r>
      <w:bookmarkEnd w:id="5"/>
    </w:p>
    <w:p w14:paraId="56208D13" w14:textId="77777777" w:rsidR="00E8175F" w:rsidRPr="006A05DE" w:rsidRDefault="00E8175F" w:rsidP="00E8175F">
      <w:pPr>
        <w:rPr>
          <w:rFonts w:asciiTheme="majorHAnsi" w:hAnsiTheme="majorHAnsi" w:cs="Arial"/>
        </w:rPr>
      </w:pPr>
    </w:p>
    <w:p w14:paraId="39D0ECA4" w14:textId="0B69F317" w:rsidR="00E8175F" w:rsidRDefault="00E8175F" w:rsidP="00E8175F">
      <w:r w:rsidRPr="00970047">
        <w:t>En est</w:t>
      </w:r>
      <w:r>
        <w:t xml:space="preserve">a sección se indicaran los pasos para </w:t>
      </w:r>
      <w:r w:rsidR="006A05DE">
        <w:t>desplegar el código fuente del conector en la plataforma Microsoft Azure.</w:t>
      </w:r>
    </w:p>
    <w:p w14:paraId="1F132825" w14:textId="77777777" w:rsidR="00E8175F" w:rsidRDefault="00E8175F" w:rsidP="00E8175F"/>
    <w:p w14:paraId="3CF7E1BE" w14:textId="2D8D0B9C" w:rsidR="00E8175F" w:rsidRDefault="00446F76" w:rsidP="00E8175F">
      <w:pPr>
        <w:pStyle w:val="Ttulo2"/>
        <w:numPr>
          <w:ilvl w:val="1"/>
          <w:numId w:val="1"/>
        </w:numPr>
        <w:ind w:left="851" w:hanging="567"/>
        <w:rPr>
          <w:b/>
          <w:bCs/>
        </w:rPr>
      </w:pPr>
      <w:r>
        <w:rPr>
          <w:b/>
          <w:bCs/>
        </w:rPr>
        <w:t>Crear imagen Docker</w:t>
      </w:r>
    </w:p>
    <w:p w14:paraId="0C9C08BF" w14:textId="77777777" w:rsidR="00E8175F" w:rsidRDefault="00E8175F" w:rsidP="00E8175F"/>
    <w:p w14:paraId="00117DC1" w14:textId="3792FAD3" w:rsidR="006F64AE" w:rsidRDefault="00446F76" w:rsidP="006F64AE">
      <w:pPr>
        <w:spacing w:after="160" w:line="259" w:lineRule="auto"/>
      </w:pPr>
      <w:r>
        <w:t>Se trata de una imagen que contiene el código fuente del conector, para ello necesitamos estar logados en el contenedor de registro de la infraestructura eva.</w:t>
      </w:r>
    </w:p>
    <w:p w14:paraId="124A7DB2" w14:textId="1737DAA1" w:rsidR="00865664" w:rsidRPr="00865664" w:rsidRDefault="00865664" w:rsidP="00865664">
      <w:pPr>
        <w:pStyle w:val="Prrafodelista"/>
        <w:numPr>
          <w:ilvl w:val="0"/>
          <w:numId w:val="34"/>
        </w:num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1"/>
          <w:szCs w:val="21"/>
        </w:rPr>
        <w:t>d</w:t>
      </w:r>
      <w:r w:rsidRPr="00865664">
        <w:rPr>
          <w:rFonts w:ascii="Times New Roman" w:hAnsi="Times New Roman"/>
          <w:color w:val="000000"/>
          <w:sz w:val="21"/>
          <w:szCs w:val="21"/>
        </w:rPr>
        <w:t>ocker login</w:t>
      </w:r>
      <w:r w:rsidRPr="00865664">
        <w:rPr>
          <w:rFonts w:ascii="Times New Roman" w:hAnsi="Times New Roman"/>
          <w:color w:val="000000"/>
          <w:sz w:val="21"/>
          <w:szCs w:val="21"/>
          <w:lang w:val="es-ES" w:eastAsia="es-ES"/>
        </w:rPr>
        <w:t xml:space="preserve"> </w:t>
      </w:r>
      <w:r w:rsidRPr="00865664">
        <w:rPr>
          <w:rFonts w:ascii="Times New Roman" w:hAnsi="Times New Roman"/>
          <w:color w:val="000000"/>
          <w:sz w:val="22"/>
          <w:szCs w:val="22"/>
          <w:lang w:val="es-ES" w:eastAsia="es-ES"/>
        </w:rPr>
        <w:t>[nombre del contenedor].azurecr.io –u [user] –p [password]</w:t>
      </w:r>
    </w:p>
    <w:p w14:paraId="2EEC3AA8" w14:textId="60A02A88" w:rsidR="00446F76" w:rsidRDefault="00446F76" w:rsidP="006F64AE">
      <w:pPr>
        <w:spacing w:after="160" w:line="259" w:lineRule="auto"/>
      </w:pPr>
      <w:r>
        <w:t>Una vez logados, desde la carpeta raíz de nuestro conector, ejecutamos los siguientes comandos:</w:t>
      </w:r>
    </w:p>
    <w:p w14:paraId="7B8C9BD0" w14:textId="323D5569" w:rsidR="00446F76" w:rsidRPr="00176D9A" w:rsidRDefault="00446F76" w:rsidP="00446F76">
      <w:pPr>
        <w:pStyle w:val="Prrafodelista"/>
        <w:numPr>
          <w:ilvl w:val="0"/>
          <w:numId w:val="33"/>
        </w:numPr>
        <w:spacing w:after="160" w:line="259" w:lineRule="auto"/>
        <w:rPr>
          <w:rFonts w:ascii="Times New Roman" w:hAnsi="Times New Roman"/>
        </w:rPr>
      </w:pPr>
      <w:r w:rsidRPr="00176D9A">
        <w:rPr>
          <w:rFonts w:ascii="Times New Roman" w:hAnsi="Times New Roman"/>
        </w:rPr>
        <w:t>mvn clean package</w:t>
      </w:r>
    </w:p>
    <w:p w14:paraId="596584A1" w14:textId="56AB423A" w:rsidR="00176D9A" w:rsidRPr="00176D9A" w:rsidRDefault="00176D9A" w:rsidP="00176D9A">
      <w:pPr>
        <w:pStyle w:val="Prrafodelista"/>
        <w:numPr>
          <w:ilvl w:val="0"/>
          <w:numId w:val="33"/>
        </w:numPr>
        <w:rPr>
          <w:rFonts w:ascii="Times New Roman" w:hAnsi="Times New Roman"/>
          <w:color w:val="000000"/>
          <w:sz w:val="22"/>
          <w:szCs w:val="22"/>
          <w:lang w:val="es-ES" w:eastAsia="es-ES"/>
        </w:rPr>
      </w:pPr>
      <w:r w:rsidRPr="00176D9A">
        <w:rPr>
          <w:rFonts w:ascii="Times New Roman" w:hAnsi="Times New Roman"/>
          <w:color w:val="000000"/>
          <w:sz w:val="21"/>
          <w:szCs w:val="21"/>
          <w:lang w:val="es-ES" w:eastAsia="es-ES"/>
        </w:rPr>
        <w:t xml:space="preserve">docker build -t </w:t>
      </w:r>
      <w:r w:rsidRPr="00176D9A">
        <w:rPr>
          <w:rFonts w:ascii="Times New Roman" w:hAnsi="Times New Roman"/>
          <w:color w:val="000000"/>
          <w:sz w:val="22"/>
          <w:szCs w:val="22"/>
          <w:lang w:val="es-ES" w:eastAsia="es-ES"/>
        </w:rPr>
        <w:t>[nombre del contenedor].azurecr.io/[imagen]:[tag] .</w:t>
      </w:r>
    </w:p>
    <w:p w14:paraId="031881EB" w14:textId="019C6B0C" w:rsidR="00176D9A" w:rsidRPr="00176D9A" w:rsidRDefault="00176D9A" w:rsidP="00176D9A">
      <w:pPr>
        <w:pStyle w:val="Prrafodelista"/>
        <w:numPr>
          <w:ilvl w:val="0"/>
          <w:numId w:val="33"/>
        </w:numPr>
        <w:rPr>
          <w:rFonts w:ascii="Times New Roman" w:hAnsi="Times New Roman"/>
          <w:color w:val="000000"/>
          <w:sz w:val="22"/>
          <w:szCs w:val="22"/>
          <w:lang w:val="es-ES" w:eastAsia="es-ES"/>
        </w:rPr>
      </w:pPr>
      <w:r w:rsidRPr="00176D9A">
        <w:rPr>
          <w:rFonts w:ascii="Times New Roman" w:hAnsi="Times New Roman"/>
          <w:color w:val="000000"/>
          <w:sz w:val="22"/>
          <w:szCs w:val="22"/>
          <w:lang w:val="es-ES" w:eastAsia="es-ES"/>
        </w:rPr>
        <w:t>docker push [nombre del contenedor].azurecr.io/[imagen]:[tag]</w:t>
      </w:r>
    </w:p>
    <w:p w14:paraId="243E7EC7" w14:textId="77777777" w:rsidR="006F64AE" w:rsidRDefault="006F64AE" w:rsidP="00446F76">
      <w:pPr>
        <w:spacing w:after="160" w:line="259" w:lineRule="auto"/>
        <w:rPr>
          <w:lang w:val="es-ES"/>
        </w:rPr>
      </w:pPr>
    </w:p>
    <w:p w14:paraId="7D6C9C33" w14:textId="77777777" w:rsidR="0089320B" w:rsidRPr="00176D9A" w:rsidRDefault="0089320B" w:rsidP="00CB6923">
      <w:pPr>
        <w:spacing w:after="160" w:line="259" w:lineRule="auto"/>
        <w:rPr>
          <w:lang w:val="es-ES"/>
        </w:rPr>
      </w:pPr>
    </w:p>
    <w:p w14:paraId="79EE5163" w14:textId="77777777" w:rsidR="0089320B" w:rsidRPr="00176D9A" w:rsidRDefault="0089320B" w:rsidP="006F64AE">
      <w:pPr>
        <w:spacing w:after="160" w:line="259" w:lineRule="auto"/>
        <w:jc w:val="center"/>
        <w:rPr>
          <w:lang w:val="es-ES"/>
        </w:rPr>
      </w:pPr>
    </w:p>
    <w:p w14:paraId="37736FA8" w14:textId="77777777" w:rsidR="00E8175F" w:rsidRPr="00176D9A" w:rsidRDefault="00E8175F" w:rsidP="00E8175F">
      <w:pPr>
        <w:rPr>
          <w:lang w:val="es-ES"/>
        </w:rPr>
      </w:pPr>
    </w:p>
    <w:p w14:paraId="628F4111" w14:textId="7C9B1221" w:rsidR="00E8175F" w:rsidRDefault="00BD1E69" w:rsidP="00E8175F">
      <w:pPr>
        <w:pStyle w:val="Ttulo2"/>
        <w:numPr>
          <w:ilvl w:val="1"/>
          <w:numId w:val="1"/>
        </w:numPr>
        <w:ind w:left="851" w:hanging="567"/>
        <w:rPr>
          <w:b/>
          <w:bCs/>
        </w:rPr>
      </w:pPr>
      <w:bookmarkStart w:id="6" w:name="_Toc52962374"/>
      <w:r>
        <w:rPr>
          <w:b/>
          <w:bCs/>
        </w:rPr>
        <w:t>Despliegue del código en Azure</w:t>
      </w:r>
      <w:bookmarkEnd w:id="6"/>
    </w:p>
    <w:p w14:paraId="2CC01C7E" w14:textId="77777777" w:rsidR="00E8175F" w:rsidRDefault="00E8175F" w:rsidP="00E8175F"/>
    <w:p w14:paraId="7A0AA7AA" w14:textId="693E1843" w:rsidR="00B17F7F" w:rsidRDefault="00310BA1" w:rsidP="004E0BE0">
      <w:pPr>
        <w:spacing w:after="160" w:line="259" w:lineRule="auto"/>
      </w:pPr>
      <w:r>
        <w:t xml:space="preserve">Para el despliegue se utiliza </w:t>
      </w:r>
      <w:r w:rsidR="00CB6923">
        <w:t>kubernetes y los ficheros de despliegue</w:t>
      </w:r>
      <w:r>
        <w:t xml:space="preserve">; </w:t>
      </w:r>
      <w:r w:rsidR="004E0BE0">
        <w:t>p</w:t>
      </w:r>
      <w:r w:rsidR="00CB6923">
        <w:t>ara ello y previo logeo en nuestro clúster de nodos de Azure,</w:t>
      </w:r>
      <w:r w:rsidR="004E0BE0" w:rsidRPr="00FA1171">
        <w:t xml:space="preserve"> en la carpeta </w:t>
      </w:r>
      <w:r w:rsidR="00B17F7F">
        <w:t xml:space="preserve">deployment ubicada en la </w:t>
      </w:r>
      <w:r w:rsidR="004E0BE0" w:rsidRPr="00FA1171">
        <w:t>ra</w:t>
      </w:r>
      <w:r w:rsidR="00B17F7F">
        <w:t xml:space="preserve">íz del proyecto, modificamos </w:t>
      </w:r>
      <w:r w:rsidR="00AD7BF7">
        <w:t xml:space="preserve">el fichero deployment.yaml </w:t>
      </w:r>
      <w:r w:rsidR="00B17F7F">
        <w:t>que contiene y se abre un terminal de comandos</w:t>
      </w:r>
      <w:r w:rsidR="00AD7BF7">
        <w:t xml:space="preserve"> desde la misma carpeta</w:t>
      </w:r>
      <w:r w:rsidR="00B17F7F">
        <w:t>.</w:t>
      </w:r>
    </w:p>
    <w:p w14:paraId="5342AE25" w14:textId="5FE0B78A" w:rsidR="00B17F7F" w:rsidRDefault="00B17F7F" w:rsidP="00B17F7F">
      <w:pPr>
        <w:spacing w:after="160" w:line="259" w:lineRule="auto"/>
      </w:pPr>
      <w:r>
        <w:t xml:space="preserve">En este fichero debemos modificar la etiqueta image con el valor que se le ha dado en el paso 2.1 </w:t>
      </w:r>
      <w:r w:rsidR="00AD7BF7">
        <w:t>cuando se creó</w:t>
      </w:r>
      <w:r>
        <w:t xml:space="preserve"> la imagen docker.</w:t>
      </w:r>
    </w:p>
    <w:p w14:paraId="0E35BAC1" w14:textId="4AEE0C0A" w:rsidR="00AD7BF7" w:rsidRDefault="00AD7BF7" w:rsidP="00AD7BF7">
      <w:pPr>
        <w:spacing w:after="160" w:line="259" w:lineRule="auto"/>
        <w:jc w:val="center"/>
      </w:pPr>
      <w:r>
        <w:rPr>
          <w:noProof/>
          <w:lang w:val="es-ES" w:eastAsia="es-ES"/>
        </w:rPr>
        <w:drawing>
          <wp:inline distT="0" distB="0" distL="0" distR="0" wp14:anchorId="683B7ECF" wp14:editId="7B95B57C">
            <wp:extent cx="3460750" cy="2933831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715" cy="29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90CD" w14:textId="38C44924" w:rsidR="00AD7BF7" w:rsidRDefault="00AD7BF7" w:rsidP="00AD7BF7">
      <w:pPr>
        <w:spacing w:after="160" w:line="259" w:lineRule="auto"/>
      </w:pPr>
      <w:r>
        <w:t>Una vez modificado el fichero, desde la consola de comandos ejecutamos las siguientes instrucciones en el siguiente orden:</w:t>
      </w:r>
    </w:p>
    <w:p w14:paraId="4B950ADE" w14:textId="6CBD09EE" w:rsidR="00AD7BF7" w:rsidRPr="00AD7BF7" w:rsidRDefault="00AD7BF7" w:rsidP="00AD7BF7">
      <w:pPr>
        <w:pStyle w:val="Prrafodelista"/>
        <w:numPr>
          <w:ilvl w:val="0"/>
          <w:numId w:val="36"/>
        </w:numPr>
        <w:spacing w:after="160" w:line="259" w:lineRule="auto"/>
        <w:rPr>
          <w:rFonts w:ascii="Times New Roman" w:hAnsi="Times New Roman"/>
          <w:lang w:val="en-US"/>
        </w:rPr>
      </w:pPr>
      <w:r w:rsidRPr="00AD7BF7">
        <w:rPr>
          <w:rFonts w:ascii="Times New Roman" w:hAnsi="Times New Roman"/>
          <w:lang w:val="en-US"/>
        </w:rPr>
        <w:t>kubectl apply –f deployment.yaml</w:t>
      </w:r>
    </w:p>
    <w:p w14:paraId="4279929E" w14:textId="5C775F48" w:rsidR="00AD7BF7" w:rsidRPr="00AD7BF7" w:rsidRDefault="00AD7BF7" w:rsidP="00AD7BF7">
      <w:pPr>
        <w:pStyle w:val="Prrafodelista"/>
        <w:numPr>
          <w:ilvl w:val="0"/>
          <w:numId w:val="36"/>
        </w:numPr>
        <w:spacing w:after="160" w:line="259" w:lineRule="auto"/>
        <w:rPr>
          <w:rFonts w:ascii="Times New Roman" w:hAnsi="Times New Roman"/>
          <w:lang w:val="en-US"/>
        </w:rPr>
      </w:pPr>
      <w:r w:rsidRPr="00AD7BF7">
        <w:rPr>
          <w:rFonts w:ascii="Times New Roman" w:hAnsi="Times New Roman"/>
          <w:lang w:val="en-US"/>
        </w:rPr>
        <w:t>kubectl apply –f service.yaml</w:t>
      </w:r>
    </w:p>
    <w:p w14:paraId="4CFA8EFD" w14:textId="4A357211" w:rsidR="00AD7BF7" w:rsidRPr="00AD7BF7" w:rsidRDefault="00AD7BF7" w:rsidP="00AD7BF7">
      <w:pPr>
        <w:pStyle w:val="Prrafodelista"/>
        <w:numPr>
          <w:ilvl w:val="0"/>
          <w:numId w:val="36"/>
        </w:numPr>
        <w:spacing w:after="160" w:line="259" w:lineRule="auto"/>
        <w:rPr>
          <w:rFonts w:ascii="Times New Roman" w:hAnsi="Times New Roman"/>
          <w:lang w:val="en-US"/>
        </w:rPr>
      </w:pPr>
      <w:r w:rsidRPr="00AD7BF7">
        <w:rPr>
          <w:rFonts w:ascii="Times New Roman" w:hAnsi="Times New Roman"/>
          <w:lang w:val="en-US"/>
        </w:rPr>
        <w:t>kubectl apply –f virtual-service.yaml</w:t>
      </w:r>
    </w:p>
    <w:p w14:paraId="434C66B6" w14:textId="6DF9381A" w:rsidR="00AD7BF7" w:rsidRPr="00AD7BF7" w:rsidRDefault="00AD7BF7" w:rsidP="00AD7BF7">
      <w:pPr>
        <w:pStyle w:val="Prrafodelista"/>
        <w:numPr>
          <w:ilvl w:val="0"/>
          <w:numId w:val="36"/>
        </w:numPr>
        <w:spacing w:after="160" w:line="259" w:lineRule="auto"/>
        <w:rPr>
          <w:rFonts w:ascii="Times New Roman" w:hAnsi="Times New Roman"/>
          <w:lang w:val="en-US"/>
        </w:rPr>
      </w:pPr>
      <w:r w:rsidRPr="00AD7BF7">
        <w:rPr>
          <w:rFonts w:ascii="Times New Roman" w:hAnsi="Times New Roman"/>
          <w:lang w:val="en-US"/>
        </w:rPr>
        <w:t>kubectl apply –f destination-rule.yaml</w:t>
      </w:r>
    </w:p>
    <w:p w14:paraId="650D360C" w14:textId="7AD26B64" w:rsidR="00AD7BF7" w:rsidRPr="00AD7BF7" w:rsidRDefault="00AD7BF7" w:rsidP="00AD7BF7">
      <w:pPr>
        <w:pStyle w:val="Prrafodelista"/>
        <w:numPr>
          <w:ilvl w:val="0"/>
          <w:numId w:val="36"/>
        </w:numPr>
        <w:spacing w:after="160" w:line="259" w:lineRule="auto"/>
        <w:rPr>
          <w:rFonts w:ascii="Times New Roman" w:hAnsi="Times New Roman"/>
          <w:lang w:val="en-US"/>
        </w:rPr>
      </w:pPr>
      <w:r w:rsidRPr="00AD7BF7">
        <w:rPr>
          <w:rFonts w:ascii="Times New Roman" w:hAnsi="Times New Roman"/>
          <w:lang w:val="en-US"/>
        </w:rPr>
        <w:t>kubectl apply –f horizontal-pod-autoescaler.yaml</w:t>
      </w:r>
    </w:p>
    <w:p w14:paraId="5757E094" w14:textId="1A7E8CDC" w:rsidR="00AD7BF7" w:rsidRDefault="00AD7BF7" w:rsidP="00AD7BF7">
      <w:pPr>
        <w:spacing w:after="160" w:line="259" w:lineRule="auto"/>
        <w:rPr>
          <w:lang w:val="es-ES"/>
        </w:rPr>
      </w:pPr>
      <w:r w:rsidRPr="00AD7BF7">
        <w:rPr>
          <w:lang w:val="es-ES"/>
        </w:rPr>
        <w:t xml:space="preserve">Al cabo de un tiempo si ejecutamos el </w:t>
      </w:r>
      <w:r>
        <w:rPr>
          <w:lang w:val="es-ES"/>
        </w:rPr>
        <w:t>co</w:t>
      </w:r>
      <w:r w:rsidRPr="00AD7BF7">
        <w:rPr>
          <w:lang w:val="es-ES"/>
        </w:rPr>
        <w:t xml:space="preserve">mando </w:t>
      </w:r>
      <w:r>
        <w:rPr>
          <w:lang w:val="es-ES"/>
        </w:rPr>
        <w:t xml:space="preserve">“kubectl get pods –n eva” veremos que nuestro nuevo </w:t>
      </w:r>
      <w:r w:rsidR="00B82369">
        <w:rPr>
          <w:lang w:val="es-ES"/>
        </w:rPr>
        <w:t>pod</w:t>
      </w:r>
      <w:r>
        <w:rPr>
          <w:lang w:val="es-ES"/>
        </w:rPr>
        <w:t xml:space="preserve"> estará levantado y con nuestro código fuente del conector funcionando.</w:t>
      </w:r>
    </w:p>
    <w:p w14:paraId="2B4D511B" w14:textId="5CA3A57F" w:rsidR="00B82369" w:rsidRDefault="00B82369" w:rsidP="00AD7BF7">
      <w:pPr>
        <w:spacing w:after="160" w:line="259" w:lineRule="auto"/>
        <w:rPr>
          <w:lang w:val="es-ES"/>
        </w:rPr>
      </w:pPr>
      <w:r>
        <w:rPr>
          <w:lang w:val="es-ES"/>
        </w:rPr>
        <w:t>NOTA: Se puede modificar el nombre del pod que se generará, para ello sustituiremos el valor de “gidp-eva-infobip” por cualquier otro en todos los ficheros.</w:t>
      </w:r>
    </w:p>
    <w:p w14:paraId="46B9DA60" w14:textId="77777777" w:rsidR="00E156B9" w:rsidRDefault="00E156B9" w:rsidP="00AD7BF7">
      <w:pPr>
        <w:spacing w:after="160" w:line="259" w:lineRule="auto"/>
        <w:rPr>
          <w:lang w:val="es-ES"/>
        </w:rPr>
      </w:pPr>
    </w:p>
    <w:p w14:paraId="62FB6C2A" w14:textId="77777777" w:rsidR="00E156B9" w:rsidRPr="00AD7BF7" w:rsidRDefault="00E156B9" w:rsidP="00AD7BF7">
      <w:pPr>
        <w:spacing w:after="160" w:line="259" w:lineRule="auto"/>
        <w:rPr>
          <w:lang w:val="es-ES"/>
        </w:rPr>
      </w:pPr>
    </w:p>
    <w:p w14:paraId="5B9CB3F0" w14:textId="3673A420" w:rsidR="00A156C2" w:rsidRPr="006A05DE" w:rsidRDefault="00AD7BF7" w:rsidP="00A156C2">
      <w:pPr>
        <w:pStyle w:val="Ttulo1"/>
        <w:numPr>
          <w:ilvl w:val="0"/>
          <w:numId w:val="1"/>
        </w:numPr>
        <w:rPr>
          <w:b w:val="0"/>
        </w:rPr>
      </w:pPr>
      <w:r>
        <w:lastRenderedPageBreak/>
        <w:t>Infobip</w:t>
      </w:r>
    </w:p>
    <w:p w14:paraId="25AFF82C" w14:textId="77777777" w:rsidR="00A156C2" w:rsidRPr="006A05DE" w:rsidRDefault="00A156C2" w:rsidP="00A156C2">
      <w:pPr>
        <w:rPr>
          <w:rFonts w:asciiTheme="majorHAnsi" w:hAnsiTheme="majorHAnsi" w:cs="Arial"/>
        </w:rPr>
      </w:pPr>
    </w:p>
    <w:p w14:paraId="6AD07EBB" w14:textId="414919E2" w:rsidR="00A156C2" w:rsidRDefault="00A156C2" w:rsidP="00A156C2">
      <w:r w:rsidRPr="00970047">
        <w:t>En est</w:t>
      </w:r>
      <w:r>
        <w:t xml:space="preserve">a sección se indicaran los pasos para </w:t>
      </w:r>
      <w:r w:rsidR="00E91FB5">
        <w:t>la conexión entre el canal WhatsApp y e</w:t>
      </w:r>
      <w:r w:rsidR="008B4B1D">
        <w:t>l conector desplegado</w:t>
      </w:r>
      <w:r w:rsidR="005A1414">
        <w:t>.</w:t>
      </w:r>
    </w:p>
    <w:p w14:paraId="5B9AC877" w14:textId="77777777" w:rsidR="00A156C2" w:rsidRDefault="00A156C2" w:rsidP="00A156C2"/>
    <w:p w14:paraId="5C0952DF" w14:textId="62B99AE2" w:rsidR="00A156C2" w:rsidRDefault="00E91FB5" w:rsidP="005B66D6">
      <w:pPr>
        <w:pStyle w:val="Ttulo2"/>
        <w:numPr>
          <w:ilvl w:val="1"/>
          <w:numId w:val="1"/>
        </w:numPr>
        <w:ind w:left="851" w:hanging="567"/>
        <w:rPr>
          <w:b/>
          <w:bCs/>
        </w:rPr>
      </w:pPr>
      <w:r w:rsidRPr="00E156B9">
        <w:rPr>
          <w:b/>
          <w:bCs/>
        </w:rPr>
        <w:t>Obtener número de teléfono y keywords</w:t>
      </w:r>
    </w:p>
    <w:p w14:paraId="2C72CAFE" w14:textId="77777777" w:rsidR="00E91FB5" w:rsidRDefault="00E91FB5" w:rsidP="00E91FB5"/>
    <w:p w14:paraId="317BE04B" w14:textId="1BFD2CC1" w:rsidR="00E91FB5" w:rsidRDefault="00E91FB5" w:rsidP="00E91FB5">
      <w:r>
        <w:t>Lo primero que se debe obtener es un número que se obtendrá mediante la compra desde el portal de infobip.</w:t>
      </w:r>
    </w:p>
    <w:p w14:paraId="5CAC0BE7" w14:textId="77777777" w:rsidR="00E91FB5" w:rsidRDefault="00E91FB5" w:rsidP="00E91FB5"/>
    <w:p w14:paraId="4F518E22" w14:textId="0524355C" w:rsidR="00E91FB5" w:rsidRDefault="00E91FB5" w:rsidP="00E91FB5">
      <w:r>
        <w:rPr>
          <w:noProof/>
          <w:lang w:val="es-ES" w:eastAsia="es-ES"/>
        </w:rPr>
        <w:drawing>
          <wp:inline distT="0" distB="0" distL="0" distR="0" wp14:anchorId="591FB5CE" wp14:editId="1C8B059F">
            <wp:extent cx="5612130" cy="5835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B38" w14:textId="77777777" w:rsidR="00003864" w:rsidRDefault="00003864" w:rsidP="00E91FB5"/>
    <w:p w14:paraId="5B122277" w14:textId="12C87392" w:rsidR="00003864" w:rsidRDefault="00003864" w:rsidP="00E91FB5">
      <w:r>
        <w:t xml:space="preserve">Cuando se haya obtenido, procedemos a la vinculación de este </w:t>
      </w:r>
      <w:r w:rsidR="000A60F3">
        <w:t>número</w:t>
      </w:r>
      <w:r>
        <w:t xml:space="preserve"> con el endpoint de nuestro conector, para que todo mensaje entrante sea tratado por el conector desarrollado.</w:t>
      </w:r>
    </w:p>
    <w:p w14:paraId="147D65B4" w14:textId="77777777" w:rsidR="00003864" w:rsidRDefault="00003864" w:rsidP="00E91FB5"/>
    <w:p w14:paraId="60D462F1" w14:textId="62FDF56B" w:rsidR="00003864" w:rsidRDefault="00003864" w:rsidP="00E91FB5">
      <w:r>
        <w:t xml:space="preserve">Para ello, </w:t>
      </w:r>
      <w:r w:rsidR="000A60F3">
        <w:t>nos dirigimos a Apps &gt; Numbers &gt; [nuestro teléfono] y pinchamos en el apartado de keywords.</w:t>
      </w:r>
    </w:p>
    <w:p w14:paraId="49F7B321" w14:textId="77777777" w:rsidR="00F91D8C" w:rsidRDefault="00F91D8C" w:rsidP="00E91FB5"/>
    <w:p w14:paraId="3E9FDC1E" w14:textId="5A3EE3C5" w:rsidR="00F91D8C" w:rsidRDefault="00F91D8C" w:rsidP="00E91FB5">
      <w:r>
        <w:rPr>
          <w:noProof/>
          <w:lang w:val="es-ES" w:eastAsia="es-ES"/>
        </w:rPr>
        <w:drawing>
          <wp:inline distT="0" distB="0" distL="0" distR="0" wp14:anchorId="39B4D2E2" wp14:editId="08B3A744">
            <wp:extent cx="5612130" cy="31311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CD9B" w14:textId="77777777" w:rsidR="006E2C4C" w:rsidRDefault="006E2C4C" w:rsidP="00E91FB5"/>
    <w:p w14:paraId="48697A91" w14:textId="77777777" w:rsidR="006E2C4C" w:rsidRDefault="006E2C4C" w:rsidP="00E91FB5"/>
    <w:p w14:paraId="118FDC8D" w14:textId="77777777" w:rsidR="006E2C4C" w:rsidRDefault="006E2C4C" w:rsidP="00E91FB5"/>
    <w:p w14:paraId="570CD8D3" w14:textId="77777777" w:rsidR="006E2C4C" w:rsidRDefault="006E2C4C" w:rsidP="00E91FB5"/>
    <w:p w14:paraId="22E6FB0F" w14:textId="77777777" w:rsidR="006E2C4C" w:rsidRDefault="006E2C4C" w:rsidP="00E91FB5"/>
    <w:p w14:paraId="123A3137" w14:textId="77777777" w:rsidR="006E2C4C" w:rsidRDefault="006E2C4C" w:rsidP="00E91FB5"/>
    <w:p w14:paraId="2F06676E" w14:textId="77777777" w:rsidR="000A60F3" w:rsidRDefault="000A60F3" w:rsidP="00E91FB5"/>
    <w:p w14:paraId="23BAB410" w14:textId="4CAECC22" w:rsidR="000A60F3" w:rsidRDefault="006E2C4C" w:rsidP="00E91FB5">
      <w:r>
        <w:lastRenderedPageBreak/>
        <w:t>En el menú lateral, seleccionaremos Any Other Keyword para editarla, añadiremos en la URL el endpoint de nuestro conector junto con la terminación /conversations y guardamos.</w:t>
      </w:r>
    </w:p>
    <w:p w14:paraId="4E39638D" w14:textId="77777777" w:rsidR="006E2C4C" w:rsidRDefault="006E2C4C" w:rsidP="00E91FB5"/>
    <w:p w14:paraId="28AF5766" w14:textId="57BB8E62" w:rsidR="006E2C4C" w:rsidRDefault="006E2C4C" w:rsidP="006E2C4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152194C" wp14:editId="738C6B69">
            <wp:extent cx="2878372" cy="2662943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0681" cy="26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1CB9" w14:textId="77777777" w:rsidR="006E2C4C" w:rsidRDefault="006E2C4C" w:rsidP="006E2C4C"/>
    <w:p w14:paraId="128CE663" w14:textId="028D1321" w:rsidR="006E2C4C" w:rsidRDefault="006E2C4C" w:rsidP="006E2C4C">
      <w:r>
        <w:t>Ahora desde nuestro cockpit de eva, iremos a configuraciones y en parámetros añadiremos los valores correspondientes:</w:t>
      </w:r>
    </w:p>
    <w:p w14:paraId="792392FB" w14:textId="77777777" w:rsidR="006E2C4C" w:rsidRDefault="006E2C4C" w:rsidP="006E2C4C"/>
    <w:p w14:paraId="0B6026C7" w14:textId="77777777" w:rsidR="006E2C4C" w:rsidRPr="00782CF7" w:rsidRDefault="006E2C4C" w:rsidP="006E2C4C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- </w:t>
      </w:r>
      <w:r w:rsidRPr="00782CF7">
        <w:rPr>
          <w:rFonts w:eastAsiaTheme="minorHAnsi"/>
          <w:b/>
          <w:color w:val="4444CC"/>
          <w:sz w:val="22"/>
          <w:szCs w:val="22"/>
          <w:lang w:val="en-US" w:eastAsia="en-US"/>
        </w:rPr>
        <w:t>whatsapp.infobip.info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 -&gt; {"omniUrl":"&lt;&gt;","user":"&lt;&gt;","password":"&lt;&gt;","whatsappNumber":"&lt;&gt;","channel":"WHATSAPP","keyword":"&lt;keyword to reference </w:t>
      </w:r>
      <w:r w:rsidRPr="00782CF7">
        <w:rPr>
          <w:rFonts w:eastAsiaTheme="minorHAnsi"/>
          <w:color w:val="4444CC"/>
          <w:sz w:val="22"/>
          <w:szCs w:val="22"/>
          <w:u w:val="single"/>
          <w:lang w:val="en-US" w:eastAsia="en-US"/>
        </w:rPr>
        <w:t>eva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 </w:t>
      </w:r>
      <w:r w:rsidRPr="00782CF7">
        <w:rPr>
          <w:rFonts w:eastAsiaTheme="minorHAnsi"/>
          <w:color w:val="4444CC"/>
          <w:sz w:val="22"/>
          <w:szCs w:val="22"/>
          <w:u w:val="single"/>
          <w:lang w:val="en-US" w:eastAsia="en-US"/>
        </w:rPr>
        <w:t>bot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>&gt;"}</w:t>
      </w:r>
    </w:p>
    <w:p w14:paraId="02BC5CEA" w14:textId="5C63D6AB" w:rsidR="006E2C4C" w:rsidRPr="00782CF7" w:rsidRDefault="006E2C4C" w:rsidP="006E2C4C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- </w:t>
      </w:r>
      <w:r w:rsidRPr="00782CF7">
        <w:rPr>
          <w:rFonts w:eastAsiaTheme="minorHAnsi"/>
          <w:b/>
          <w:color w:val="4444CC"/>
          <w:sz w:val="22"/>
          <w:szCs w:val="22"/>
          <w:lang w:val="en-US" w:eastAsia="en-US"/>
        </w:rPr>
        <w:t>whatsapp.broker.info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 -&gt; {"baseUrl":"http://eva-broker:8080","apiKey":"eva API KEY","project":"</w:t>
      </w:r>
      <w:r w:rsidRPr="00782CF7">
        <w:rPr>
          <w:rFonts w:eastAsiaTheme="minorHAnsi"/>
          <w:color w:val="4444CC"/>
          <w:sz w:val="22"/>
          <w:szCs w:val="22"/>
          <w:u w:val="single"/>
          <w:lang w:val="en-US" w:eastAsia="en-US"/>
        </w:rPr>
        <w:t>eva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 project name","channel":"WhatsApp","</w:t>
      </w:r>
      <w:r w:rsidRPr="00782CF7">
        <w:rPr>
          <w:rFonts w:eastAsiaTheme="minorHAnsi"/>
          <w:color w:val="4444CC"/>
          <w:sz w:val="22"/>
          <w:szCs w:val="22"/>
          <w:u w:val="single"/>
          <w:lang w:val="en-US" w:eastAsia="en-US"/>
        </w:rPr>
        <w:t>os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>":"</w:t>
      </w:r>
      <w:r w:rsidRPr="00782CF7">
        <w:rPr>
          <w:rFonts w:eastAsiaTheme="minorHAnsi"/>
          <w:color w:val="4444CC"/>
          <w:sz w:val="22"/>
          <w:szCs w:val="22"/>
          <w:u w:val="single"/>
          <w:lang w:val="en-US" w:eastAsia="en-US"/>
        </w:rPr>
        <w:t>Infobip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 connector","locale":"project language"}</w:t>
      </w:r>
    </w:p>
    <w:p w14:paraId="0F452E77" w14:textId="77777777" w:rsidR="006E2C4C" w:rsidRPr="00782CF7" w:rsidRDefault="006E2C4C" w:rsidP="006E2C4C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ab/>
      </w:r>
    </w:p>
    <w:p w14:paraId="6C143A36" w14:textId="77777777" w:rsidR="006E2C4C" w:rsidRPr="00782CF7" w:rsidRDefault="006E2C4C" w:rsidP="006E2C4C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782CF7">
        <w:rPr>
          <w:rFonts w:eastAsiaTheme="minorHAnsi"/>
          <w:color w:val="000000"/>
          <w:sz w:val="20"/>
          <w:szCs w:val="20"/>
          <w:lang w:val="en-US" w:eastAsia="en-US"/>
        </w:rPr>
        <w:t>*Example:</w:t>
      </w:r>
    </w:p>
    <w:p w14:paraId="5F0A1630" w14:textId="77777777" w:rsidR="006E2C4C" w:rsidRPr="00782CF7" w:rsidRDefault="006E2C4C" w:rsidP="006E2C4C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10210EC" w14:textId="004E7179" w:rsidR="006E2C4C" w:rsidRPr="00782CF7" w:rsidRDefault="006E2C4C" w:rsidP="006E2C4C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- </w:t>
      </w:r>
      <w:r w:rsidRPr="00782CF7">
        <w:rPr>
          <w:rFonts w:eastAsiaTheme="minorHAnsi"/>
          <w:b/>
          <w:color w:val="4444CC"/>
          <w:sz w:val="22"/>
          <w:szCs w:val="22"/>
          <w:lang w:val="en-US" w:eastAsia="en-US"/>
        </w:rPr>
        <w:t>whatsapp.infobip.info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 -&gt; {"omniUrl":"https://api.infobip.com/omni/1/","user":"victor.ruben.torres.criado@everis.com","password":"123456789","whatsappNumber":"34638202449","channel":"WHATSAPP","keyword":"GIDP"}</w:t>
      </w:r>
    </w:p>
    <w:p w14:paraId="64CA97A7" w14:textId="7D2F424C" w:rsidR="006E2C4C" w:rsidRPr="00782CF7" w:rsidRDefault="006E2C4C" w:rsidP="006E2C4C">
      <w:pPr>
        <w:rPr>
          <w:rFonts w:eastAsiaTheme="minorHAnsi"/>
          <w:color w:val="4444CC"/>
          <w:sz w:val="22"/>
          <w:szCs w:val="22"/>
          <w:lang w:val="en-US" w:eastAsia="en-US"/>
        </w:rPr>
      </w:pP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- </w:t>
      </w:r>
      <w:r w:rsidRPr="00782CF7">
        <w:rPr>
          <w:rFonts w:eastAsiaTheme="minorHAnsi"/>
          <w:b/>
          <w:color w:val="4444CC"/>
          <w:sz w:val="22"/>
          <w:szCs w:val="22"/>
          <w:lang w:val="en-US" w:eastAsia="en-US"/>
        </w:rPr>
        <w:t>whatsapp.broker.info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 -&gt; {"baseUrl":"http://eva-broker:8080","apiKey":"12345678","project":"GIDP WA","channel":"WhatsApp","</w:t>
      </w:r>
      <w:r w:rsidRPr="00782CF7">
        <w:rPr>
          <w:rFonts w:eastAsiaTheme="minorHAnsi"/>
          <w:color w:val="4444CC"/>
          <w:sz w:val="22"/>
          <w:szCs w:val="22"/>
          <w:u w:val="single"/>
          <w:lang w:val="en-US" w:eastAsia="en-US"/>
        </w:rPr>
        <w:t>os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>":"</w:t>
      </w:r>
      <w:r w:rsidRPr="00782CF7">
        <w:rPr>
          <w:rFonts w:eastAsiaTheme="minorHAnsi"/>
          <w:color w:val="4444CC"/>
          <w:sz w:val="22"/>
          <w:szCs w:val="22"/>
          <w:u w:val="single"/>
          <w:lang w:val="en-US" w:eastAsia="en-US"/>
        </w:rPr>
        <w:t>Infobip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 xml:space="preserve"> connector","locale":"</w:t>
      </w:r>
      <w:r w:rsidRPr="00782CF7">
        <w:rPr>
          <w:rFonts w:eastAsiaTheme="minorHAnsi"/>
          <w:color w:val="4444CC"/>
          <w:sz w:val="22"/>
          <w:szCs w:val="22"/>
          <w:u w:val="single"/>
          <w:lang w:val="en-US" w:eastAsia="en-US"/>
        </w:rPr>
        <w:t>es</w:t>
      </w:r>
      <w:r w:rsidRPr="00782CF7">
        <w:rPr>
          <w:rFonts w:eastAsiaTheme="minorHAnsi"/>
          <w:color w:val="4444CC"/>
          <w:sz w:val="22"/>
          <w:szCs w:val="22"/>
          <w:lang w:val="en-US" w:eastAsia="en-US"/>
        </w:rPr>
        <w:t>-ES"}</w:t>
      </w:r>
    </w:p>
    <w:p w14:paraId="3EF5A3EF" w14:textId="77777777" w:rsidR="00782CF7" w:rsidRDefault="00782CF7" w:rsidP="006E2C4C">
      <w:pPr>
        <w:rPr>
          <w:rFonts w:ascii="Courier New" w:eastAsiaTheme="minorHAnsi" w:hAnsi="Courier New" w:cs="Courier New"/>
          <w:color w:val="4444CC"/>
          <w:sz w:val="22"/>
          <w:szCs w:val="22"/>
          <w:lang w:val="en-US" w:eastAsia="en-US"/>
        </w:rPr>
      </w:pPr>
    </w:p>
    <w:p w14:paraId="62A7DBC9" w14:textId="2E4A8CDA" w:rsidR="00782CF7" w:rsidRDefault="00782CF7" w:rsidP="006E2C4C">
      <w:pPr>
        <w:rPr>
          <w:lang w:val="es-ES"/>
        </w:rPr>
      </w:pPr>
      <w:r w:rsidRPr="00782CF7">
        <w:rPr>
          <w:lang w:val="es-ES"/>
        </w:rPr>
        <w:t xml:space="preserve">Con todo configurado, podemos probar la conexión, para ello, agregamos el número a nuestros contactos y desde </w:t>
      </w:r>
      <w:r>
        <w:rPr>
          <w:lang w:val="es-ES"/>
        </w:rPr>
        <w:t>WhatsApp, enviamos un sms.</w:t>
      </w:r>
    </w:p>
    <w:p w14:paraId="7AD80963" w14:textId="77777777" w:rsidR="008811C7" w:rsidRDefault="008811C7" w:rsidP="006E2C4C">
      <w:pPr>
        <w:rPr>
          <w:lang w:val="es-ES"/>
        </w:rPr>
      </w:pPr>
    </w:p>
    <w:p w14:paraId="5A5CCF6A" w14:textId="1D6FF5B1" w:rsidR="008811C7" w:rsidRDefault="008811C7" w:rsidP="008811C7">
      <w:pPr>
        <w:pStyle w:val="Ttulo2"/>
        <w:rPr>
          <w:b/>
          <w:bCs/>
        </w:rPr>
      </w:pPr>
      <w:r>
        <w:rPr>
          <w:b/>
          <w:bCs/>
        </w:rPr>
        <w:t>3.2. Funcionalidades</w:t>
      </w:r>
    </w:p>
    <w:p w14:paraId="4F52255B" w14:textId="77777777" w:rsidR="008811C7" w:rsidRDefault="008811C7" w:rsidP="008811C7"/>
    <w:p w14:paraId="6AC7DF93" w14:textId="4BF04728" w:rsidR="008811C7" w:rsidRDefault="008811C7" w:rsidP="008811C7">
      <w:r>
        <w:t>Con este conector, tenemos la posibilidad de enviar mensajes de texto, imágenes, documentos, localización y audios.</w:t>
      </w:r>
    </w:p>
    <w:p w14:paraId="42A0FF61" w14:textId="77777777" w:rsidR="008811C7" w:rsidRDefault="008811C7" w:rsidP="008811C7"/>
    <w:p w14:paraId="5CC51FB2" w14:textId="4769414A" w:rsidR="008811C7" w:rsidRDefault="008811C7" w:rsidP="008811C7">
      <w:r>
        <w:lastRenderedPageBreak/>
        <w:t>Para el tratamiento de los datos recibidos por parte del usuario en un motor cognitivo se definieron las siguientes reglas:</w:t>
      </w:r>
    </w:p>
    <w:p w14:paraId="2BFAA134" w14:textId="77777777" w:rsidR="008811C7" w:rsidRDefault="008811C7" w:rsidP="008811C7"/>
    <w:p w14:paraId="40CF10C1" w14:textId="0991E720" w:rsidR="008811C7" w:rsidRDefault="008811C7" w:rsidP="008811C7">
      <w:pPr>
        <w:pStyle w:val="Prrafodelista"/>
        <w:numPr>
          <w:ilvl w:val="0"/>
          <w:numId w:val="34"/>
        </w:numPr>
      </w:pPr>
      <w:r>
        <w:t xml:space="preserve">Texto: Se envía </w:t>
      </w:r>
      <w:r w:rsidR="00500C90">
        <w:t>el mismo texto como input</w:t>
      </w:r>
    </w:p>
    <w:p w14:paraId="2AC86D31" w14:textId="6ADF1CCE" w:rsidR="008811C7" w:rsidRDefault="008811C7" w:rsidP="008811C7">
      <w:pPr>
        <w:pStyle w:val="Prrafodelista"/>
        <w:numPr>
          <w:ilvl w:val="0"/>
          <w:numId w:val="34"/>
        </w:numPr>
      </w:pPr>
      <w:r>
        <w:t>Documentos: se envía en el siguiente formato: URL # nombredocumento</w:t>
      </w:r>
    </w:p>
    <w:p w14:paraId="65AE4D7A" w14:textId="5C1E1FC9" w:rsidR="008811C7" w:rsidRDefault="008811C7" w:rsidP="008811C7">
      <w:pPr>
        <w:pStyle w:val="Prrafodelista"/>
        <w:numPr>
          <w:ilvl w:val="0"/>
          <w:numId w:val="34"/>
        </w:numPr>
      </w:pPr>
      <w:r>
        <w:t>Resto: se envía la URL</w:t>
      </w:r>
    </w:p>
    <w:p w14:paraId="0AB639C4" w14:textId="77777777" w:rsidR="008811C7" w:rsidRDefault="008811C7" w:rsidP="008811C7"/>
    <w:p w14:paraId="3B489C68" w14:textId="512992BD" w:rsidR="008811C7" w:rsidRDefault="008811C7" w:rsidP="008811C7">
      <w:r>
        <w:t>S</w:t>
      </w:r>
      <w:r w:rsidR="00500C90">
        <w:t>i lo que se quiere es enviar desde eva mediante el cockpit al cliente:</w:t>
      </w:r>
    </w:p>
    <w:p w14:paraId="6788927A" w14:textId="77777777" w:rsidR="00500C90" w:rsidRDefault="00500C90" w:rsidP="008811C7"/>
    <w:p w14:paraId="4CED13E6" w14:textId="63A61AAE" w:rsidR="008811C7" w:rsidRDefault="00500C90" w:rsidP="003B1D2C">
      <w:pPr>
        <w:pStyle w:val="Prrafodelista"/>
        <w:numPr>
          <w:ilvl w:val="0"/>
          <w:numId w:val="38"/>
        </w:numPr>
      </w:pPr>
      <w:r>
        <w:t>Texto: Respuesta normal de texto</w:t>
      </w:r>
    </w:p>
    <w:p w14:paraId="36E3FE78" w14:textId="5309A6D2" w:rsidR="00500C90" w:rsidRDefault="00500C90" w:rsidP="003B1D2C">
      <w:pPr>
        <w:pStyle w:val="Prrafodelista"/>
        <w:numPr>
          <w:ilvl w:val="0"/>
          <w:numId w:val="38"/>
        </w:numPr>
      </w:pPr>
      <w:r>
        <w:t>Localización: Se tiene que enviar con la siguiente estructura</w:t>
      </w:r>
    </w:p>
    <w:p w14:paraId="2578E4C9" w14:textId="77777777" w:rsidR="00500C90" w:rsidRDefault="00500C90" w:rsidP="00500C90">
      <w:pPr>
        <w:pStyle w:val="Prrafodelista"/>
        <w:numPr>
          <w:ilvl w:val="1"/>
          <w:numId w:val="38"/>
        </w:numPr>
      </w:pPr>
      <w:r>
        <w:t>LOCATION-{</w:t>
      </w:r>
    </w:p>
    <w:p w14:paraId="1E219BEA" w14:textId="3F95DEBF" w:rsidR="00500C90" w:rsidRPr="00500C90" w:rsidRDefault="00500C90" w:rsidP="00500C90">
      <w:pPr>
        <w:ind w:left="2124"/>
        <w:rPr>
          <w:lang w:val="en-US"/>
        </w:rPr>
      </w:pPr>
      <w:r w:rsidRPr="00500C90">
        <w:rPr>
          <w:lang w:val="en-US"/>
        </w:rPr>
        <w:t>“longitude”: Double</w:t>
      </w:r>
    </w:p>
    <w:p w14:paraId="3022BC12" w14:textId="0F4F446F" w:rsidR="00500C90" w:rsidRPr="00500C90" w:rsidRDefault="00500C90" w:rsidP="00500C90">
      <w:pPr>
        <w:ind w:left="2124"/>
        <w:rPr>
          <w:lang w:val="en-US"/>
        </w:rPr>
      </w:pPr>
      <w:r w:rsidRPr="00500C90">
        <w:rPr>
          <w:lang w:val="en-US"/>
        </w:rPr>
        <w:t>“latitude”: Double</w:t>
      </w:r>
    </w:p>
    <w:p w14:paraId="07C79943" w14:textId="6ECC667A" w:rsidR="00500C90" w:rsidRDefault="00500C90" w:rsidP="00500C90">
      <w:pPr>
        <w:ind w:left="2124"/>
        <w:rPr>
          <w:lang w:val="en-US"/>
        </w:rPr>
      </w:pPr>
      <w:r w:rsidRPr="00500C90">
        <w:rPr>
          <w:lang w:val="en-US"/>
        </w:rPr>
        <w:t>“locationName”</w:t>
      </w:r>
      <w:r>
        <w:rPr>
          <w:lang w:val="en-US"/>
        </w:rPr>
        <w:t>: String</w:t>
      </w:r>
    </w:p>
    <w:p w14:paraId="296DA7D5" w14:textId="050A5218" w:rsidR="00500C90" w:rsidRPr="00500C90" w:rsidRDefault="00500C90" w:rsidP="00500C90">
      <w:pPr>
        <w:ind w:left="2124"/>
        <w:rPr>
          <w:lang w:val="en-US"/>
        </w:rPr>
      </w:pPr>
      <w:r>
        <w:rPr>
          <w:lang w:val="en-US"/>
        </w:rPr>
        <w:t>“address”: String</w:t>
      </w:r>
    </w:p>
    <w:p w14:paraId="7FC64F85" w14:textId="29EDAD64" w:rsidR="00500C90" w:rsidRDefault="00500C90" w:rsidP="00500C90">
      <w:pPr>
        <w:pStyle w:val="Prrafodelista"/>
        <w:ind w:left="1440"/>
      </w:pPr>
      <w:r>
        <w:t>}</w:t>
      </w:r>
    </w:p>
    <w:p w14:paraId="34519677" w14:textId="251C8FE0" w:rsidR="00500C90" w:rsidRDefault="00500C90" w:rsidP="00500C90">
      <w:pPr>
        <w:pStyle w:val="Prrafodelista"/>
        <w:numPr>
          <w:ilvl w:val="0"/>
          <w:numId w:val="38"/>
        </w:numPr>
      </w:pPr>
      <w:r>
        <w:t>Resto: Para documentos o audios o videos, se envía la URL de su almacenamiento en un storage, con su correspondiente extensión.</w:t>
      </w:r>
    </w:p>
    <w:p w14:paraId="53C85D8A" w14:textId="44141D75" w:rsidR="00500C90" w:rsidRPr="008811C7" w:rsidRDefault="00500C90" w:rsidP="00500C90">
      <w:pPr>
        <w:pStyle w:val="Prrafodelista"/>
        <w:numPr>
          <w:ilvl w:val="1"/>
          <w:numId w:val="38"/>
        </w:numPr>
      </w:pPr>
      <w:r>
        <w:t>Ejemplo: https://</w:t>
      </w:r>
      <w:bookmarkStart w:id="7" w:name="_GoBack"/>
      <w:bookmarkEnd w:id="7"/>
      <w:r>
        <w:t>storage.com/midocumento.pdf</w:t>
      </w:r>
    </w:p>
    <w:sectPr w:rsidR="00500C90" w:rsidRPr="008811C7" w:rsidSect="00E4240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6599D" w14:textId="77777777" w:rsidR="00233E63" w:rsidRDefault="00233E63" w:rsidP="00122E09">
      <w:r>
        <w:separator/>
      </w:r>
    </w:p>
  </w:endnote>
  <w:endnote w:type="continuationSeparator" w:id="0">
    <w:p w14:paraId="564FBC6A" w14:textId="77777777" w:rsidR="00233E63" w:rsidRDefault="00233E63" w:rsidP="0012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Avenir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Avenir">
    <w:altName w:val="Corbel"/>
    <w:charset w:val="00"/>
    <w:family w:val="auto"/>
    <w:pitch w:val="variable"/>
    <w:sig w:usb0="00000001" w:usb1="5000204A" w:usb2="00000000" w:usb3="00000000" w:csb0="0000009B" w:csb1="00000000"/>
  </w:font>
  <w:font w:name="Avenir Medium Oblique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1B57C" w14:textId="77777777" w:rsidR="00233E63" w:rsidRDefault="00233E63" w:rsidP="00122E09">
      <w:r>
        <w:separator/>
      </w:r>
    </w:p>
  </w:footnote>
  <w:footnote w:type="continuationSeparator" w:id="0">
    <w:p w14:paraId="6F02422B" w14:textId="77777777" w:rsidR="00233E63" w:rsidRDefault="00233E63" w:rsidP="00122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4D7E"/>
    <w:multiLevelType w:val="hybridMultilevel"/>
    <w:tmpl w:val="430C8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F6392"/>
    <w:multiLevelType w:val="hybridMultilevel"/>
    <w:tmpl w:val="5DA600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5F8E"/>
    <w:multiLevelType w:val="hybridMultilevel"/>
    <w:tmpl w:val="142899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7F5"/>
    <w:multiLevelType w:val="hybridMultilevel"/>
    <w:tmpl w:val="0EFC3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7441E"/>
    <w:multiLevelType w:val="hybridMultilevel"/>
    <w:tmpl w:val="CEDE92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445B8"/>
    <w:multiLevelType w:val="hybridMultilevel"/>
    <w:tmpl w:val="CB60B9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908C2"/>
    <w:multiLevelType w:val="hybridMultilevel"/>
    <w:tmpl w:val="6F3E00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F12C1"/>
    <w:multiLevelType w:val="hybridMultilevel"/>
    <w:tmpl w:val="620274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D2975"/>
    <w:multiLevelType w:val="multilevel"/>
    <w:tmpl w:val="0A34C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AA654B"/>
    <w:multiLevelType w:val="hybridMultilevel"/>
    <w:tmpl w:val="6A9656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B15"/>
    <w:multiLevelType w:val="hybridMultilevel"/>
    <w:tmpl w:val="0D9ECE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C6B21"/>
    <w:multiLevelType w:val="hybridMultilevel"/>
    <w:tmpl w:val="23561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B2942"/>
    <w:multiLevelType w:val="hybridMultilevel"/>
    <w:tmpl w:val="F3C0A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E4C63"/>
    <w:multiLevelType w:val="hybridMultilevel"/>
    <w:tmpl w:val="669600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E2B05"/>
    <w:multiLevelType w:val="hybridMultilevel"/>
    <w:tmpl w:val="365493CE"/>
    <w:lvl w:ilvl="0" w:tplc="7B2224E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96CA0"/>
    <w:multiLevelType w:val="multilevel"/>
    <w:tmpl w:val="0A34C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A4403F"/>
    <w:multiLevelType w:val="hybridMultilevel"/>
    <w:tmpl w:val="F1281C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26568"/>
    <w:multiLevelType w:val="hybridMultilevel"/>
    <w:tmpl w:val="4BB01E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E56BB"/>
    <w:multiLevelType w:val="hybridMultilevel"/>
    <w:tmpl w:val="10EA61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20434"/>
    <w:multiLevelType w:val="hybridMultilevel"/>
    <w:tmpl w:val="EE2462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22703"/>
    <w:multiLevelType w:val="hybridMultilevel"/>
    <w:tmpl w:val="9F1EAA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B2209"/>
    <w:multiLevelType w:val="hybridMultilevel"/>
    <w:tmpl w:val="F078D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619D7"/>
    <w:multiLevelType w:val="hybridMultilevel"/>
    <w:tmpl w:val="16B09C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630A5"/>
    <w:multiLevelType w:val="hybridMultilevel"/>
    <w:tmpl w:val="2FC4F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46FBA"/>
    <w:multiLevelType w:val="hybridMultilevel"/>
    <w:tmpl w:val="9DEE4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766F"/>
    <w:multiLevelType w:val="hybridMultilevel"/>
    <w:tmpl w:val="6FB6F738"/>
    <w:lvl w:ilvl="0" w:tplc="867835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5FF3"/>
    <w:multiLevelType w:val="multilevel"/>
    <w:tmpl w:val="0A34C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8E752D"/>
    <w:multiLevelType w:val="hybridMultilevel"/>
    <w:tmpl w:val="371C81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D3"/>
    <w:multiLevelType w:val="hybridMultilevel"/>
    <w:tmpl w:val="E4AC41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E1365"/>
    <w:multiLevelType w:val="hybridMultilevel"/>
    <w:tmpl w:val="6DCA7D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E0658"/>
    <w:multiLevelType w:val="multilevel"/>
    <w:tmpl w:val="0A34C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B74F3F"/>
    <w:multiLevelType w:val="hybridMultilevel"/>
    <w:tmpl w:val="DEC6FC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9084D"/>
    <w:multiLevelType w:val="hybridMultilevel"/>
    <w:tmpl w:val="54081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94411"/>
    <w:multiLevelType w:val="hybridMultilevel"/>
    <w:tmpl w:val="04929B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D676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C8354E"/>
    <w:multiLevelType w:val="hybridMultilevel"/>
    <w:tmpl w:val="37DA2D68"/>
    <w:lvl w:ilvl="0" w:tplc="7B2224E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B886E2F"/>
    <w:multiLevelType w:val="hybridMultilevel"/>
    <w:tmpl w:val="AF6063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E61F3"/>
    <w:multiLevelType w:val="hybridMultilevel"/>
    <w:tmpl w:val="2FC4F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4"/>
  </w:num>
  <w:num w:numId="3">
    <w:abstractNumId w:val="4"/>
  </w:num>
  <w:num w:numId="4">
    <w:abstractNumId w:val="22"/>
  </w:num>
  <w:num w:numId="5">
    <w:abstractNumId w:val="10"/>
  </w:num>
  <w:num w:numId="6">
    <w:abstractNumId w:val="13"/>
  </w:num>
  <w:num w:numId="7">
    <w:abstractNumId w:val="31"/>
  </w:num>
  <w:num w:numId="8">
    <w:abstractNumId w:val="32"/>
  </w:num>
  <w:num w:numId="9">
    <w:abstractNumId w:val="6"/>
  </w:num>
  <w:num w:numId="10">
    <w:abstractNumId w:val="16"/>
  </w:num>
  <w:num w:numId="11">
    <w:abstractNumId w:val="18"/>
  </w:num>
  <w:num w:numId="12">
    <w:abstractNumId w:val="20"/>
  </w:num>
  <w:num w:numId="13">
    <w:abstractNumId w:val="1"/>
  </w:num>
  <w:num w:numId="14">
    <w:abstractNumId w:val="19"/>
  </w:num>
  <w:num w:numId="15">
    <w:abstractNumId w:val="33"/>
  </w:num>
  <w:num w:numId="16">
    <w:abstractNumId w:val="17"/>
  </w:num>
  <w:num w:numId="17">
    <w:abstractNumId w:val="27"/>
  </w:num>
  <w:num w:numId="18">
    <w:abstractNumId w:val="29"/>
  </w:num>
  <w:num w:numId="19">
    <w:abstractNumId w:val="9"/>
  </w:num>
  <w:num w:numId="20">
    <w:abstractNumId w:val="3"/>
  </w:num>
  <w:num w:numId="21">
    <w:abstractNumId w:val="7"/>
  </w:num>
  <w:num w:numId="22">
    <w:abstractNumId w:val="30"/>
  </w:num>
  <w:num w:numId="23">
    <w:abstractNumId w:val="8"/>
  </w:num>
  <w:num w:numId="24">
    <w:abstractNumId w:val="5"/>
  </w:num>
  <w:num w:numId="25">
    <w:abstractNumId w:val="36"/>
  </w:num>
  <w:num w:numId="26">
    <w:abstractNumId w:val="2"/>
  </w:num>
  <w:num w:numId="27">
    <w:abstractNumId w:val="25"/>
  </w:num>
  <w:num w:numId="28">
    <w:abstractNumId w:val="0"/>
  </w:num>
  <w:num w:numId="29">
    <w:abstractNumId w:val="21"/>
  </w:num>
  <w:num w:numId="30">
    <w:abstractNumId w:val="37"/>
  </w:num>
  <w:num w:numId="31">
    <w:abstractNumId w:val="11"/>
  </w:num>
  <w:num w:numId="32">
    <w:abstractNumId w:val="23"/>
  </w:num>
  <w:num w:numId="33">
    <w:abstractNumId w:val="28"/>
  </w:num>
  <w:num w:numId="34">
    <w:abstractNumId w:val="24"/>
  </w:num>
  <w:num w:numId="35">
    <w:abstractNumId w:val="35"/>
  </w:num>
  <w:num w:numId="36">
    <w:abstractNumId w:val="14"/>
  </w:num>
  <w:num w:numId="37">
    <w:abstractNumId w:val="26"/>
  </w:num>
  <w:num w:numId="3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01"/>
    <w:rsid w:val="0000339D"/>
    <w:rsid w:val="00003864"/>
    <w:rsid w:val="000179EF"/>
    <w:rsid w:val="00021FF3"/>
    <w:rsid w:val="00023B01"/>
    <w:rsid w:val="000275E6"/>
    <w:rsid w:val="00042A66"/>
    <w:rsid w:val="00046551"/>
    <w:rsid w:val="0005315A"/>
    <w:rsid w:val="000546B0"/>
    <w:rsid w:val="00064D06"/>
    <w:rsid w:val="00084919"/>
    <w:rsid w:val="00092546"/>
    <w:rsid w:val="000A60F3"/>
    <w:rsid w:val="000B1309"/>
    <w:rsid w:val="000B5DAF"/>
    <w:rsid w:val="000B7B39"/>
    <w:rsid w:val="000C33B4"/>
    <w:rsid w:val="000C38B8"/>
    <w:rsid w:val="000C49EA"/>
    <w:rsid w:val="000D0EEA"/>
    <w:rsid w:val="000D5A9D"/>
    <w:rsid w:val="000D7246"/>
    <w:rsid w:val="000E6672"/>
    <w:rsid w:val="000F14B3"/>
    <w:rsid w:val="001013F0"/>
    <w:rsid w:val="00101591"/>
    <w:rsid w:val="0010727B"/>
    <w:rsid w:val="0011074F"/>
    <w:rsid w:val="001205D0"/>
    <w:rsid w:val="00122E09"/>
    <w:rsid w:val="00126EAA"/>
    <w:rsid w:val="00135B4B"/>
    <w:rsid w:val="001441BD"/>
    <w:rsid w:val="00144565"/>
    <w:rsid w:val="00154C65"/>
    <w:rsid w:val="00160D66"/>
    <w:rsid w:val="001673FC"/>
    <w:rsid w:val="00173055"/>
    <w:rsid w:val="00174D88"/>
    <w:rsid w:val="00176BF9"/>
    <w:rsid w:val="00176D9A"/>
    <w:rsid w:val="0018257F"/>
    <w:rsid w:val="00193413"/>
    <w:rsid w:val="00193A0D"/>
    <w:rsid w:val="00196883"/>
    <w:rsid w:val="00197A0F"/>
    <w:rsid w:val="001A3B4E"/>
    <w:rsid w:val="001B4514"/>
    <w:rsid w:val="001C1461"/>
    <w:rsid w:val="001C437E"/>
    <w:rsid w:val="001C6CE3"/>
    <w:rsid w:val="001F5C21"/>
    <w:rsid w:val="00201D7F"/>
    <w:rsid w:val="002123BF"/>
    <w:rsid w:val="0022120D"/>
    <w:rsid w:val="00225BFE"/>
    <w:rsid w:val="00231730"/>
    <w:rsid w:val="00233E63"/>
    <w:rsid w:val="00235586"/>
    <w:rsid w:val="00240059"/>
    <w:rsid w:val="002408F3"/>
    <w:rsid w:val="002475FD"/>
    <w:rsid w:val="00251ED5"/>
    <w:rsid w:val="00255668"/>
    <w:rsid w:val="0025710D"/>
    <w:rsid w:val="00266431"/>
    <w:rsid w:val="0026680D"/>
    <w:rsid w:val="002808E8"/>
    <w:rsid w:val="00283763"/>
    <w:rsid w:val="002931FA"/>
    <w:rsid w:val="00293E0C"/>
    <w:rsid w:val="002963CD"/>
    <w:rsid w:val="002B68D4"/>
    <w:rsid w:val="002B77C4"/>
    <w:rsid w:val="002C1933"/>
    <w:rsid w:val="002C1D3C"/>
    <w:rsid w:val="002C3EA3"/>
    <w:rsid w:val="002D02B1"/>
    <w:rsid w:val="002E2F05"/>
    <w:rsid w:val="002E4CEB"/>
    <w:rsid w:val="002E70CE"/>
    <w:rsid w:val="002F194C"/>
    <w:rsid w:val="002F2585"/>
    <w:rsid w:val="002F37AE"/>
    <w:rsid w:val="00302E06"/>
    <w:rsid w:val="00304C26"/>
    <w:rsid w:val="00306C2B"/>
    <w:rsid w:val="00310BA1"/>
    <w:rsid w:val="0032142D"/>
    <w:rsid w:val="00322119"/>
    <w:rsid w:val="00322B0F"/>
    <w:rsid w:val="00330D3D"/>
    <w:rsid w:val="0033196C"/>
    <w:rsid w:val="00331DDC"/>
    <w:rsid w:val="00335B1D"/>
    <w:rsid w:val="00336D99"/>
    <w:rsid w:val="00341B42"/>
    <w:rsid w:val="003477FC"/>
    <w:rsid w:val="00347D3C"/>
    <w:rsid w:val="00352B24"/>
    <w:rsid w:val="003539B8"/>
    <w:rsid w:val="003541F6"/>
    <w:rsid w:val="00354BC1"/>
    <w:rsid w:val="003603AD"/>
    <w:rsid w:val="00360DA3"/>
    <w:rsid w:val="003658C0"/>
    <w:rsid w:val="003668CD"/>
    <w:rsid w:val="00366C14"/>
    <w:rsid w:val="00371F7B"/>
    <w:rsid w:val="003741A3"/>
    <w:rsid w:val="00375397"/>
    <w:rsid w:val="00382AE6"/>
    <w:rsid w:val="00386EC1"/>
    <w:rsid w:val="00391376"/>
    <w:rsid w:val="00392B0E"/>
    <w:rsid w:val="0039331C"/>
    <w:rsid w:val="00393462"/>
    <w:rsid w:val="003A3625"/>
    <w:rsid w:val="003A4182"/>
    <w:rsid w:val="003B5B92"/>
    <w:rsid w:val="003B6467"/>
    <w:rsid w:val="003C2CA0"/>
    <w:rsid w:val="003C6BFA"/>
    <w:rsid w:val="003D1EA9"/>
    <w:rsid w:val="003D4486"/>
    <w:rsid w:val="003D6319"/>
    <w:rsid w:val="003E446B"/>
    <w:rsid w:val="003F4A1D"/>
    <w:rsid w:val="004021F9"/>
    <w:rsid w:val="00405770"/>
    <w:rsid w:val="00407C9F"/>
    <w:rsid w:val="004213C0"/>
    <w:rsid w:val="0044290D"/>
    <w:rsid w:val="00443BF4"/>
    <w:rsid w:val="00445585"/>
    <w:rsid w:val="00446F76"/>
    <w:rsid w:val="0045207F"/>
    <w:rsid w:val="004547EC"/>
    <w:rsid w:val="0045593F"/>
    <w:rsid w:val="0046696B"/>
    <w:rsid w:val="00466AA2"/>
    <w:rsid w:val="00480F22"/>
    <w:rsid w:val="00484578"/>
    <w:rsid w:val="00492BBA"/>
    <w:rsid w:val="004948B9"/>
    <w:rsid w:val="00494E76"/>
    <w:rsid w:val="00497369"/>
    <w:rsid w:val="004A13F4"/>
    <w:rsid w:val="004A26F2"/>
    <w:rsid w:val="004A6A8C"/>
    <w:rsid w:val="004A6E80"/>
    <w:rsid w:val="004A7118"/>
    <w:rsid w:val="004B1C38"/>
    <w:rsid w:val="004B4498"/>
    <w:rsid w:val="004B55DB"/>
    <w:rsid w:val="004B5B7C"/>
    <w:rsid w:val="004C077E"/>
    <w:rsid w:val="004C11F3"/>
    <w:rsid w:val="004C27C3"/>
    <w:rsid w:val="004C37C8"/>
    <w:rsid w:val="004C645A"/>
    <w:rsid w:val="004D3BA8"/>
    <w:rsid w:val="004D698A"/>
    <w:rsid w:val="004D7BC8"/>
    <w:rsid w:val="004E0BE0"/>
    <w:rsid w:val="004F0AEE"/>
    <w:rsid w:val="00500C90"/>
    <w:rsid w:val="00505DA0"/>
    <w:rsid w:val="00505E13"/>
    <w:rsid w:val="005178B8"/>
    <w:rsid w:val="005214CF"/>
    <w:rsid w:val="0052284A"/>
    <w:rsid w:val="00523827"/>
    <w:rsid w:val="00527516"/>
    <w:rsid w:val="005327FC"/>
    <w:rsid w:val="00536064"/>
    <w:rsid w:val="00541DB0"/>
    <w:rsid w:val="00556C1B"/>
    <w:rsid w:val="00556E39"/>
    <w:rsid w:val="0057579F"/>
    <w:rsid w:val="005A1414"/>
    <w:rsid w:val="005A63D1"/>
    <w:rsid w:val="005C48F4"/>
    <w:rsid w:val="005C499B"/>
    <w:rsid w:val="005C6078"/>
    <w:rsid w:val="005C797F"/>
    <w:rsid w:val="005E67CE"/>
    <w:rsid w:val="005F0339"/>
    <w:rsid w:val="005F4212"/>
    <w:rsid w:val="00600A2F"/>
    <w:rsid w:val="006010BA"/>
    <w:rsid w:val="0060318F"/>
    <w:rsid w:val="0061215F"/>
    <w:rsid w:val="00627FEE"/>
    <w:rsid w:val="00630BFE"/>
    <w:rsid w:val="006377E8"/>
    <w:rsid w:val="00645060"/>
    <w:rsid w:val="00651F38"/>
    <w:rsid w:val="0066147E"/>
    <w:rsid w:val="00661CDC"/>
    <w:rsid w:val="00662AA3"/>
    <w:rsid w:val="00665266"/>
    <w:rsid w:val="00671DB7"/>
    <w:rsid w:val="00673F0E"/>
    <w:rsid w:val="00677B8E"/>
    <w:rsid w:val="006800E9"/>
    <w:rsid w:val="00692593"/>
    <w:rsid w:val="0069662D"/>
    <w:rsid w:val="006A05DE"/>
    <w:rsid w:val="006A5797"/>
    <w:rsid w:val="006C6191"/>
    <w:rsid w:val="006D0A52"/>
    <w:rsid w:val="006D5C1F"/>
    <w:rsid w:val="006D6930"/>
    <w:rsid w:val="006E2C4C"/>
    <w:rsid w:val="006E507D"/>
    <w:rsid w:val="006F308E"/>
    <w:rsid w:val="006F64AE"/>
    <w:rsid w:val="00716EE6"/>
    <w:rsid w:val="007235C8"/>
    <w:rsid w:val="00736D87"/>
    <w:rsid w:val="007401C0"/>
    <w:rsid w:val="00740C39"/>
    <w:rsid w:val="007417B6"/>
    <w:rsid w:val="007419E0"/>
    <w:rsid w:val="00741B85"/>
    <w:rsid w:val="00744518"/>
    <w:rsid w:val="00750026"/>
    <w:rsid w:val="007507BA"/>
    <w:rsid w:val="0075125F"/>
    <w:rsid w:val="007621F7"/>
    <w:rsid w:val="00762C5B"/>
    <w:rsid w:val="0076613E"/>
    <w:rsid w:val="007741C8"/>
    <w:rsid w:val="00782CF7"/>
    <w:rsid w:val="00786615"/>
    <w:rsid w:val="007972A5"/>
    <w:rsid w:val="007A252F"/>
    <w:rsid w:val="007A49FA"/>
    <w:rsid w:val="007A72C9"/>
    <w:rsid w:val="007B2728"/>
    <w:rsid w:val="007B34E4"/>
    <w:rsid w:val="007C2AA4"/>
    <w:rsid w:val="007C395E"/>
    <w:rsid w:val="007D03EC"/>
    <w:rsid w:val="007E061A"/>
    <w:rsid w:val="007E127B"/>
    <w:rsid w:val="007E2803"/>
    <w:rsid w:val="007E5B2C"/>
    <w:rsid w:val="007F06C4"/>
    <w:rsid w:val="007F316C"/>
    <w:rsid w:val="007F778E"/>
    <w:rsid w:val="008001E9"/>
    <w:rsid w:val="00806955"/>
    <w:rsid w:val="00807923"/>
    <w:rsid w:val="00812FF3"/>
    <w:rsid w:val="008133EC"/>
    <w:rsid w:val="00813AEF"/>
    <w:rsid w:val="00815FE2"/>
    <w:rsid w:val="008165DA"/>
    <w:rsid w:val="00817CCA"/>
    <w:rsid w:val="00817E05"/>
    <w:rsid w:val="008225E4"/>
    <w:rsid w:val="008265DE"/>
    <w:rsid w:val="00835209"/>
    <w:rsid w:val="008648B5"/>
    <w:rsid w:val="00865664"/>
    <w:rsid w:val="00870696"/>
    <w:rsid w:val="00871C71"/>
    <w:rsid w:val="00873C92"/>
    <w:rsid w:val="00874E1E"/>
    <w:rsid w:val="00877916"/>
    <w:rsid w:val="008811C7"/>
    <w:rsid w:val="0088173F"/>
    <w:rsid w:val="00881BA2"/>
    <w:rsid w:val="0088349B"/>
    <w:rsid w:val="00891B0B"/>
    <w:rsid w:val="0089320B"/>
    <w:rsid w:val="008A3976"/>
    <w:rsid w:val="008A3AD4"/>
    <w:rsid w:val="008B4B1D"/>
    <w:rsid w:val="008B5000"/>
    <w:rsid w:val="008C425F"/>
    <w:rsid w:val="008C5725"/>
    <w:rsid w:val="008D5902"/>
    <w:rsid w:val="008D6082"/>
    <w:rsid w:val="008F1CE0"/>
    <w:rsid w:val="008F2C41"/>
    <w:rsid w:val="008F2CE3"/>
    <w:rsid w:val="008F3EF5"/>
    <w:rsid w:val="00903463"/>
    <w:rsid w:val="009060D6"/>
    <w:rsid w:val="00913CA2"/>
    <w:rsid w:val="009171F4"/>
    <w:rsid w:val="009308AE"/>
    <w:rsid w:val="00944DB8"/>
    <w:rsid w:val="00947251"/>
    <w:rsid w:val="00954663"/>
    <w:rsid w:val="00960CDD"/>
    <w:rsid w:val="00963543"/>
    <w:rsid w:val="00975BEE"/>
    <w:rsid w:val="009809C7"/>
    <w:rsid w:val="0098184D"/>
    <w:rsid w:val="00984E4D"/>
    <w:rsid w:val="0099494B"/>
    <w:rsid w:val="009A0A89"/>
    <w:rsid w:val="009A1ECE"/>
    <w:rsid w:val="009A76F4"/>
    <w:rsid w:val="009B29BC"/>
    <w:rsid w:val="009C2ED0"/>
    <w:rsid w:val="009D061F"/>
    <w:rsid w:val="009D3257"/>
    <w:rsid w:val="009D3E8C"/>
    <w:rsid w:val="009D50F8"/>
    <w:rsid w:val="009D6450"/>
    <w:rsid w:val="009D6991"/>
    <w:rsid w:val="009D764C"/>
    <w:rsid w:val="009E00E4"/>
    <w:rsid w:val="009E263D"/>
    <w:rsid w:val="009E2E78"/>
    <w:rsid w:val="009E7A31"/>
    <w:rsid w:val="00A032A5"/>
    <w:rsid w:val="00A05A43"/>
    <w:rsid w:val="00A11073"/>
    <w:rsid w:val="00A156C2"/>
    <w:rsid w:val="00A20AE7"/>
    <w:rsid w:val="00A21A98"/>
    <w:rsid w:val="00A228C8"/>
    <w:rsid w:val="00A22A43"/>
    <w:rsid w:val="00A23487"/>
    <w:rsid w:val="00A37528"/>
    <w:rsid w:val="00A407E4"/>
    <w:rsid w:val="00A4507C"/>
    <w:rsid w:val="00A451E4"/>
    <w:rsid w:val="00A463EA"/>
    <w:rsid w:val="00A50855"/>
    <w:rsid w:val="00A66B01"/>
    <w:rsid w:val="00A72A5F"/>
    <w:rsid w:val="00A92709"/>
    <w:rsid w:val="00AA1838"/>
    <w:rsid w:val="00AA36E8"/>
    <w:rsid w:val="00AB0E2C"/>
    <w:rsid w:val="00AB52F2"/>
    <w:rsid w:val="00AC2590"/>
    <w:rsid w:val="00AD113E"/>
    <w:rsid w:val="00AD7B26"/>
    <w:rsid w:val="00AD7BF7"/>
    <w:rsid w:val="00AE0D0B"/>
    <w:rsid w:val="00AF07E9"/>
    <w:rsid w:val="00AF343B"/>
    <w:rsid w:val="00AF45F3"/>
    <w:rsid w:val="00B06284"/>
    <w:rsid w:val="00B077D1"/>
    <w:rsid w:val="00B13E33"/>
    <w:rsid w:val="00B16A9C"/>
    <w:rsid w:val="00B1727F"/>
    <w:rsid w:val="00B17F7F"/>
    <w:rsid w:val="00B474AE"/>
    <w:rsid w:val="00B47E87"/>
    <w:rsid w:val="00B51A06"/>
    <w:rsid w:val="00B51FA0"/>
    <w:rsid w:val="00B5621A"/>
    <w:rsid w:val="00B60EF9"/>
    <w:rsid w:val="00B618EA"/>
    <w:rsid w:val="00B7377A"/>
    <w:rsid w:val="00B73CDA"/>
    <w:rsid w:val="00B77B19"/>
    <w:rsid w:val="00B81AF1"/>
    <w:rsid w:val="00B82369"/>
    <w:rsid w:val="00B920D8"/>
    <w:rsid w:val="00BA1C0F"/>
    <w:rsid w:val="00BB1255"/>
    <w:rsid w:val="00BC1134"/>
    <w:rsid w:val="00BD1E69"/>
    <w:rsid w:val="00BD212A"/>
    <w:rsid w:val="00BD4B52"/>
    <w:rsid w:val="00BE5C5D"/>
    <w:rsid w:val="00BE7291"/>
    <w:rsid w:val="00C072F6"/>
    <w:rsid w:val="00C132E5"/>
    <w:rsid w:val="00C16322"/>
    <w:rsid w:val="00C1639A"/>
    <w:rsid w:val="00C229B2"/>
    <w:rsid w:val="00C304EB"/>
    <w:rsid w:val="00C32790"/>
    <w:rsid w:val="00C32BEC"/>
    <w:rsid w:val="00C332EE"/>
    <w:rsid w:val="00C3618B"/>
    <w:rsid w:val="00C37E2D"/>
    <w:rsid w:val="00C4761D"/>
    <w:rsid w:val="00C5224D"/>
    <w:rsid w:val="00C5789F"/>
    <w:rsid w:val="00C646E2"/>
    <w:rsid w:val="00C703B5"/>
    <w:rsid w:val="00C718D6"/>
    <w:rsid w:val="00C756B9"/>
    <w:rsid w:val="00C80B3B"/>
    <w:rsid w:val="00C82B09"/>
    <w:rsid w:val="00CB6923"/>
    <w:rsid w:val="00CB7E1F"/>
    <w:rsid w:val="00CC14DD"/>
    <w:rsid w:val="00CC3131"/>
    <w:rsid w:val="00CC3C03"/>
    <w:rsid w:val="00CC656E"/>
    <w:rsid w:val="00CD0679"/>
    <w:rsid w:val="00CD0D77"/>
    <w:rsid w:val="00CD2D9E"/>
    <w:rsid w:val="00CE5CE2"/>
    <w:rsid w:val="00CE6A85"/>
    <w:rsid w:val="00CE7355"/>
    <w:rsid w:val="00CF694C"/>
    <w:rsid w:val="00D0061C"/>
    <w:rsid w:val="00D10CC3"/>
    <w:rsid w:val="00D16103"/>
    <w:rsid w:val="00D162CB"/>
    <w:rsid w:val="00D22ECA"/>
    <w:rsid w:val="00D2324B"/>
    <w:rsid w:val="00D2507C"/>
    <w:rsid w:val="00D3034D"/>
    <w:rsid w:val="00D32303"/>
    <w:rsid w:val="00D41497"/>
    <w:rsid w:val="00D43A4E"/>
    <w:rsid w:val="00D55DE2"/>
    <w:rsid w:val="00D5793B"/>
    <w:rsid w:val="00D6004E"/>
    <w:rsid w:val="00D6360F"/>
    <w:rsid w:val="00D63C7F"/>
    <w:rsid w:val="00D7337F"/>
    <w:rsid w:val="00D83437"/>
    <w:rsid w:val="00D934EB"/>
    <w:rsid w:val="00DA0112"/>
    <w:rsid w:val="00DA30E3"/>
    <w:rsid w:val="00DA3DE3"/>
    <w:rsid w:val="00DA77E2"/>
    <w:rsid w:val="00DB0A51"/>
    <w:rsid w:val="00DB36A9"/>
    <w:rsid w:val="00DB49CE"/>
    <w:rsid w:val="00DB68E4"/>
    <w:rsid w:val="00DB7F79"/>
    <w:rsid w:val="00DC04C3"/>
    <w:rsid w:val="00DD07FB"/>
    <w:rsid w:val="00DD4C88"/>
    <w:rsid w:val="00DD5E99"/>
    <w:rsid w:val="00DD7E20"/>
    <w:rsid w:val="00DE2D0F"/>
    <w:rsid w:val="00DE44E7"/>
    <w:rsid w:val="00DE5691"/>
    <w:rsid w:val="00DF3492"/>
    <w:rsid w:val="00DF639C"/>
    <w:rsid w:val="00DF6A20"/>
    <w:rsid w:val="00E00B45"/>
    <w:rsid w:val="00E06CF4"/>
    <w:rsid w:val="00E13135"/>
    <w:rsid w:val="00E13152"/>
    <w:rsid w:val="00E14575"/>
    <w:rsid w:val="00E156B9"/>
    <w:rsid w:val="00E2001A"/>
    <w:rsid w:val="00E328A0"/>
    <w:rsid w:val="00E33EB5"/>
    <w:rsid w:val="00E3776B"/>
    <w:rsid w:val="00E4124E"/>
    <w:rsid w:val="00E42299"/>
    <w:rsid w:val="00E42401"/>
    <w:rsid w:val="00E428BC"/>
    <w:rsid w:val="00E44C32"/>
    <w:rsid w:val="00E53A4F"/>
    <w:rsid w:val="00E53AD7"/>
    <w:rsid w:val="00E56F3D"/>
    <w:rsid w:val="00E70554"/>
    <w:rsid w:val="00E8175F"/>
    <w:rsid w:val="00E852A4"/>
    <w:rsid w:val="00E85E1F"/>
    <w:rsid w:val="00E861BA"/>
    <w:rsid w:val="00E86E97"/>
    <w:rsid w:val="00E877B5"/>
    <w:rsid w:val="00E905A7"/>
    <w:rsid w:val="00E91FB5"/>
    <w:rsid w:val="00EA13E7"/>
    <w:rsid w:val="00EB078C"/>
    <w:rsid w:val="00EC0ED4"/>
    <w:rsid w:val="00EC2C3A"/>
    <w:rsid w:val="00EC5BA3"/>
    <w:rsid w:val="00ED2461"/>
    <w:rsid w:val="00ED7036"/>
    <w:rsid w:val="00EE1494"/>
    <w:rsid w:val="00EE3471"/>
    <w:rsid w:val="00EE5931"/>
    <w:rsid w:val="00EE6537"/>
    <w:rsid w:val="00EE7258"/>
    <w:rsid w:val="00EF2B2F"/>
    <w:rsid w:val="00EF6F05"/>
    <w:rsid w:val="00EF7409"/>
    <w:rsid w:val="00F04A5A"/>
    <w:rsid w:val="00F11853"/>
    <w:rsid w:val="00F12F56"/>
    <w:rsid w:val="00F15326"/>
    <w:rsid w:val="00F55DB9"/>
    <w:rsid w:val="00F8458F"/>
    <w:rsid w:val="00F85496"/>
    <w:rsid w:val="00F858BC"/>
    <w:rsid w:val="00F91D8C"/>
    <w:rsid w:val="00F92302"/>
    <w:rsid w:val="00F93595"/>
    <w:rsid w:val="00F93689"/>
    <w:rsid w:val="00FA1D32"/>
    <w:rsid w:val="00FA66EF"/>
    <w:rsid w:val="00FA7764"/>
    <w:rsid w:val="00FB08E5"/>
    <w:rsid w:val="00FC1699"/>
    <w:rsid w:val="00FC2E0E"/>
    <w:rsid w:val="00FD3DDC"/>
    <w:rsid w:val="00FD6CAE"/>
    <w:rsid w:val="00FE114A"/>
    <w:rsid w:val="00FE2AE9"/>
    <w:rsid w:val="00FE6E7E"/>
    <w:rsid w:val="00FF3E01"/>
    <w:rsid w:val="00FF7215"/>
    <w:rsid w:val="05199298"/>
    <w:rsid w:val="54315D07"/>
    <w:rsid w:val="7E39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CEF5"/>
  <w15:chartTrackingRefBased/>
  <w15:docId w15:val="{FC89CED8-C75B-4CEB-9A23-F7AFCB8E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8D4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D7246"/>
    <w:pPr>
      <w:keepNext/>
      <w:keepLines/>
      <w:spacing w:before="240"/>
      <w:jc w:val="both"/>
      <w:outlineLvl w:val="0"/>
    </w:pPr>
    <w:rPr>
      <w:rFonts w:ascii="Avenir Next" w:eastAsiaTheme="majorEastAsia" w:hAnsi="Avenir Next" w:cstheme="majorBidi"/>
      <w:b/>
      <w:color w:val="0D89A8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212A"/>
    <w:pPr>
      <w:keepNext/>
      <w:keepLines/>
      <w:spacing w:before="40"/>
      <w:jc w:val="both"/>
      <w:outlineLvl w:val="1"/>
    </w:pPr>
    <w:rPr>
      <w:rFonts w:ascii="Avenir Medium" w:eastAsiaTheme="majorEastAsia" w:hAnsi="Avenir Medium" w:cstheme="majorBidi"/>
      <w:color w:val="0D89A8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855"/>
    <w:pPr>
      <w:keepNext/>
      <w:keepLines/>
      <w:spacing w:before="40"/>
      <w:jc w:val="both"/>
      <w:outlineLvl w:val="2"/>
    </w:pPr>
    <w:rPr>
      <w:rFonts w:ascii="Avenir" w:eastAsiaTheme="majorEastAsia" w:hAnsi="Avenir" w:cstheme="majorBidi"/>
      <w:color w:val="02173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55DB"/>
    <w:pPr>
      <w:keepNext/>
      <w:keepLines/>
      <w:spacing w:before="40"/>
      <w:jc w:val="center"/>
      <w:outlineLvl w:val="3"/>
    </w:pPr>
    <w:rPr>
      <w:rFonts w:ascii="Avenir Medium Oblique" w:eastAsiaTheme="majorEastAsia" w:hAnsi="Avenir Medium Oblique" w:cstheme="majorBidi"/>
      <w:i/>
      <w:iCs/>
      <w:color w:val="032348" w:themeColor="accent1" w:themeShade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240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401"/>
    <w:rPr>
      <w:rFonts w:eastAsiaTheme="minorEastAsia"/>
      <w:sz w:val="22"/>
      <w:szCs w:val="22"/>
      <w:lang w:val="en-US" w:eastAsia="zh-CN"/>
    </w:rPr>
  </w:style>
  <w:style w:type="table" w:styleId="Cuadrculadetablaclara">
    <w:name w:val="Grid Table Light"/>
    <w:basedOn w:val="Tablanormal"/>
    <w:uiPriority w:val="40"/>
    <w:rsid w:val="00CE7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F15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s"/>
    <w:basedOn w:val="Normal"/>
    <w:uiPriority w:val="34"/>
    <w:qFormat/>
    <w:rsid w:val="00F15326"/>
    <w:pPr>
      <w:ind w:left="720"/>
      <w:contextualSpacing/>
      <w:jc w:val="both"/>
    </w:pPr>
    <w:rPr>
      <w:rFonts w:ascii="Avenir Book" w:hAnsi="Avenir Book"/>
    </w:rPr>
  </w:style>
  <w:style w:type="character" w:customStyle="1" w:styleId="Ttulo1Car">
    <w:name w:val="Título 1 Car"/>
    <w:basedOn w:val="Fuentedeprrafopredeter"/>
    <w:link w:val="Ttulo1"/>
    <w:uiPriority w:val="9"/>
    <w:rsid w:val="000D7246"/>
    <w:rPr>
      <w:rFonts w:ascii="Avenir Next" w:eastAsiaTheme="majorEastAsia" w:hAnsi="Avenir Next" w:cstheme="majorBidi"/>
      <w:b/>
      <w:color w:val="0D89A8" w:themeColor="background2" w:themeShade="80"/>
      <w:sz w:val="32"/>
      <w:szCs w:val="32"/>
      <w:lang w:eastAsia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DB49CE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DB49CE"/>
    <w:pPr>
      <w:spacing w:before="120" w:after="120"/>
      <w:jc w:val="both"/>
    </w:pPr>
    <w:rPr>
      <w:rFonts w:ascii="Avenir Book" w:hAnsi="Avenir Book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B49CE"/>
    <w:pPr>
      <w:ind w:left="240"/>
      <w:jc w:val="both"/>
    </w:pPr>
    <w:rPr>
      <w:rFonts w:ascii="Avenir Book" w:hAnsi="Avenir Book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B49CE"/>
    <w:pPr>
      <w:ind w:left="480"/>
      <w:jc w:val="both"/>
    </w:pPr>
    <w:rPr>
      <w:rFonts w:ascii="Avenir Book" w:hAnsi="Avenir Book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49CE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49CE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49CE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49CE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49CE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49CE"/>
    <w:pPr>
      <w:ind w:left="1920"/>
    </w:pPr>
    <w:rPr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D212A"/>
    <w:rPr>
      <w:rFonts w:ascii="Avenir Medium" w:eastAsiaTheme="majorEastAsia" w:hAnsi="Avenir Medium" w:cstheme="majorBidi"/>
      <w:color w:val="0D89A8" w:themeColor="background2" w:themeShade="80"/>
      <w:sz w:val="26"/>
      <w:szCs w:val="26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DB49CE"/>
    <w:rPr>
      <w:color w:val="0D2E46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BE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BEC"/>
    <w:rPr>
      <w:rFonts w:ascii="Times New Roman" w:hAnsi="Times New Roman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50855"/>
    <w:rPr>
      <w:rFonts w:ascii="Avenir" w:eastAsiaTheme="majorEastAsia" w:hAnsi="Avenir" w:cstheme="majorBidi"/>
      <w:color w:val="021730" w:themeColor="accent1" w:themeShade="7F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4B55DB"/>
    <w:rPr>
      <w:rFonts w:ascii="Avenir Medium Oblique" w:eastAsiaTheme="majorEastAsia" w:hAnsi="Avenir Medium Oblique" w:cstheme="majorBidi"/>
      <w:i/>
      <w:iCs/>
      <w:color w:val="032348" w:themeColor="accent1" w:themeShade="BF"/>
      <w:sz w:val="20"/>
      <w:lang w:eastAsia="es-ES_tradnl"/>
    </w:rPr>
  </w:style>
  <w:style w:type="character" w:customStyle="1" w:styleId="notranslate">
    <w:name w:val="notranslate"/>
    <w:basedOn w:val="Fuentedeprrafopredeter"/>
    <w:rsid w:val="00E852A4"/>
  </w:style>
  <w:style w:type="character" w:customStyle="1" w:styleId="apple-converted-space">
    <w:name w:val="apple-converted-space"/>
    <w:basedOn w:val="Fuentedeprrafopredeter"/>
    <w:rsid w:val="00E852A4"/>
  </w:style>
  <w:style w:type="character" w:styleId="Textoennegrita">
    <w:name w:val="Strong"/>
    <w:basedOn w:val="Fuentedeprrafopredeter"/>
    <w:uiPriority w:val="22"/>
    <w:qFormat/>
    <w:rsid w:val="00B47E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2A66"/>
    <w:pPr>
      <w:spacing w:before="100" w:beforeAutospacing="1" w:after="100" w:afterAutospacing="1"/>
    </w:pPr>
    <w:rPr>
      <w:lang w:val="en-US"/>
    </w:rPr>
  </w:style>
  <w:style w:type="character" w:styleId="nfasis">
    <w:name w:val="Emphasis"/>
    <w:basedOn w:val="Fuentedeprrafopredeter"/>
    <w:uiPriority w:val="20"/>
    <w:qFormat/>
    <w:rsid w:val="006800E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800E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2284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284A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284A"/>
    <w:rPr>
      <w:rFonts w:ascii="Consolas" w:eastAsia="Times New Roman" w:hAnsi="Consolas" w:cs="Consolas"/>
      <w:sz w:val="20"/>
      <w:szCs w:val="20"/>
      <w:lang w:eastAsia="es-ES_tradnl"/>
    </w:rPr>
  </w:style>
  <w:style w:type="paragraph" w:customStyle="1" w:styleId="Tituloeveris">
    <w:name w:val="Titulo everis"/>
    <w:basedOn w:val="Normal"/>
    <w:qFormat/>
    <w:rsid w:val="00ED2461"/>
    <w:pPr>
      <w:jc w:val="center"/>
    </w:pPr>
    <w:rPr>
      <w:rFonts w:ascii="Avenir Medium" w:hAnsi="Avenir Medium"/>
      <w:b/>
      <w:color w:val="808080" w:themeColor="background1" w:themeShade="80"/>
      <w:sz w:val="3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6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80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57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2019-02-01T00:00:00</PublishDate>
  <Abstract/>
  <CompanyAddress>Bogota Cl. 97a # 13a-57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82562A46D9484CB9C8A54AED2AD4CB" ma:contentTypeVersion="13" ma:contentTypeDescription="Crear nuevo documento." ma:contentTypeScope="" ma:versionID="81dbe4e88a24b8a394316da7c0cfd343">
  <xsd:schema xmlns:xsd="http://www.w3.org/2001/XMLSchema" xmlns:xs="http://www.w3.org/2001/XMLSchema" xmlns:p="http://schemas.microsoft.com/office/2006/metadata/properties" xmlns:ns2="ce831947-88f2-4118-b91d-de9913b56ebf" xmlns:ns3="7e459021-a13f-446a-b56a-6894f47eb260" targetNamespace="http://schemas.microsoft.com/office/2006/metadata/properties" ma:root="true" ma:fieldsID="cbf33ad9d4be3d4e8633d395bdae65b6" ns2:_="" ns3:_="">
    <xsd:import namespace="ce831947-88f2-4118-b91d-de9913b56ebf"/>
    <xsd:import namespace="7e459021-a13f-446a-b56a-6894f47eb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31947-88f2-4118-b91d-de9913b56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Estado de aprobación" ma:internalName="Estado_x0020_de_x0020_aprobaci_x00f3_n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59021-a13f-446a-b56a-6894f47eb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e831947-88f2-4118-b91d-de9913b56eb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4762C-958A-4FF8-8E96-FF5AC5542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831947-88f2-4118-b91d-de9913b56ebf"/>
    <ds:schemaRef ds:uri="7e459021-a13f-446a-b56a-6894f47eb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1A3F3F-A273-480F-B64D-1EC4A562D797}">
  <ds:schemaRefs>
    <ds:schemaRef ds:uri="http://schemas.microsoft.com/office/2006/metadata/properties"/>
    <ds:schemaRef ds:uri="http://schemas.microsoft.com/office/infopath/2007/PartnerControls"/>
    <ds:schemaRef ds:uri="ce831947-88f2-4118-b91d-de9913b56ebf"/>
  </ds:schemaRefs>
</ds:datastoreItem>
</file>

<file path=customXml/itemProps4.xml><?xml version="1.0" encoding="utf-8"?>
<ds:datastoreItem xmlns:ds="http://schemas.openxmlformats.org/officeDocument/2006/customXml" ds:itemID="{8D63DF7E-4CAD-4E6A-8851-4FC81B27A5C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E5C5DB9-C399-48D0-ACA7-0C95799E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10</Pages>
  <Words>1208</Words>
  <Characters>6646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RESUMEN ESTADÍSTICAS PROPORCIONADAS POR CHATBASE</vt:lpstr>
      <vt:lpstr>diseño técnico</vt:lpstr>
    </vt:vector>
  </TitlesOfParts>
  <Company>EVERIS</Company>
  <LinksUpToDate>false</LinksUpToDate>
  <CharactersWithSpaces>7839</CharactersWithSpaces>
  <SharedDoc>false</SharedDoc>
  <HLinks>
    <vt:vector size="162" baseType="variant">
      <vt:variant>
        <vt:i4>2359309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_Toc2693664</vt:lpwstr>
      </vt:variant>
      <vt:variant>
        <vt:i4>2359309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_Toc2693663</vt:lpwstr>
      </vt:variant>
      <vt:variant>
        <vt:i4>2359309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_Toc2693662</vt:lpwstr>
      </vt:variant>
      <vt:variant>
        <vt:i4>2359309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_Toc2693661</vt:lpwstr>
      </vt:variant>
      <vt:variant>
        <vt:i4>2359309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_Toc2693660</vt:lpwstr>
      </vt:variant>
      <vt:variant>
        <vt:i4>2555917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_Toc2693659</vt:lpwstr>
      </vt:variant>
      <vt:variant>
        <vt:i4>2555917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_Toc2693658</vt:lpwstr>
      </vt:variant>
      <vt:variant>
        <vt:i4>2555917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_Toc2693657</vt:lpwstr>
      </vt:variant>
      <vt:variant>
        <vt:i4>2555917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_Toc2693656</vt:lpwstr>
      </vt:variant>
      <vt:variant>
        <vt:i4>2555917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_Toc2693655</vt:lpwstr>
      </vt:variant>
      <vt:variant>
        <vt:i4>2555917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_Toc2693654</vt:lpwstr>
      </vt:variant>
      <vt:variant>
        <vt:i4>2555917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_Toc2693653</vt:lpwstr>
      </vt:variant>
      <vt:variant>
        <vt:i4>2555917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_Toc2693652</vt:lpwstr>
      </vt:variant>
      <vt:variant>
        <vt:i4>2555917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_Toc2693651</vt:lpwstr>
      </vt:variant>
      <vt:variant>
        <vt:i4>2555917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_Toc2693650</vt:lpwstr>
      </vt:variant>
      <vt:variant>
        <vt:i4>2490381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_Toc2693649</vt:lpwstr>
      </vt:variant>
      <vt:variant>
        <vt:i4>2490381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_Toc2693648</vt:lpwstr>
      </vt:variant>
      <vt:variant>
        <vt:i4>2490381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_Toc2693647</vt:lpwstr>
      </vt:variant>
      <vt:variant>
        <vt:i4>2490381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_Toc2693646</vt:lpwstr>
      </vt:variant>
      <vt:variant>
        <vt:i4>2490381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_Toc2693645</vt:lpwstr>
      </vt:variant>
      <vt:variant>
        <vt:i4>2490381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_Toc2693644</vt:lpwstr>
      </vt:variant>
      <vt:variant>
        <vt:i4>2490381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_Toc2693643</vt:lpwstr>
      </vt:variant>
      <vt:variant>
        <vt:i4>2490381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_Toc2693642</vt:lpwstr>
      </vt:variant>
      <vt:variant>
        <vt:i4>2490381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_Toc2693641</vt:lpwstr>
      </vt:variant>
      <vt:variant>
        <vt:i4>2490381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_Toc2693640</vt:lpwstr>
      </vt:variant>
      <vt:variant>
        <vt:i4>2162701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_Toc2693639</vt:lpwstr>
      </vt:variant>
      <vt:variant>
        <vt:i4>2162701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_Toc2693638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ESTADÍSTICAS PROPORCIONADAS POR CHATBASE</dc:title>
  <dc:subject>Aplicación Caro</dc:subject>
  <dc:creator>Bayron Fabio Villanueva</dc:creator>
  <cp:keywords/>
  <dc:description/>
  <cp:lastModifiedBy>Victor Ruben Torres Criado</cp:lastModifiedBy>
  <cp:revision>166</cp:revision>
  <dcterms:created xsi:type="dcterms:W3CDTF">2020-10-06T14:49:00Z</dcterms:created>
  <dcterms:modified xsi:type="dcterms:W3CDTF">2021-04-07T14:11:00Z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0x010100BA82562A46D9484CB9C8A54AED2AD4CB</vt:lpwstr>
  </property>
</Properties>
</file>