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64B2" w14:textId="27FC95A0" w:rsidR="006262E0" w:rsidRDefault="006262E0" w:rsidP="006262E0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1F35BF">
        <w:rPr>
          <w:rStyle w:val="sequencechunk"/>
          <w:rFonts w:ascii="Arial" w:hAnsi="Arial" w:cs="Arial"/>
          <w:color w:val="0A0A0A"/>
          <w:sz w:val="28"/>
          <w:szCs w:val="28"/>
        </w:rPr>
        <w:t xml:space="preserve">            </w:t>
      </w:r>
      <w:r>
        <w:rPr>
          <w:rStyle w:val="sequencechunk"/>
          <w:rFonts w:ascii="Arial" w:hAnsi="Arial" w:cs="Arial"/>
          <w:color w:val="0A0A0A"/>
          <w:sz w:val="28"/>
          <w:szCs w:val="28"/>
        </w:rPr>
        <w:t xml:space="preserve">         </w:t>
      </w:r>
      <w:hyperlink r:id="rId5" w:history="1">
        <w:r w:rsidRPr="002E290A">
          <w:rPr>
            <w:rStyle w:val="Hyperlink"/>
            <w:rFonts w:ascii="Arial" w:hAnsi="Arial" w:cs="Arial"/>
            <w:sz w:val="28"/>
            <w:szCs w:val="28"/>
          </w:rPr>
          <w:t>2j</w:t>
        </w:r>
        <w:r w:rsidRPr="002E290A">
          <w:rPr>
            <w:rStyle w:val="Hyperlink"/>
            <w:rFonts w:ascii="Arial" w:hAnsi="Arial" w:cs="Arial"/>
            <w:sz w:val="28"/>
            <w:szCs w:val="28"/>
          </w:rPr>
          <w:t>1</w:t>
        </w:r>
        <w:r w:rsidRPr="002E290A">
          <w:rPr>
            <w:rStyle w:val="Hyperlink"/>
            <w:rFonts w:ascii="Arial" w:hAnsi="Arial" w:cs="Arial"/>
            <w:sz w:val="28"/>
            <w:szCs w:val="28"/>
          </w:rPr>
          <w:t>n</w:t>
        </w:r>
      </w:hyperlink>
      <w:r w:rsidRPr="00311961">
        <w:rPr>
          <w:rStyle w:val="sequencechunk"/>
          <w:rFonts w:ascii="Arial" w:hAnsi="Arial" w:cs="Arial"/>
          <w:color w:val="0A0A0A"/>
          <w:sz w:val="28"/>
          <w:szCs w:val="28"/>
        </w:rPr>
        <w:t xml:space="preserve"> </w:t>
      </w:r>
      <w:r>
        <w:rPr>
          <w:rStyle w:val="sequencechunk"/>
          <w:rFonts w:ascii="Arial" w:hAnsi="Arial" w:cs="Arial"/>
          <w:color w:val="0A0A0A"/>
          <w:sz w:val="28"/>
          <w:szCs w:val="28"/>
        </w:rPr>
        <w:t>(</w:t>
      </w:r>
      <w:r w:rsidR="00C327D7">
        <w:rPr>
          <w:rStyle w:val="sequencechunk"/>
          <w:rFonts w:ascii="Arial" w:hAnsi="Arial" w:cs="Arial"/>
          <w:color w:val="0A0A0A"/>
          <w:sz w:val="28"/>
          <w:szCs w:val="28"/>
        </w:rPr>
        <w:t>2</w:t>
      </w:r>
      <w:r w:rsidRPr="00216409">
        <w:rPr>
          <w:rStyle w:val="sequencechunk"/>
          <w:rFonts w:ascii="Arial" w:hAnsi="Arial" w:cs="Arial"/>
          <w:color w:val="0A0A0A"/>
          <w:sz w:val="28"/>
          <w:szCs w:val="28"/>
        </w:rPr>
        <w:t>.00Å</w:t>
      </w:r>
      <w:r>
        <w:rPr>
          <w:rStyle w:val="sequencechunk"/>
          <w:rFonts w:ascii="Arial" w:hAnsi="Arial" w:cs="Arial"/>
          <w:color w:val="0A0A0A"/>
          <w:sz w:val="28"/>
          <w:szCs w:val="28"/>
        </w:rPr>
        <w:t>)</w:t>
      </w:r>
      <w:r w:rsidR="00C327D7">
        <w:rPr>
          <w:rStyle w:val="sequencechunk"/>
          <w:rFonts w:ascii="Arial" w:hAnsi="Arial" w:cs="Arial"/>
          <w:color w:val="0A0A0A"/>
          <w:sz w:val="28"/>
          <w:szCs w:val="28"/>
        </w:rPr>
        <w:t xml:space="preserve"> Outer membrane porin C</w:t>
      </w:r>
    </w:p>
    <w:p w14:paraId="293F012B" w14:textId="69372E43" w:rsidR="006262E0" w:rsidRPr="00825EA2" w:rsidRDefault="006262E0" w:rsidP="006262E0">
      <w:pPr>
        <w:pStyle w:val="Heading4"/>
        <w:shd w:val="clear" w:color="auto" w:fill="FFFFFF"/>
        <w:spacing w:before="150" w:beforeAutospacing="0" w:after="150" w:afterAutospacing="0"/>
        <w:rPr>
          <w:rStyle w:val="sequencechunk"/>
          <w:rFonts w:ascii="Helvetica Neue" w:hAnsi="Helvetica Neue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        </w:t>
      </w:r>
      <w:r w:rsidRPr="00311961">
        <w:rPr>
          <w:rStyle w:val="sequencechunk"/>
          <w:rFonts w:ascii="Arial" w:hAnsi="Arial" w:cs="Arial"/>
          <w:color w:val="0A0A0A"/>
          <w:sz w:val="28"/>
          <w:szCs w:val="28"/>
        </w:rPr>
        <w:t>(</w:t>
      </w:r>
      <w:proofErr w:type="spellStart"/>
      <w:r w:rsidR="00A53463">
        <w:rPr>
          <w:rStyle w:val="Hyperlink"/>
          <w:rFonts w:ascii="Arial" w:hAnsi="Arial" w:cs="Arial"/>
        </w:rPr>
        <w:fldChar w:fldCharType="begin"/>
      </w:r>
      <w:r w:rsidR="00A53463">
        <w:rPr>
          <w:rStyle w:val="Hyperlink"/>
          <w:rFonts w:ascii="Arial" w:hAnsi="Arial" w:cs="Arial"/>
        </w:rPr>
        <w:instrText xml:space="preserve"> HYPERLINK "https://www.rcsb.org/groups/sequence/polymer_entity/P06996" </w:instrText>
      </w:r>
      <w:r w:rsidR="00A53463">
        <w:rPr>
          <w:rStyle w:val="Hyperlink"/>
          <w:rFonts w:ascii="Arial" w:hAnsi="Arial" w:cs="Arial"/>
        </w:rPr>
      </w:r>
      <w:r w:rsidR="00A53463">
        <w:rPr>
          <w:rStyle w:val="Hyperlink"/>
          <w:rFonts w:ascii="Arial" w:hAnsi="Arial" w:cs="Arial"/>
        </w:rPr>
        <w:fldChar w:fldCharType="separate"/>
      </w:r>
      <w:r w:rsidR="00C327D7" w:rsidRPr="00A53463">
        <w:rPr>
          <w:rStyle w:val="Hyperlink"/>
          <w:rFonts w:ascii="Arial" w:hAnsi="Arial" w:cs="Arial"/>
        </w:rPr>
        <w:t>osmoporin</w:t>
      </w:r>
      <w:proofErr w:type="spellEnd"/>
      <w:r w:rsidR="00C327D7" w:rsidRPr="00A53463">
        <w:rPr>
          <w:rStyle w:val="Hyperlink"/>
          <w:rFonts w:ascii="Arial" w:hAnsi="Arial" w:cs="Arial"/>
        </w:rPr>
        <w:t xml:space="preserve"> OmpC</w:t>
      </w:r>
      <w:r w:rsidR="00A53463">
        <w:rPr>
          <w:rStyle w:val="Hyperlink"/>
          <w:rFonts w:ascii="Arial" w:hAnsi="Arial" w:cs="Arial"/>
        </w:rPr>
        <w:fldChar w:fldCharType="end"/>
      </w:r>
      <w:r w:rsidRPr="00311961">
        <w:rPr>
          <w:rStyle w:val="sequencechunk"/>
          <w:rFonts w:ascii="Arial" w:hAnsi="Arial" w:cs="Arial"/>
          <w:color w:val="0A0A0A"/>
          <w:sz w:val="28"/>
          <w:szCs w:val="28"/>
        </w:rPr>
        <w:t xml:space="preserve">) </w:t>
      </w:r>
      <w:r w:rsidRPr="00825EA2">
        <w:rPr>
          <w:rStyle w:val="sequencechunk"/>
          <w:rFonts w:ascii="Arial" w:hAnsi="Arial" w:cs="Arial"/>
          <w:color w:val="0A0A0A"/>
          <w:sz w:val="28"/>
          <w:szCs w:val="28"/>
        </w:rPr>
        <w:t xml:space="preserve">location </w:t>
      </w:r>
      <w:r w:rsidR="00C5756F">
        <w:rPr>
          <w:rStyle w:val="sequencechunk"/>
          <w:rFonts w:ascii="Arial" w:hAnsi="Arial" w:cs="Arial"/>
          <w:color w:val="0A0A0A"/>
          <w:sz w:val="28"/>
          <w:szCs w:val="28"/>
        </w:rPr>
        <w:t>22</w:t>
      </w:r>
      <w:r w:rsidRPr="00825EA2">
        <w:rPr>
          <w:rStyle w:val="sequencechunk"/>
          <w:rFonts w:ascii="Arial" w:hAnsi="Arial" w:cs="Arial"/>
          <w:color w:val="0A0A0A"/>
          <w:sz w:val="28"/>
          <w:szCs w:val="28"/>
        </w:rPr>
        <w:t>-</w:t>
      </w:r>
      <w:r w:rsidR="00C5756F">
        <w:rPr>
          <w:rStyle w:val="sequencechunk"/>
          <w:rFonts w:ascii="Arial" w:hAnsi="Arial" w:cs="Arial"/>
          <w:color w:val="0A0A0A"/>
          <w:sz w:val="28"/>
          <w:szCs w:val="28"/>
        </w:rPr>
        <w:t>367</w:t>
      </w:r>
      <w:r w:rsidRPr="00825EA2">
        <w:rPr>
          <w:rStyle w:val="sequencechunk"/>
          <w:rFonts w:ascii="Arial" w:hAnsi="Arial" w:cs="Arial"/>
          <w:color w:val="0A0A0A"/>
          <w:sz w:val="28"/>
          <w:szCs w:val="28"/>
        </w:rPr>
        <w:t xml:space="preserve"> (</w:t>
      </w:r>
      <w:r w:rsidR="00C5756F">
        <w:rPr>
          <w:rStyle w:val="sequencechunk"/>
          <w:rFonts w:ascii="Arial" w:hAnsi="Arial" w:cs="Arial"/>
          <w:color w:val="0A0A0A"/>
          <w:sz w:val="28"/>
          <w:szCs w:val="28"/>
        </w:rPr>
        <w:t>346</w:t>
      </w:r>
      <w:r w:rsidRPr="00825EA2">
        <w:rPr>
          <w:rStyle w:val="sequencechunk"/>
          <w:rFonts w:ascii="Arial" w:hAnsi="Arial" w:cs="Arial"/>
          <w:color w:val="0A0A0A"/>
          <w:sz w:val="28"/>
          <w:szCs w:val="28"/>
        </w:rPr>
        <w:t>aa)</w:t>
      </w:r>
      <w:r>
        <w:rPr>
          <w:rStyle w:val="sequencechunk"/>
          <w:rFonts w:ascii="Arial" w:hAnsi="Arial" w:cs="Arial"/>
          <w:color w:val="0A0A0A"/>
          <w:sz w:val="28"/>
          <w:szCs w:val="28"/>
        </w:rPr>
        <w:t xml:space="preserve"> </w:t>
      </w:r>
    </w:p>
    <w:p w14:paraId="711C95E0" w14:textId="77777777" w:rsidR="006262E0" w:rsidRPr="00D80E6E" w:rsidRDefault="006262E0" w:rsidP="0062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AEA89C" w14:textId="77777777" w:rsidR="006262E0" w:rsidRPr="00D80E6E" w:rsidRDefault="006262E0" w:rsidP="00626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875AC9" w14:textId="543DD1F2" w:rsidR="006262E0" w:rsidRPr="009C312A" w:rsidRDefault="006262E0" w:rsidP="006262E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Align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Executive: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RMSD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</w:t>
      </w:r>
      <w:r>
        <w:t xml:space="preserve"> </w:t>
      </w:r>
      <w:r w:rsidRPr="006262E0">
        <w:rPr>
          <w:rFonts w:ascii="Times New Roman" w:hAnsi="Times New Roman" w:cs="Times New Roman"/>
          <w:sz w:val="24"/>
          <w:szCs w:val="24"/>
        </w:rPr>
        <w:t>0.159 (2259 to 2259 atoms)</w:t>
      </w:r>
    </w:p>
    <w:p w14:paraId="1EB2C370" w14:textId="01B28CF8" w:rsidR="006262E0" w:rsidRDefault="006262E0" w:rsidP="006262E0">
      <w:pPr>
        <w:spacing w:line="276" w:lineRule="auto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262E0">
        <w:rPr>
          <w:rFonts w:ascii="Times New Roman" w:hAnsi="Times New Roman" w:cs="Times New Roman"/>
          <w:b/>
          <w:bCs/>
          <w:sz w:val="24"/>
          <w:szCs w:val="24"/>
        </w:rPr>
        <w:t>lign 2J1N_QTY and ss H,2J1N_Native and ss H,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62E0">
        <w:rPr>
          <w:rFonts w:ascii="Times New Roman" w:hAnsi="Times New Roman" w:cs="Times New Roman"/>
          <w:b/>
          <w:bCs/>
          <w:sz w:val="24"/>
          <w:szCs w:val="24"/>
        </w:rPr>
        <w:t>cycles=0</w:t>
      </w:r>
      <w:r w:rsidRPr="00DE654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</w:p>
    <w:p w14:paraId="4B006140" w14:textId="407E20A3" w:rsidR="006262E0" w:rsidRPr="006262E0" w:rsidRDefault="006262E0" w:rsidP="006262E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6591">
        <w:rPr>
          <w:rFonts w:ascii="Times New Roman" w:hAnsi="Times New Roman" w:cs="Times New Roman"/>
          <w:b/>
          <w:bCs/>
          <w:sz w:val="24"/>
          <w:szCs w:val="24"/>
        </w:rPr>
        <w:t>Executive: RMSD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12A">
        <w:rPr>
          <w:rFonts w:ascii="Times New Roman" w:hAnsi="Times New Roman" w:cs="Times New Roman"/>
          <w:sz w:val="24"/>
          <w:szCs w:val="24"/>
        </w:rPr>
        <w:t xml:space="preserve">= </w:t>
      </w:r>
      <w:r w:rsidRPr="006262E0">
        <w:rPr>
          <w:rFonts w:ascii="Times New Roman" w:hAnsi="Times New Roman" w:cs="Times New Roman"/>
          <w:sz w:val="24"/>
          <w:szCs w:val="24"/>
        </w:rPr>
        <w:t>0.060 (19 to 19 atoms)</w:t>
      </w:r>
    </w:p>
    <w:p w14:paraId="689FAB9D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Superimposed Native and QTY varient </w:t>
      </w:r>
    </w:p>
    <w:p w14:paraId="50879E4B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</w:t>
      </w:r>
    </w:p>
    <w:p w14:paraId="7DD09189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14:paraId="456C435C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CF2B17" wp14:editId="1496BA58">
            <wp:extent cx="2077145" cy="1470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53" t="19129" r="4496" b="7338"/>
                    <a:stretch/>
                  </pic:blipFill>
                  <pic:spPr bwMode="auto">
                    <a:xfrm>
                      <a:off x="0" y="0"/>
                      <a:ext cx="2077488" cy="147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4AC7CE" wp14:editId="27218177">
            <wp:extent cx="2008340" cy="1852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35" r="-1907" b="5078"/>
                    <a:stretch/>
                  </pic:blipFill>
                  <pic:spPr bwMode="auto">
                    <a:xfrm>
                      <a:off x="0" y="0"/>
                      <a:ext cx="2009053" cy="185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</w:t>
      </w:r>
    </w:p>
    <w:p w14:paraId="6560ED5F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4D3C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66B9AA" wp14:editId="14ED610A">
                <wp:simplePos x="0" y="0"/>
                <wp:positionH relativeFrom="column">
                  <wp:posOffset>3444240</wp:posOffset>
                </wp:positionH>
                <wp:positionV relativeFrom="paragraph">
                  <wp:posOffset>6350</wp:posOffset>
                </wp:positionV>
                <wp:extent cx="1610995" cy="271145"/>
                <wp:effectExtent l="0" t="0" r="2730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B791C" w14:textId="77777777" w:rsidR="006262E0" w:rsidRDefault="006262E0" w:rsidP="006262E0">
                            <w:r>
                              <w:t>X-180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6B9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2pt;margin-top:.5pt;width:126.85pt;height:21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XmDwIAAB8EAAAOAAAAZHJzL2Uyb0RvYy54bWysU9tu2zAMfR+wfxD0vtgOkrYx4hRdugwD&#10;ugvQ7QNkWY6FSaImKbGzrx8lu2l2exnmB0E0qUPy8HB9O2hFjsJ5CaaixSynRBgOjTT7in75vHt1&#10;Q4kPzDRMgREVPQlPbzcvX6x7W4o5dKAa4QiCGF/2tqJdCLbMMs87oZmfgRUGnS04zQKabp81jvWI&#10;rlU2z/OrrAfXWAdceI9/70cn3ST8thU8fGxbLwJRFcXaQjpdOut4Zps1K/eO2U7yqQz2D1VoJg0m&#10;PUPds8DIwcnfoLTkDjy0YcZBZ9C2kovUA3ZT5L9089gxK1IvSI63Z5r8/4PlH46P9pMjYXgNAw4w&#10;NeHtA/CvnhjYdszsxZ1z0HeCNZi4iJRlvfXl9DRS7UsfQer+PTQ4ZHYIkICG1unICvZJEB0HcDqT&#10;LoZAeEx5VeSr1ZISjr75dVEslikFK59eW+fDWwGaxEtFHQ41obPjgw+xGlY+hcRkHpRsdlKpZLh9&#10;vVWOHBkKYJe+Cf2nMGVIX9HVcr4cCfgrRJ6+P0FoGVDJSuqK3pyDWBlpe2OapLPApBrvWLIyE4+R&#10;upHEMNQDBkY+a2hOyKiDUbG4YXjpwH2npEe1VtR/OzAnKFHvDE5lVSwWUd7JWCyv52i4S0996WGG&#10;I1RFAyXjdRvSSkTCDNzh9FqZiH2uZKoVVZj4njYmyvzSTlHPe735AQAA//8DAFBLAwQUAAYACAAA&#10;ACEAykgUWN4AAAAIAQAADwAAAGRycy9kb3ducmV2LnhtbEyPwU7DMBBE70j8g7VIXBB12oakDXEq&#10;hASiNygIrm68TSLidbDdNPw9ywmOqzeafVNuJtuLEX3oHCmYzxIQSLUzHTUK3l4frlcgQtRkdO8I&#10;FXxjgE11flbqwrgTveC4i43gEgqFVtDGOBRShrpFq8PMDUjMDs5bHfn0jTRen7jc9nKRJJm0uiP+&#10;0OoB71usP3dHq2CVPo0fYbt8fq+zQ7+OV/n4+OWVuryY7m5BRJziXxh+9VkdKnbauyOZIHoFN+ki&#10;5SgDnsQ8X2dzEHsF6TIHWZXy/4DqBwAA//8DAFBLAQItABQABgAIAAAAIQC2gziS/gAAAOEBAAAT&#10;AAAAAAAAAAAAAAAAAAAAAABbQ29udGVudF9UeXBlc10ueG1sUEsBAi0AFAAGAAgAAAAhADj9If/W&#10;AAAAlAEAAAsAAAAAAAAAAAAAAAAALwEAAF9yZWxzLy5yZWxzUEsBAi0AFAAGAAgAAAAhAHNUxeYP&#10;AgAAHwQAAA4AAAAAAAAAAAAAAAAALgIAAGRycy9lMm9Eb2MueG1sUEsBAi0AFAAGAAgAAAAhAMpI&#10;FFjeAAAACAEAAA8AAAAAAAAAAAAAAAAAaQQAAGRycy9kb3ducmV2LnhtbFBLBQYAAAAABAAEAPMA&#10;AAB0BQAAAAA=&#10;">
                <v:textbox>
                  <w:txbxContent>
                    <w:p w14:paraId="55CB791C" w14:textId="77777777" w:rsidR="006262E0" w:rsidRDefault="006262E0" w:rsidP="006262E0">
                      <w:r>
                        <w:t>X-180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3C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B06B89" wp14:editId="181A5BBC">
                <wp:simplePos x="0" y="0"/>
                <wp:positionH relativeFrom="column">
                  <wp:posOffset>582886</wp:posOffset>
                </wp:positionH>
                <wp:positionV relativeFrom="paragraph">
                  <wp:posOffset>7268</wp:posOffset>
                </wp:positionV>
                <wp:extent cx="1610995" cy="271145"/>
                <wp:effectExtent l="0" t="0" r="273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CEF78" w14:textId="77777777" w:rsidR="006262E0" w:rsidRDefault="006262E0" w:rsidP="006262E0">
                            <w:r>
                              <w:t>X-90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6B89" id="_x0000_s1027" type="#_x0000_t202" style="position:absolute;margin-left:45.9pt;margin-top:.55pt;width:126.85pt;height:2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2jFEgIAACYEAAAOAAAAZHJzL2Uyb0RvYy54bWysk9uO2yAQhu8r9R0Q943tKNndWHFW22xT&#10;VdoepG0fAGMcowJDgcROn74D9mbT001VXyDGA//MfDOsbwetyFE4L8FUtJjllAjDoZFmX9Evn3ev&#10;bijxgZmGKTCioifh6e3m5Yt1b0sxhw5UIxxBEePL3la0C8GWWeZ5JzTzM7DCoLMFp1lA0+2zxrEe&#10;1bXK5nl+lfXgGuuAC+/x7/3opJuk37aCh49t60UgqqKYW0irS2sd12yzZuXeMdtJPqXB/iELzaTB&#10;oGepexYYOTj5m5SW3IGHNsw46AzaVnKRasBqivyXah47ZkWqBeF4e8bk/58s/3B8tJ8cCcNrGLCB&#10;qQhvH4B/9cTAtmNmL+6cg74TrMHARUSW9daX09WI2pc+itT9e2iwyewQIAkNrdORCtZJUB0bcDpD&#10;F0MgPIa8KvLVakkJR9/8uigWyxSClU+3rfPhrQBN4qaiDpua1NnxwYeYDSufjsRgHpRsdlKpZLh9&#10;vVWOHBkOwC59k/pPx5QhfUVXy/lyBPBXiTx9f5LQMuAkK6krenM+xMqI7Y1p0pwFJtW4x5SVmThG&#10;dCPEMNQDkc0EOWKtoTkhWAfj4OJDw00H7jslPQ5tRf23A3OCEvXOYHNWxWIRpzwZi+X1HA136akv&#10;PcxwlKpooGTcbkN6GZGbgTtsYisT3+dMppRxGBP26eHEab+006nn5735AQAA//8DAFBLAwQUAAYA&#10;CAAAACEAYQdaYN0AAAAHAQAADwAAAGRycy9kb3ducmV2LnhtbEzOwU7DMAwG4DsS7xAZiQtiaWk3&#10;utJ0QkgguMFAcM0ar61onJJkXXl7zAmO9m/9/qrNbAcxoQ+9IwXpIgGB1DjTU6vg7fX+sgARoiaj&#10;B0eo4BsDbOrTk0qXxh3pBadtbAWXUCi1gi7GsZQyNB1aHRZuROJs77zVkUffSuP1kcvtIK+SZCWt&#10;7ok/dHrEuw6bz+3BKijyx+kjPGXP781qP6zjxfX08OWVOj+bb29ARJzj3zH88pkONZt27kAmiEHB&#10;OmV55H0KguMsXy5B7BTkWQGyruR/f/0DAAD//wMAUEsBAi0AFAAGAAgAAAAhALaDOJL+AAAA4QEA&#10;ABMAAAAAAAAAAAAAAAAAAAAAAFtDb250ZW50X1R5cGVzXS54bWxQSwECLQAUAAYACAAAACEAOP0h&#10;/9YAAACUAQAACwAAAAAAAAAAAAAAAAAvAQAAX3JlbHMvLnJlbHNQSwECLQAUAAYACAAAACEANGto&#10;xRICAAAmBAAADgAAAAAAAAAAAAAAAAAuAgAAZHJzL2Uyb0RvYy54bWxQSwECLQAUAAYACAAAACEA&#10;YQdaYN0AAAAHAQAADwAAAAAAAAAAAAAAAABsBAAAZHJzL2Rvd25yZXYueG1sUEsFBgAAAAAEAAQA&#10;8wAAAHYFAAAAAA==&#10;">
                <v:textbox>
                  <w:txbxContent>
                    <w:p w14:paraId="52ECEF78" w14:textId="77777777" w:rsidR="006262E0" w:rsidRDefault="006262E0" w:rsidP="006262E0">
                      <w:r>
                        <w:t>X-90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7F4441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776A5D48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46899408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3E039A" wp14:editId="7B4D350E">
            <wp:extent cx="2310828" cy="145958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260" r="-10002" b="20261"/>
                    <a:stretch/>
                  </pic:blipFill>
                  <pic:spPr bwMode="auto">
                    <a:xfrm>
                      <a:off x="0" y="0"/>
                      <a:ext cx="2310828" cy="145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E0EE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4D3C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EE31F0" wp14:editId="41FEADD6">
                <wp:simplePos x="0" y="0"/>
                <wp:positionH relativeFrom="column">
                  <wp:posOffset>2014220</wp:posOffset>
                </wp:positionH>
                <wp:positionV relativeFrom="paragraph">
                  <wp:posOffset>212725</wp:posOffset>
                </wp:positionV>
                <wp:extent cx="1610995" cy="271145"/>
                <wp:effectExtent l="0" t="0" r="2730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1632A" w14:textId="77777777" w:rsidR="006262E0" w:rsidRDefault="006262E0" w:rsidP="006262E0">
                            <w:r>
                              <w:t>Y-180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31F0" id="_x0000_s1028" type="#_x0000_t202" style="position:absolute;margin-left:158.6pt;margin-top:16.75pt;width:126.85pt;height:2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oEFAIAACYEAAAOAAAAZHJzL2Uyb0RvYy54bWysk9uO2yAQhu8r9R0Q943tKNndWHFW22xT&#10;VdoepG0fAGMcowJDgcROn74D9mbT001VXyDGA//MfDOsbwetyFE4L8FUtJjllAjDoZFmX9Evn3ev&#10;bijxgZmGKTCioifh6e3m5Yt1b0sxhw5UIxxBEePL3la0C8GWWeZ5JzTzM7DCoLMFp1lA0+2zxrEe&#10;1bXK5nl+lfXgGuuAC+/x7/3opJuk37aCh49t60UgqqKYW0irS2sd12yzZuXeMdtJPqXB/iELzaTB&#10;oGepexYYOTj5m5SW3IGHNsw46AzaVnKRasBqivyXah47ZkWqBeF4e8bk/58s/3B8tJ8cCcNrGLCB&#10;qQhvH4B/9cTAtmNmL+6cg74TrMHARUSW9daX09WI2pc+itT9e2iwyewQIAkNrdORCtZJUB0bcDpD&#10;F0MgPIa8KvLVakkJR9/8uigWyxSClU+3rfPhrQBN4qaiDpua1NnxwYeYDSufjsRgHpRsdlKpZLh9&#10;vVWOHBkOwC59k/pPx5QhfUVXy/lyBPBXiTx9f5LQMuAkK6krenM+xMqI7Y1p0pwFJtW4x5SVmThG&#10;dCPEMNQDkQ1iiAEi1hqaE4J1MA4uPjTcdOC+U9Lj0FbUfzswJyhR7ww2Z1UsFnHKk7FYXs/RcJee&#10;+tLDDEepigZKxu02pJcRuRm4wya2MvF9zmRKGYcxYZ8eTpz2Szuden7emx8AAAD//wMAUEsDBBQA&#10;BgAIAAAAIQA0c8W+4AAAAAkBAAAPAAAAZHJzL2Rvd25yZXYueG1sTI/BTsMwDIbvSLxDZCQuaEvX&#10;snYrTSeEBGI32BBcs8ZrKxKnJFlX3p5wgpstf/r9/dVmMpqN6HxvScBingBDaqzqqRXwtn+crYD5&#10;IElJbQkFfKOHTX15UclS2TO94rgLLYsh5EspoAthKDn3TYdG+rkdkOLtaJ2RIa6u5crJcww3mqdJ&#10;knMje4ofOjngQ4fN5+5kBKxun8cPv81e3pv8qNfhphifvpwQ11fT/R2wgFP4g+FXP6pDHZ0O9kTK&#10;My0gWxRpROOQLYFFYFkka2AHAUWeAq8r/r9B/QMAAP//AwBQSwECLQAUAAYACAAAACEAtoM4kv4A&#10;AADhAQAAEwAAAAAAAAAAAAAAAAAAAAAAW0NvbnRlbnRfVHlwZXNdLnhtbFBLAQItABQABgAIAAAA&#10;IQA4/SH/1gAAAJQBAAALAAAAAAAAAAAAAAAAAC8BAABfcmVscy8ucmVsc1BLAQItABQABgAIAAAA&#10;IQADtaoEFAIAACYEAAAOAAAAAAAAAAAAAAAAAC4CAABkcnMvZTJvRG9jLnhtbFBLAQItABQABgAI&#10;AAAAIQA0c8W+4AAAAAkBAAAPAAAAAAAAAAAAAAAAAG4EAABkcnMvZG93bnJldi54bWxQSwUGAAAA&#10;AAQABADzAAAAewUAAAAA&#10;">
                <v:textbox>
                  <w:txbxContent>
                    <w:p w14:paraId="6491632A" w14:textId="77777777" w:rsidR="006262E0" w:rsidRDefault="006262E0" w:rsidP="006262E0">
                      <w:r>
                        <w:t>Y-180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C1E51F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47FCE3A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6173322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3114B56" w14:textId="7777777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983EDA0" w14:textId="6F1D01C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53FBC43" w14:textId="2CF8DA3F" w:rsidR="006262E0" w:rsidRPr="00935D50" w:rsidRDefault="006262E0" w:rsidP="006262E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ChimeraX 1.4 software for hydrophobic nature of </w:t>
      </w:r>
      <w:r w:rsidR="00C32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2j1n</w:t>
      </w:r>
      <w:r w:rsidRPr="007573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Mitochondrial beta-barrel outer membrane protein</w:t>
      </w:r>
    </w:p>
    <w:p w14:paraId="19262578" w14:textId="77777777" w:rsidR="006262E0" w:rsidRPr="00A42140" w:rsidRDefault="006262E0" w:rsidP="006262E0">
      <w:pPr>
        <w:spacing w:line="276" w:lineRule="auto"/>
        <w:rPr>
          <w:noProof/>
        </w:rPr>
      </w:pPr>
      <w:r>
        <w:rPr>
          <w:noProof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5FC913" wp14:editId="65EC0317">
            <wp:extent cx="1779319" cy="1257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35" t="26872" r="10725" b="24699"/>
                    <a:stretch/>
                  </pic:blipFill>
                  <pic:spPr bwMode="auto">
                    <a:xfrm>
                      <a:off x="0" y="0"/>
                      <a:ext cx="1779319" cy="125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</w:t>
      </w:r>
      <w:r w:rsidRPr="00330D2B">
        <w:rPr>
          <w:noProof/>
        </w:rPr>
        <w:drawing>
          <wp:inline distT="0" distB="0" distL="0" distR="0" wp14:anchorId="33D3B84E" wp14:editId="0291FEAA">
            <wp:extent cx="1727411" cy="1225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0" t="22414" r="8445" b="26361"/>
                    <a:stretch/>
                  </pic:blipFill>
                  <pic:spPr bwMode="auto">
                    <a:xfrm>
                      <a:off x="0" y="0"/>
                      <a:ext cx="1727411" cy="122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818E0" w14:textId="131F95D1" w:rsidR="006262E0" w:rsidRPr="00063D93" w:rsidRDefault="006262E0" w:rsidP="006262E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63D93">
        <w:rPr>
          <w:rFonts w:ascii="Arial" w:hAnsi="Arial" w:cs="Arial"/>
        </w:rPr>
        <w:t>Native</w:t>
      </w:r>
      <w:r>
        <w:rPr>
          <w:rFonts w:ascii="Arial" w:hAnsi="Arial" w:cs="Arial"/>
        </w:rPr>
        <w:t xml:space="preserve"> </w:t>
      </w:r>
      <w:r w:rsidR="0071019C">
        <w:rPr>
          <w:rFonts w:ascii="Arial" w:hAnsi="Arial" w:cs="Arial"/>
        </w:rPr>
        <w:t>2j1n</w:t>
      </w:r>
      <w:r w:rsidRPr="00063D93">
        <w:rPr>
          <w:rFonts w:ascii="Arial" w:hAnsi="Arial" w:cs="Arial"/>
        </w:rPr>
        <w:t xml:space="preserve">                                </w:t>
      </w:r>
      <w:proofErr w:type="gramStart"/>
      <w:r w:rsidRPr="00063D93">
        <w:rPr>
          <w:rFonts w:ascii="Arial" w:hAnsi="Arial" w:cs="Arial"/>
        </w:rPr>
        <w:t xml:space="preserve">   (</w:t>
      </w:r>
      <w:proofErr w:type="gramEnd"/>
      <w:r w:rsidRPr="00063D93">
        <w:rPr>
          <w:rFonts w:ascii="Arial" w:hAnsi="Arial" w:cs="Arial"/>
        </w:rPr>
        <w:t xml:space="preserve">b)  QTY </w:t>
      </w:r>
      <w:r>
        <w:rPr>
          <w:rFonts w:ascii="Arial" w:hAnsi="Arial" w:cs="Arial"/>
        </w:rPr>
        <w:t xml:space="preserve">variant </w:t>
      </w:r>
      <w:r w:rsidR="0071019C">
        <w:rPr>
          <w:rFonts w:ascii="Arial" w:hAnsi="Arial" w:cs="Arial"/>
        </w:rPr>
        <w:t>2j1n</w:t>
      </w:r>
      <w:r w:rsidRPr="00063D93">
        <w:rPr>
          <w:rFonts w:ascii="Arial" w:hAnsi="Arial" w:cs="Arial"/>
          <w:b/>
          <w:bCs/>
          <w:vertAlign w:val="superscript"/>
        </w:rPr>
        <w:t>QTY</w:t>
      </w:r>
    </w:p>
    <w:p w14:paraId="055F30A1" w14:textId="77777777" w:rsidR="006262E0" w:rsidRDefault="006262E0" w:rsidP="006262E0">
      <w:pPr>
        <w:spacing w:line="276" w:lineRule="auto"/>
        <w:jc w:val="center"/>
        <w:rPr>
          <w:noProof/>
        </w:rPr>
      </w:pPr>
    </w:p>
    <w:p w14:paraId="2FD94F81" w14:textId="77777777" w:rsidR="006262E0" w:rsidRDefault="006262E0" w:rsidP="006262E0">
      <w:pPr>
        <w:spacing w:line="276" w:lineRule="auto"/>
        <w:rPr>
          <w:noProof/>
        </w:rPr>
      </w:pPr>
      <w:r>
        <w:t xml:space="preserve">                         </w:t>
      </w:r>
    </w:p>
    <w:p w14:paraId="3ECBD87D" w14:textId="77777777" w:rsidR="006262E0" w:rsidRDefault="006262E0" w:rsidP="006262E0">
      <w:pPr>
        <w:spacing w:line="276" w:lineRule="auto"/>
        <w:rPr>
          <w:noProof/>
        </w:rPr>
      </w:pPr>
      <w:r>
        <w:rPr>
          <w:noProof/>
        </w:rPr>
        <w:t xml:space="preserve">                      </w:t>
      </w:r>
    </w:p>
    <w:p w14:paraId="2D3CF7F9" w14:textId="77777777" w:rsidR="006262E0" w:rsidRDefault="006262E0" w:rsidP="006262E0">
      <w:pPr>
        <w:spacing w:line="276" w:lineRule="auto"/>
        <w:rPr>
          <w:noProof/>
        </w:rPr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5B6E397B" wp14:editId="3FAB3C3C">
            <wp:extent cx="1747977" cy="1791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5" t="14413" r="14449" b="21842"/>
                    <a:stretch/>
                  </pic:blipFill>
                  <pic:spPr bwMode="auto">
                    <a:xfrm>
                      <a:off x="0" y="0"/>
                      <a:ext cx="1747977" cy="179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4D2C5410" wp14:editId="066A6B02">
            <wp:extent cx="1646052" cy="17907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9" t="17814" r="21706" b="18778"/>
                    <a:stretch/>
                  </pic:blipFill>
                  <pic:spPr bwMode="auto">
                    <a:xfrm>
                      <a:off x="0" y="0"/>
                      <a:ext cx="1646052" cy="179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1C6A7" w14:textId="5DF0E803" w:rsidR="006262E0" w:rsidRPr="000C0BDE" w:rsidRDefault="006262E0" w:rsidP="006262E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0C0BDE">
        <w:rPr>
          <w:rFonts w:ascii="Arial" w:hAnsi="Arial" w:cs="Arial"/>
        </w:rPr>
        <w:t xml:space="preserve">Native </w:t>
      </w:r>
      <w:r w:rsidR="0071019C">
        <w:rPr>
          <w:rFonts w:ascii="Arial" w:hAnsi="Arial" w:cs="Arial"/>
        </w:rPr>
        <w:t>2j1n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C0BDE">
        <w:rPr>
          <w:rFonts w:ascii="Arial" w:hAnsi="Arial" w:cs="Arial"/>
        </w:rPr>
        <w:t>(d)</w:t>
      </w:r>
      <w:r>
        <w:rPr>
          <w:rFonts w:ascii="Arial" w:hAnsi="Arial" w:cs="Arial"/>
        </w:rPr>
        <w:t xml:space="preserve"> </w:t>
      </w:r>
      <w:r w:rsidRPr="000C0BDE">
        <w:rPr>
          <w:rFonts w:ascii="Arial" w:hAnsi="Arial" w:cs="Arial"/>
        </w:rPr>
        <w:t xml:space="preserve">QTY variant </w:t>
      </w:r>
      <w:r w:rsidR="0071019C">
        <w:rPr>
          <w:rFonts w:ascii="Arial" w:hAnsi="Arial" w:cs="Arial"/>
        </w:rPr>
        <w:t>2j1n</w:t>
      </w:r>
      <w:r w:rsidRPr="000C0BDE">
        <w:rPr>
          <w:rFonts w:ascii="Arial" w:hAnsi="Arial" w:cs="Arial"/>
          <w:b/>
          <w:bCs/>
          <w:vertAlign w:val="superscript"/>
        </w:rPr>
        <w:t>QTY</w:t>
      </w:r>
      <w:r w:rsidRPr="000C0BDE">
        <w:rPr>
          <w:rFonts w:ascii="Arial" w:hAnsi="Arial" w:cs="Arial"/>
        </w:rPr>
        <w:t xml:space="preserve"> </w:t>
      </w:r>
    </w:p>
    <w:p w14:paraId="3A2EBB2D" w14:textId="77777777" w:rsidR="006262E0" w:rsidRDefault="006262E0" w:rsidP="006262E0">
      <w:pPr>
        <w:spacing w:line="276" w:lineRule="auto"/>
      </w:pPr>
    </w:p>
    <w:p w14:paraId="2DCF8444" w14:textId="00951CA7" w:rsidR="006262E0" w:rsidRDefault="006262E0" w:rsidP="006262E0">
      <w:pPr>
        <w:spacing w:line="276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Fig1: </w:t>
      </w:r>
      <w:r w:rsidR="00A53463">
        <w:rPr>
          <w:rFonts w:ascii="Times New Roman" w:eastAsia="Times New Roman" w:hAnsi="Times New Roman" w:cs="Times New Roman"/>
          <w:lang w:eastAsia="en-IN"/>
        </w:rPr>
        <w:t>Outer membrane porin C(ompC) , 2j1n</w:t>
      </w:r>
      <w:r w:rsidRPr="000D04DE">
        <w:rPr>
          <w:rFonts w:ascii="Times New Roman" w:eastAsia="Times New Roman" w:hAnsi="Times New Roman" w:cs="Times New Roman"/>
          <w:lang w:eastAsia="en-IN"/>
        </w:rPr>
        <w:t xml:space="preserve"> Amino acids from </w:t>
      </w:r>
      <w:r w:rsidR="00A53463">
        <w:rPr>
          <w:rFonts w:ascii="Times New Roman" w:eastAsia="Times New Roman" w:hAnsi="Times New Roman" w:cs="Times New Roman"/>
          <w:lang w:eastAsia="en-IN"/>
        </w:rPr>
        <w:t>22</w:t>
      </w:r>
      <w:r w:rsidRPr="000D04DE">
        <w:rPr>
          <w:rFonts w:ascii="Times New Roman" w:eastAsia="Times New Roman" w:hAnsi="Times New Roman" w:cs="Times New Roman"/>
          <w:lang w:eastAsia="en-IN"/>
        </w:rPr>
        <w:t xml:space="preserve"> to </w:t>
      </w:r>
      <w:r w:rsidR="00A53463">
        <w:rPr>
          <w:rFonts w:ascii="Times New Roman" w:eastAsia="Times New Roman" w:hAnsi="Times New Roman" w:cs="Times New Roman"/>
          <w:lang w:eastAsia="en-IN"/>
        </w:rPr>
        <w:t>367</w:t>
      </w:r>
      <w:r>
        <w:rPr>
          <w:rFonts w:ascii="Times New Roman" w:eastAsia="Times New Roman" w:hAnsi="Times New Roman" w:cs="Times New Roman"/>
          <w:lang w:eastAsia="en-IN"/>
        </w:rPr>
        <w:t xml:space="preserve"> ,</w:t>
      </w:r>
      <w:r w:rsidR="00A53463" w:rsidRPr="00A53463">
        <w:rPr>
          <w:rFonts w:ascii="Times New Roman" w:eastAsia="Times New Roman" w:hAnsi="Times New Roman" w:cs="Times New Roman"/>
          <w:lang w:eastAsia="en-IN"/>
        </w:rPr>
        <w:t>OmpC (E.Coli K12)</w:t>
      </w:r>
    </w:p>
    <w:p w14:paraId="08C827A2" w14:textId="28F552D1" w:rsidR="006262E0" w:rsidRPr="002E290A" w:rsidRDefault="006262E0" w:rsidP="002E290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Akash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</w:t>
      </w:r>
      <w:r w:rsidRP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BSMS chemistry, Indian institute of science education and research, Tirupati.</w:t>
      </w:r>
      <w:r w:rsidRPr="00A05ABA">
        <w:rPr>
          <w:rFonts w:ascii="Helvetica Neue" w:eastAsia="Times New Roman" w:hAnsi="Helvetica Neue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3F5A40E4" w14:textId="77777777" w:rsidR="002E290A" w:rsidRDefault="002E290A" w:rsidP="002E290A">
      <w:pPr>
        <w:spacing w:after="0" w:line="240" w:lineRule="auto"/>
        <w:rPr>
          <w:rStyle w:val="authors-list-item"/>
          <w:rFonts w:ascii="Segoe UI" w:hAnsi="Segoe UI" w:cs="Segoe UI"/>
          <w:color w:val="000000" w:themeColor="text1"/>
          <w:shd w:val="clear" w:color="auto" w:fill="FFFFFF"/>
        </w:rPr>
      </w:pPr>
      <w:hyperlink r:id="rId13" w:history="1">
        <w:r w:rsidRPr="002E290A">
          <w:rPr>
            <w:rStyle w:val="Hyperlink"/>
            <w:rFonts w:ascii="Segoe UI" w:hAnsi="Segoe UI" w:cs="Segoe UI"/>
            <w:color w:val="000000" w:themeColor="text1"/>
          </w:rPr>
          <w:t xml:space="preserve">Arnaud </w:t>
        </w:r>
        <w:proofErr w:type="spellStart"/>
        <w:r w:rsidRPr="002E290A">
          <w:rPr>
            <w:rStyle w:val="Hyperlink"/>
            <w:rFonts w:ascii="Segoe UI" w:hAnsi="Segoe UI" w:cs="Segoe UI"/>
            <w:color w:val="000000" w:themeColor="text1"/>
          </w:rPr>
          <w:t>B</w:t>
        </w:r>
        <w:r w:rsidRPr="002E290A">
          <w:rPr>
            <w:rStyle w:val="Hyperlink"/>
            <w:rFonts w:ascii="Segoe UI" w:hAnsi="Segoe UI" w:cs="Segoe UI"/>
            <w:color w:val="000000" w:themeColor="text1"/>
          </w:rPr>
          <w:t>a</w:t>
        </w:r>
        <w:r w:rsidRPr="002E290A">
          <w:rPr>
            <w:rStyle w:val="Hyperlink"/>
            <w:rFonts w:ascii="Segoe UI" w:hAnsi="Segoe UI" w:cs="Segoe UI"/>
            <w:color w:val="000000" w:themeColor="text1"/>
          </w:rPr>
          <w:t>slé</w:t>
        </w:r>
        <w:proofErr w:type="spellEnd"/>
      </w:hyperlink>
      <w:r w:rsidRPr="002E290A">
        <w:rPr>
          <w:rStyle w:val="author-sup-separator"/>
          <w:rFonts w:ascii="Segoe UI" w:hAnsi="Segoe UI" w:cs="Segoe UI"/>
          <w:color w:val="000000" w:themeColor="text1"/>
          <w:sz w:val="18"/>
          <w:szCs w:val="18"/>
          <w:shd w:val="clear" w:color="auto" w:fill="FFFFFF"/>
          <w:vertAlign w:val="superscript"/>
        </w:rPr>
        <w:t> </w:t>
      </w:r>
      <w:hyperlink r:id="rId14" w:anchor="affiliation-1" w:tooltip="Division of Structural Biology, University of Basel, Klingelbergstrasse 70, CH-4056 Basel, Switzerland." w:history="1">
        <w:r w:rsidRPr="002E290A">
          <w:rPr>
            <w:rStyle w:val="Hyperlink"/>
            <w:rFonts w:ascii="Segoe UI" w:hAnsi="Segoe UI" w:cs="Segoe UI"/>
            <w:color w:val="000000" w:themeColor="text1"/>
            <w:sz w:val="18"/>
            <w:szCs w:val="18"/>
            <w:shd w:val="clear" w:color="auto" w:fill="F1F1F1"/>
            <w:vertAlign w:val="superscript"/>
          </w:rPr>
          <w:t>1</w:t>
        </w:r>
      </w:hyperlink>
      <w:r w:rsidRPr="002E290A">
        <w:rPr>
          <w:rStyle w:val="comma"/>
          <w:rFonts w:ascii="Segoe UI" w:hAnsi="Segoe UI" w:cs="Segoe UI"/>
          <w:color w:val="000000" w:themeColor="text1"/>
          <w:shd w:val="clear" w:color="auto" w:fill="FFFFFF"/>
        </w:rPr>
        <w:t>, </w:t>
      </w:r>
      <w:hyperlink r:id="rId15" w:history="1">
        <w:r w:rsidRPr="002E290A">
          <w:rPr>
            <w:rStyle w:val="Hyperlink"/>
            <w:rFonts w:ascii="Segoe UI" w:hAnsi="Segoe UI" w:cs="Segoe UI"/>
            <w:color w:val="000000" w:themeColor="text1"/>
          </w:rPr>
          <w:t xml:space="preserve">Gabriele </w:t>
        </w:r>
        <w:proofErr w:type="spellStart"/>
        <w:r w:rsidRPr="002E290A">
          <w:rPr>
            <w:rStyle w:val="Hyperlink"/>
            <w:rFonts w:ascii="Segoe UI" w:hAnsi="Segoe UI" w:cs="Segoe UI"/>
            <w:color w:val="000000" w:themeColor="text1"/>
          </w:rPr>
          <w:t>Ru</w:t>
        </w:r>
        <w:r w:rsidRPr="002E290A">
          <w:rPr>
            <w:rStyle w:val="Hyperlink"/>
            <w:rFonts w:ascii="Segoe UI" w:hAnsi="Segoe UI" w:cs="Segoe UI"/>
            <w:color w:val="000000" w:themeColor="text1"/>
          </w:rPr>
          <w:t>m</w:t>
        </w:r>
        <w:r w:rsidRPr="002E290A">
          <w:rPr>
            <w:rStyle w:val="Hyperlink"/>
            <w:rFonts w:ascii="Segoe UI" w:hAnsi="Segoe UI" w:cs="Segoe UI"/>
            <w:color w:val="000000" w:themeColor="text1"/>
          </w:rPr>
          <w:t>mel</w:t>
        </w:r>
        <w:proofErr w:type="spellEnd"/>
      </w:hyperlink>
      <w:r w:rsidRPr="002E290A">
        <w:rPr>
          <w:rStyle w:val="comma"/>
          <w:rFonts w:ascii="Segoe UI" w:hAnsi="Segoe UI" w:cs="Segoe UI"/>
          <w:color w:val="000000" w:themeColor="text1"/>
          <w:shd w:val="clear" w:color="auto" w:fill="FFFFFF"/>
        </w:rPr>
        <w:t>, </w:t>
      </w:r>
      <w:hyperlink r:id="rId16" w:history="1">
        <w:r w:rsidRPr="002E290A">
          <w:rPr>
            <w:rStyle w:val="Hyperlink"/>
            <w:rFonts w:ascii="Segoe UI" w:hAnsi="Segoe UI" w:cs="Segoe UI"/>
            <w:color w:val="000000" w:themeColor="text1"/>
          </w:rPr>
          <w:t xml:space="preserve">Paola </w:t>
        </w:r>
        <w:proofErr w:type="spellStart"/>
        <w:r w:rsidRPr="002E290A">
          <w:rPr>
            <w:rStyle w:val="Hyperlink"/>
            <w:rFonts w:ascii="Segoe UI" w:hAnsi="Segoe UI" w:cs="Segoe UI"/>
            <w:color w:val="000000" w:themeColor="text1"/>
          </w:rPr>
          <w:t>Storici</w:t>
        </w:r>
        <w:proofErr w:type="spellEnd"/>
      </w:hyperlink>
      <w:r w:rsidRPr="002E290A">
        <w:rPr>
          <w:rStyle w:val="comma"/>
          <w:rFonts w:ascii="Segoe UI" w:hAnsi="Segoe UI" w:cs="Segoe UI"/>
          <w:color w:val="000000" w:themeColor="text1"/>
          <w:shd w:val="clear" w:color="auto" w:fill="FFFFFF"/>
        </w:rPr>
        <w:t>, </w:t>
      </w:r>
      <w:proofErr w:type="spellStart"/>
      <w:r w:rsidRPr="002E290A">
        <w:rPr>
          <w:rStyle w:val="authors-list-item"/>
          <w:rFonts w:ascii="Segoe UI" w:hAnsi="Segoe UI" w:cs="Segoe UI"/>
          <w:color w:val="000000" w:themeColor="text1"/>
          <w:shd w:val="clear" w:color="auto" w:fill="FFFFFF"/>
        </w:rPr>
        <w:fldChar w:fldCharType="begin"/>
      </w:r>
      <w:r w:rsidRPr="002E290A">
        <w:rPr>
          <w:rStyle w:val="authors-list-item"/>
          <w:rFonts w:ascii="Segoe UI" w:hAnsi="Segoe UI" w:cs="Segoe UI"/>
          <w:color w:val="000000" w:themeColor="text1"/>
          <w:shd w:val="clear" w:color="auto" w:fill="FFFFFF"/>
        </w:rPr>
        <w:instrText xml:space="preserve"> HYPERLINK "https://pubmed.ncbi.nlm.nih.gov/?term=Rosenbusch+JP&amp;cauthor_id=16949612" </w:instrText>
      </w:r>
      <w:r w:rsidRPr="002E290A">
        <w:rPr>
          <w:rStyle w:val="authors-list-item"/>
          <w:rFonts w:ascii="Segoe UI" w:hAnsi="Segoe UI" w:cs="Segoe UI"/>
          <w:color w:val="000000" w:themeColor="text1"/>
          <w:shd w:val="clear" w:color="auto" w:fill="FFFFFF"/>
        </w:rPr>
        <w:fldChar w:fldCharType="separate"/>
      </w:r>
      <w:r w:rsidRPr="002E290A">
        <w:rPr>
          <w:rStyle w:val="Hyperlink"/>
          <w:rFonts w:ascii="Segoe UI" w:hAnsi="Segoe UI" w:cs="Segoe UI"/>
          <w:color w:val="000000" w:themeColor="text1"/>
        </w:rPr>
        <w:t>Juerg</w:t>
      </w:r>
      <w:proofErr w:type="spellEnd"/>
      <w:r w:rsidRPr="002E290A">
        <w:rPr>
          <w:rStyle w:val="Hyperlink"/>
          <w:rFonts w:ascii="Segoe UI" w:hAnsi="Segoe UI" w:cs="Segoe UI"/>
          <w:color w:val="000000" w:themeColor="text1"/>
        </w:rPr>
        <w:t xml:space="preserve"> P </w:t>
      </w:r>
      <w:proofErr w:type="spellStart"/>
      <w:r w:rsidRPr="002E290A">
        <w:rPr>
          <w:rStyle w:val="Hyperlink"/>
          <w:rFonts w:ascii="Segoe UI" w:hAnsi="Segoe UI" w:cs="Segoe UI"/>
          <w:color w:val="000000" w:themeColor="text1"/>
        </w:rPr>
        <w:t>Rosenbusch</w:t>
      </w:r>
      <w:proofErr w:type="spellEnd"/>
      <w:r w:rsidRPr="002E290A">
        <w:rPr>
          <w:rStyle w:val="authors-list-item"/>
          <w:rFonts w:ascii="Segoe UI" w:hAnsi="Segoe UI" w:cs="Segoe UI"/>
          <w:color w:val="000000" w:themeColor="text1"/>
          <w:shd w:val="clear" w:color="auto" w:fill="FFFFFF"/>
        </w:rPr>
        <w:fldChar w:fldCharType="end"/>
      </w:r>
      <w:r w:rsidRPr="002E290A">
        <w:rPr>
          <w:rStyle w:val="comma"/>
          <w:rFonts w:ascii="Segoe UI" w:hAnsi="Segoe UI" w:cs="Segoe UI"/>
          <w:color w:val="000000" w:themeColor="text1"/>
          <w:shd w:val="clear" w:color="auto" w:fill="FFFFFF"/>
        </w:rPr>
        <w:t>, </w:t>
      </w:r>
      <w:hyperlink r:id="rId17" w:history="1">
        <w:r w:rsidRPr="002E290A">
          <w:rPr>
            <w:rStyle w:val="Hyperlink"/>
            <w:rFonts w:ascii="Segoe UI" w:hAnsi="Segoe UI" w:cs="Segoe UI"/>
            <w:color w:val="000000" w:themeColor="text1"/>
          </w:rPr>
          <w:t>Tilman Schirmer</w:t>
        </w:r>
      </w:hyperlink>
    </w:p>
    <w:p w14:paraId="4E481F6E" w14:textId="13CC76BF" w:rsidR="002E290A" w:rsidRPr="002E290A" w:rsidRDefault="002E290A" w:rsidP="002E290A">
      <w:pPr>
        <w:spacing w:after="0" w:line="240" w:lineRule="auto"/>
        <w:rPr>
          <w:rStyle w:val="Hyperlink"/>
          <w:rFonts w:ascii="Helvetica Neue" w:eastAsia="Times New Roman" w:hAnsi="Helvetica Neue" w:cs="Times New Roman"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rStyle w:val="authors-list-item"/>
          <w:rFonts w:ascii="Segoe UI" w:hAnsi="Segoe UI" w:cs="Segoe UI"/>
          <w:color w:val="000000" w:themeColor="text1"/>
          <w:shd w:val="clear" w:color="auto" w:fill="FFFFFF"/>
        </w:rPr>
        <w:t xml:space="preserve">             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color w:val="2F5496" w:themeColor="accent1" w:themeShade="BF"/>
          <w:sz w:val="24"/>
          <w:szCs w:val="24"/>
        </w:rPr>
        <w:fldChar w:fldCharType="begin"/>
      </w:r>
      <w:r>
        <w:rPr>
          <w:rFonts w:ascii="Helvetica Neue" w:hAnsi="Helvetica Neue"/>
          <w:color w:val="2F5496" w:themeColor="accent1" w:themeShade="BF"/>
          <w:sz w:val="24"/>
          <w:szCs w:val="24"/>
        </w:rPr>
        <w:instrText xml:space="preserve"> HYPERLINK "https://pubmed.ncbi.nlm.nih.gov/16949612/" </w:instrText>
      </w:r>
      <w:r>
        <w:rPr>
          <w:rFonts w:ascii="Helvetica Neue" w:hAnsi="Helvetica Neue"/>
          <w:color w:val="2F5496" w:themeColor="accent1" w:themeShade="BF"/>
          <w:sz w:val="24"/>
          <w:szCs w:val="24"/>
        </w:rPr>
      </w:r>
      <w:r>
        <w:rPr>
          <w:rFonts w:ascii="Helvetica Neue" w:hAnsi="Helvetica Neue"/>
          <w:color w:val="2F5496" w:themeColor="accent1" w:themeShade="BF"/>
          <w:sz w:val="24"/>
          <w:szCs w:val="24"/>
        </w:rPr>
        <w:fldChar w:fldCharType="separate"/>
      </w:r>
      <w:r w:rsidRPr="002E290A">
        <w:rPr>
          <w:rStyle w:val="Hyperlink"/>
          <w:rFonts w:ascii="Helvetica Neue" w:hAnsi="Helvetica Neue"/>
          <w:color w:val="034990" w:themeColor="hyperlink" w:themeShade="BF"/>
          <w:sz w:val="24"/>
          <w:szCs w:val="24"/>
        </w:rPr>
        <w:t xml:space="preserve">Crystal structure of </w:t>
      </w:r>
      <w:proofErr w:type="spellStart"/>
      <w:r w:rsidRPr="002E290A">
        <w:rPr>
          <w:rStyle w:val="Hyperlink"/>
          <w:rFonts w:ascii="Helvetica Neue" w:hAnsi="Helvetica Neue"/>
          <w:color w:val="034990" w:themeColor="hyperlink" w:themeShade="BF"/>
          <w:sz w:val="24"/>
          <w:szCs w:val="24"/>
        </w:rPr>
        <w:t>osmoporin</w:t>
      </w:r>
      <w:proofErr w:type="spellEnd"/>
      <w:r w:rsidRPr="002E290A">
        <w:rPr>
          <w:rStyle w:val="Hyperlink"/>
          <w:rFonts w:ascii="Helvetica Neue" w:hAnsi="Helvetica Neue"/>
          <w:color w:val="034990" w:themeColor="hyperlink" w:themeShade="BF"/>
          <w:sz w:val="24"/>
          <w:szCs w:val="24"/>
        </w:rPr>
        <w:t xml:space="preserve"> OmpC from E. coli at 2.0 A</w:t>
      </w:r>
    </w:p>
    <w:p w14:paraId="01A52D80" w14:textId="72AED452" w:rsidR="006262E0" w:rsidRPr="002E290A" w:rsidRDefault="006262E0" w:rsidP="006262E0">
      <w:pPr>
        <w:spacing w:after="0" w:line="240" w:lineRule="auto"/>
        <w:rPr>
          <w:rStyle w:val="Hyperlink"/>
          <w:rFonts w:ascii="Helvetica Neue" w:eastAsia="Times New Roman" w:hAnsi="Helvetica Neue" w:cs="Times New Roman"/>
          <w:color w:val="034990" w:themeColor="hyperlink" w:themeShade="BF"/>
          <w:sz w:val="24"/>
          <w:szCs w:val="24"/>
          <w:lang w:val="fr-FR"/>
        </w:rPr>
      </w:pPr>
    </w:p>
    <w:p w14:paraId="40236173" w14:textId="551BB54A" w:rsidR="006160C5" w:rsidRDefault="002E290A">
      <w:r>
        <w:rPr>
          <w:rFonts w:ascii="Helvetica Neue" w:eastAsiaTheme="majorEastAsia" w:hAnsi="Helvetica Neue" w:cstheme="majorBidi"/>
          <w:color w:val="2F5496" w:themeColor="accent1" w:themeShade="BF"/>
          <w:sz w:val="24"/>
          <w:szCs w:val="24"/>
        </w:rPr>
        <w:fldChar w:fldCharType="end"/>
      </w:r>
    </w:p>
    <w:sectPr w:rsidR="00616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502E"/>
    <w:multiLevelType w:val="hybridMultilevel"/>
    <w:tmpl w:val="FB0CC308"/>
    <w:lvl w:ilvl="0" w:tplc="56A0A8B0">
      <w:start w:val="1"/>
      <w:numFmt w:val="lowerLetter"/>
      <w:lvlText w:val="(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4B3D1B88"/>
    <w:multiLevelType w:val="hybridMultilevel"/>
    <w:tmpl w:val="B4DAC692"/>
    <w:lvl w:ilvl="0" w:tplc="B1906478">
      <w:start w:val="3"/>
      <w:numFmt w:val="lowerLetter"/>
      <w:lvlText w:val="(%1)"/>
      <w:lvlJc w:val="left"/>
      <w:pPr>
        <w:ind w:left="21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37" w:hanging="360"/>
      </w:pPr>
    </w:lvl>
    <w:lvl w:ilvl="2" w:tplc="4009001B" w:tentative="1">
      <w:start w:val="1"/>
      <w:numFmt w:val="lowerRoman"/>
      <w:lvlText w:val="%3."/>
      <w:lvlJc w:val="right"/>
      <w:pPr>
        <w:ind w:left="3557" w:hanging="180"/>
      </w:pPr>
    </w:lvl>
    <w:lvl w:ilvl="3" w:tplc="4009000F" w:tentative="1">
      <w:start w:val="1"/>
      <w:numFmt w:val="decimal"/>
      <w:lvlText w:val="%4."/>
      <w:lvlJc w:val="left"/>
      <w:pPr>
        <w:ind w:left="4277" w:hanging="360"/>
      </w:pPr>
    </w:lvl>
    <w:lvl w:ilvl="4" w:tplc="40090019" w:tentative="1">
      <w:start w:val="1"/>
      <w:numFmt w:val="lowerLetter"/>
      <w:lvlText w:val="%5."/>
      <w:lvlJc w:val="left"/>
      <w:pPr>
        <w:ind w:left="4997" w:hanging="360"/>
      </w:pPr>
    </w:lvl>
    <w:lvl w:ilvl="5" w:tplc="4009001B" w:tentative="1">
      <w:start w:val="1"/>
      <w:numFmt w:val="lowerRoman"/>
      <w:lvlText w:val="%6."/>
      <w:lvlJc w:val="right"/>
      <w:pPr>
        <w:ind w:left="5717" w:hanging="180"/>
      </w:pPr>
    </w:lvl>
    <w:lvl w:ilvl="6" w:tplc="4009000F" w:tentative="1">
      <w:start w:val="1"/>
      <w:numFmt w:val="decimal"/>
      <w:lvlText w:val="%7."/>
      <w:lvlJc w:val="left"/>
      <w:pPr>
        <w:ind w:left="6437" w:hanging="360"/>
      </w:pPr>
    </w:lvl>
    <w:lvl w:ilvl="7" w:tplc="40090019" w:tentative="1">
      <w:start w:val="1"/>
      <w:numFmt w:val="lowerLetter"/>
      <w:lvlText w:val="%8."/>
      <w:lvlJc w:val="left"/>
      <w:pPr>
        <w:ind w:left="7157" w:hanging="360"/>
      </w:pPr>
    </w:lvl>
    <w:lvl w:ilvl="8" w:tplc="4009001B" w:tentative="1">
      <w:start w:val="1"/>
      <w:numFmt w:val="lowerRoman"/>
      <w:lvlText w:val="%9."/>
      <w:lvlJc w:val="right"/>
      <w:pPr>
        <w:ind w:left="7877" w:hanging="180"/>
      </w:pPr>
    </w:lvl>
  </w:abstractNum>
  <w:num w:numId="1" w16cid:durableId="850725444">
    <w:abstractNumId w:val="0"/>
  </w:num>
  <w:num w:numId="2" w16cid:durableId="15133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38"/>
    <w:rsid w:val="0024219C"/>
    <w:rsid w:val="002E290A"/>
    <w:rsid w:val="005D4338"/>
    <w:rsid w:val="006160C5"/>
    <w:rsid w:val="006262E0"/>
    <w:rsid w:val="0071019C"/>
    <w:rsid w:val="00A53463"/>
    <w:rsid w:val="00C327D7"/>
    <w:rsid w:val="00C5756F"/>
    <w:rsid w:val="00D33009"/>
    <w:rsid w:val="00E3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952A"/>
  <w15:chartTrackingRefBased/>
  <w15:docId w15:val="{023433C5-FA6A-4E22-B357-F2965303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2E0"/>
  </w:style>
  <w:style w:type="paragraph" w:styleId="Heading1">
    <w:name w:val="heading 1"/>
    <w:basedOn w:val="Normal"/>
    <w:next w:val="Normal"/>
    <w:link w:val="Heading1Char"/>
    <w:uiPriority w:val="9"/>
    <w:qFormat/>
    <w:rsid w:val="002E2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6262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62E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sequencechunk">
    <w:name w:val="sequence__chunk"/>
    <w:basedOn w:val="DefaultParagraphFont"/>
    <w:rsid w:val="006262E0"/>
  </w:style>
  <w:style w:type="paragraph" w:styleId="ListParagraph">
    <w:name w:val="List Paragraph"/>
    <w:basedOn w:val="Normal"/>
    <w:uiPriority w:val="34"/>
    <w:qFormat/>
    <w:rsid w:val="00626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2E0"/>
    <w:rPr>
      <w:color w:val="0563C1" w:themeColor="hyperlink"/>
      <w:u w:val="single"/>
    </w:rPr>
  </w:style>
  <w:style w:type="character" w:customStyle="1" w:styleId="authors-list-item">
    <w:name w:val="authors-list-item"/>
    <w:basedOn w:val="DefaultParagraphFont"/>
    <w:rsid w:val="006262E0"/>
  </w:style>
  <w:style w:type="character" w:customStyle="1" w:styleId="author-sup-separator">
    <w:name w:val="author-sup-separator"/>
    <w:basedOn w:val="DefaultParagraphFont"/>
    <w:rsid w:val="006262E0"/>
  </w:style>
  <w:style w:type="character" w:customStyle="1" w:styleId="comma">
    <w:name w:val="comma"/>
    <w:basedOn w:val="DefaultParagraphFont"/>
    <w:rsid w:val="006262E0"/>
  </w:style>
  <w:style w:type="character" w:customStyle="1" w:styleId="Heading1Char">
    <w:name w:val="Heading 1 Char"/>
    <w:basedOn w:val="DefaultParagraphFont"/>
    <w:link w:val="Heading1"/>
    <w:uiPriority w:val="9"/>
    <w:rsid w:val="002E2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E29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ubmed.ncbi.nlm.nih.gov/?term=Basl%C3%A9+A&amp;cauthor_id=1694961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ubmed.ncbi.nlm.nih.gov/?term=Schirmer+T&amp;cauthor_id=169496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?term=Storici+P&amp;cauthor_id=1694961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csb.org/structure/2j1n" TargetMode="External"/><Relationship Id="rId15" Type="http://schemas.openxmlformats.org/officeDocument/2006/relationships/hyperlink" Target="https://pubmed.ncbi.nlm.nih.gov/?term=Rummel+G&amp;cauthor_id=16949612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ubmed.ncbi.nlm.nih.gov/169496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akash ss</cp:lastModifiedBy>
  <cp:revision>6</cp:revision>
  <dcterms:created xsi:type="dcterms:W3CDTF">2022-11-15T17:54:00Z</dcterms:created>
  <dcterms:modified xsi:type="dcterms:W3CDTF">2022-12-06T16:38:00Z</dcterms:modified>
</cp:coreProperties>
</file>