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4B3F" w14:textId="2A7C83DD" w:rsidR="00D503BC" w:rsidRPr="003D7936" w:rsidRDefault="00CA0C5F" w:rsidP="003D7936">
      <w:pPr>
        <w:pStyle w:val="1"/>
        <w:numPr>
          <w:ilvl w:val="0"/>
          <w:numId w:val="3"/>
        </w:numPr>
        <w:bidi w:val="0"/>
        <w:jc w:val="left"/>
        <w:rPr>
          <w:rFonts w:cs="David"/>
        </w:rPr>
      </w:pPr>
      <w:bookmarkStart w:id="0" w:name="_Toc219837625"/>
      <w:bookmarkStart w:id="1" w:name="_Toc219837862"/>
      <w:bookmarkStart w:id="2" w:name="_Toc220492292"/>
      <w:r w:rsidRPr="003D7936">
        <w:rPr>
          <w:rStyle w:val="10"/>
          <w:rFonts w:cs="David"/>
          <w:b/>
        </w:rPr>
        <w:t>Introduction</w:t>
      </w:r>
      <w:bookmarkEnd w:id="0"/>
      <w:r w:rsidRPr="003D7936">
        <w:rPr>
          <w:rFonts w:cs="David"/>
        </w:rPr>
        <w:t>.</w:t>
      </w:r>
      <w:bookmarkEnd w:id="1"/>
      <w:bookmarkEnd w:id="2"/>
    </w:p>
    <w:p w14:paraId="021FC204" w14:textId="77777777" w:rsidR="00D503BC" w:rsidRPr="003D7936" w:rsidRDefault="00D503BC" w:rsidP="003D7936">
      <w:pPr>
        <w:pStyle w:val="NormalWeb"/>
        <w:rPr>
          <w:rFonts w:ascii="David" w:hAnsi="David" w:cs="David"/>
        </w:rPr>
      </w:pPr>
      <w:r w:rsidRPr="003D7936">
        <w:rPr>
          <w:rFonts w:ascii="David" w:hAnsi="David" w:cs="David"/>
        </w:rPr>
        <w:t>Continuous monitoring of patients’ vital signs is a fundamental requirement in modern healthcare systems, where early identification of abnormal conditions can significantly impact patient safety and clinical outcomes. Despite the availability of monitoring technologies, many solutions remain limited in their ability to provide timely, reliable, and continuous detection of clinically relevant events under real-world operating conditions.</w:t>
      </w:r>
    </w:p>
    <w:p w14:paraId="1762CC67" w14:textId="77777777" w:rsidR="00D503BC" w:rsidRPr="003D7936" w:rsidRDefault="00D503BC" w:rsidP="003D7936">
      <w:pPr>
        <w:pStyle w:val="NormalWeb"/>
        <w:rPr>
          <w:rFonts w:ascii="David" w:hAnsi="David" w:cs="David"/>
        </w:rPr>
      </w:pPr>
      <w:r w:rsidRPr="003D7936">
        <w:rPr>
          <w:rFonts w:ascii="David" w:hAnsi="David" w:cs="David"/>
        </w:rPr>
        <w:t>MedAlert is a medical monitoring system designed to support early detection of physiological anomalies by continuously analyzing patient vital signs and generating alerts when abnormal behavior is identified. The system focuses on reliability, responsiveness, and operational continuity, aiming to support medical staff in making timely decisions while reducing unnecessary alarms and manual supervision.</w:t>
      </w:r>
    </w:p>
    <w:p w14:paraId="0B3768F8" w14:textId="6D6C470E" w:rsidR="00D503BC" w:rsidRPr="003D7936" w:rsidRDefault="00D503BC" w:rsidP="003D7936">
      <w:pPr>
        <w:pStyle w:val="NormalWeb"/>
        <w:rPr>
          <w:rFonts w:ascii="David" w:hAnsi="David" w:cs="David"/>
        </w:rPr>
      </w:pPr>
      <w:r w:rsidRPr="003D7936">
        <w:rPr>
          <w:rFonts w:ascii="David" w:hAnsi="David" w:cs="David"/>
        </w:rPr>
        <w:t>This document presents the design and development of the MedAlert system. It introduces the problem context and system objectives, reviews relevant technological approaches, defines system requirements, and describes the architectural and design decisions underlying the solution. The document further outlines the planned validation approach used to assess system behavior against defined performance and reliability criteria.</w:t>
      </w:r>
    </w:p>
    <w:p w14:paraId="2FD342C3" w14:textId="77777777" w:rsidR="003D7936" w:rsidRPr="003D7936" w:rsidRDefault="003D7936" w:rsidP="003D7936">
      <w:pPr>
        <w:pStyle w:val="NormalWeb"/>
        <w:rPr>
          <w:rFonts w:ascii="David" w:hAnsi="David" w:cs="David"/>
        </w:rPr>
      </w:pPr>
    </w:p>
    <w:p w14:paraId="775E874A" w14:textId="77777777" w:rsidR="003D7936" w:rsidRPr="003D7936" w:rsidRDefault="003D7936" w:rsidP="003D7936">
      <w:pPr>
        <w:pStyle w:val="NormalWeb"/>
        <w:rPr>
          <w:rFonts w:ascii="David" w:hAnsi="David" w:cs="David"/>
        </w:rPr>
      </w:pPr>
    </w:p>
    <w:p w14:paraId="417F5EC7" w14:textId="77777777" w:rsidR="003D7936" w:rsidRPr="003D7936" w:rsidRDefault="003D7936" w:rsidP="003D7936">
      <w:pPr>
        <w:pStyle w:val="NormalWeb"/>
        <w:rPr>
          <w:rFonts w:ascii="David" w:hAnsi="David" w:cs="David"/>
        </w:rPr>
      </w:pPr>
    </w:p>
    <w:p w14:paraId="65E8E657" w14:textId="77777777" w:rsidR="003D7936" w:rsidRPr="003D7936" w:rsidRDefault="003D7936" w:rsidP="003D7936">
      <w:pPr>
        <w:pStyle w:val="NormalWeb"/>
        <w:rPr>
          <w:rFonts w:ascii="David" w:hAnsi="David" w:cs="David"/>
        </w:rPr>
      </w:pPr>
    </w:p>
    <w:p w14:paraId="5D9994CA" w14:textId="77777777" w:rsidR="003D7936" w:rsidRPr="003D7936" w:rsidRDefault="003D7936" w:rsidP="003D7936">
      <w:pPr>
        <w:pStyle w:val="NormalWeb"/>
        <w:rPr>
          <w:rFonts w:ascii="David" w:hAnsi="David" w:cs="David"/>
        </w:rPr>
      </w:pPr>
    </w:p>
    <w:p w14:paraId="2C2753E6" w14:textId="77777777" w:rsidR="003D7936" w:rsidRPr="003D7936" w:rsidRDefault="003D7936" w:rsidP="003D7936">
      <w:pPr>
        <w:pStyle w:val="NormalWeb"/>
        <w:rPr>
          <w:rFonts w:ascii="David" w:hAnsi="David" w:cs="David"/>
        </w:rPr>
      </w:pPr>
    </w:p>
    <w:p w14:paraId="1E20F2E8" w14:textId="77777777" w:rsidR="003D7936" w:rsidRPr="003D7936" w:rsidRDefault="003D7936" w:rsidP="003D7936">
      <w:pPr>
        <w:pStyle w:val="NormalWeb"/>
        <w:rPr>
          <w:rFonts w:ascii="David" w:hAnsi="David" w:cs="David"/>
        </w:rPr>
      </w:pPr>
    </w:p>
    <w:p w14:paraId="0F9A2127" w14:textId="77777777" w:rsidR="003D7936" w:rsidRPr="003D7936" w:rsidRDefault="003D7936" w:rsidP="003D7936">
      <w:pPr>
        <w:pStyle w:val="NormalWeb"/>
        <w:rPr>
          <w:rFonts w:ascii="David" w:hAnsi="David" w:cs="David"/>
        </w:rPr>
      </w:pPr>
    </w:p>
    <w:p w14:paraId="5AD97421" w14:textId="77777777" w:rsidR="003D7936" w:rsidRPr="003D7936" w:rsidRDefault="003D7936" w:rsidP="003D7936">
      <w:pPr>
        <w:pStyle w:val="NormalWeb"/>
        <w:rPr>
          <w:rFonts w:ascii="David" w:hAnsi="David" w:cs="David"/>
        </w:rPr>
      </w:pPr>
    </w:p>
    <w:p w14:paraId="028C8E04" w14:textId="77777777" w:rsidR="003D7936" w:rsidRPr="003D7936" w:rsidRDefault="003D7936" w:rsidP="003D7936">
      <w:pPr>
        <w:pStyle w:val="NormalWeb"/>
        <w:rPr>
          <w:rFonts w:ascii="David" w:hAnsi="David" w:cs="David"/>
        </w:rPr>
      </w:pPr>
    </w:p>
    <w:p w14:paraId="1F7E9623" w14:textId="77777777" w:rsidR="003D7936" w:rsidRPr="003D7936" w:rsidRDefault="003D7936" w:rsidP="003D7936">
      <w:pPr>
        <w:pStyle w:val="NormalWeb"/>
        <w:rPr>
          <w:rFonts w:ascii="David" w:hAnsi="David" w:cs="David"/>
        </w:rPr>
      </w:pPr>
    </w:p>
    <w:p w14:paraId="3708128C" w14:textId="77777777" w:rsidR="003D7936" w:rsidRPr="003D7936" w:rsidRDefault="003D7936" w:rsidP="003D7936">
      <w:pPr>
        <w:pStyle w:val="NormalWeb"/>
        <w:rPr>
          <w:rFonts w:ascii="David" w:hAnsi="David" w:cs="David"/>
        </w:rPr>
      </w:pPr>
    </w:p>
    <w:p w14:paraId="128D0198" w14:textId="77777777" w:rsidR="003D7936" w:rsidRPr="003D7936" w:rsidRDefault="003D7936" w:rsidP="003D7936">
      <w:pPr>
        <w:pStyle w:val="NormalWeb"/>
        <w:rPr>
          <w:rFonts w:ascii="David" w:hAnsi="David" w:cs="David"/>
        </w:rPr>
      </w:pPr>
    </w:p>
    <w:p w14:paraId="249C7935" w14:textId="77777777" w:rsidR="003D7936" w:rsidRPr="003D7936" w:rsidRDefault="003D7936" w:rsidP="003D7936">
      <w:pPr>
        <w:pStyle w:val="NormalWeb"/>
        <w:rPr>
          <w:rFonts w:ascii="David" w:hAnsi="David" w:cs="David"/>
        </w:rPr>
      </w:pPr>
    </w:p>
    <w:p w14:paraId="1240D248" w14:textId="77777777" w:rsidR="003D7936" w:rsidRPr="003D7936" w:rsidRDefault="003D7936" w:rsidP="003D7936">
      <w:pPr>
        <w:pStyle w:val="NormalWeb"/>
        <w:rPr>
          <w:rFonts w:ascii="David" w:hAnsi="David" w:cs="David"/>
        </w:rPr>
      </w:pPr>
    </w:p>
    <w:p w14:paraId="50469FB3" w14:textId="77777777" w:rsidR="003D7936" w:rsidRPr="003D7936" w:rsidRDefault="003D7936" w:rsidP="003D7936">
      <w:pPr>
        <w:pStyle w:val="NormalWeb"/>
        <w:rPr>
          <w:rFonts w:ascii="David" w:hAnsi="David" w:cs="David"/>
        </w:rPr>
      </w:pPr>
    </w:p>
    <w:sdt>
      <w:sdtPr>
        <w:rPr>
          <w:rFonts w:ascii="David" w:eastAsiaTheme="minorHAnsi" w:hAnsi="David" w:cs="David"/>
          <w:color w:val="auto"/>
          <w:sz w:val="22"/>
          <w:szCs w:val="22"/>
          <w:lang w:bidi="he-IL"/>
        </w:rPr>
        <w:id w:val="1948125294"/>
        <w:docPartObj>
          <w:docPartGallery w:val="Table of Contents"/>
          <w:docPartUnique/>
        </w:docPartObj>
      </w:sdtPr>
      <w:sdtEndPr>
        <w:rPr>
          <w:b/>
          <w:bCs/>
          <w:noProof/>
        </w:rPr>
      </w:sdtEndPr>
      <w:sdtContent>
        <w:p w14:paraId="2655C515" w14:textId="7B9CD536" w:rsidR="009D7A7E" w:rsidRPr="009D7A7E" w:rsidRDefault="003D7936" w:rsidP="009D7A7E">
          <w:pPr>
            <w:pStyle w:val="af2"/>
            <w:spacing w:before="0"/>
            <w:rPr>
              <w:rFonts w:ascii="David" w:hAnsi="David" w:cs="David"/>
              <w:noProof/>
            </w:rPr>
          </w:pPr>
          <w:r w:rsidRPr="009D7A7E">
            <w:rPr>
              <w:rFonts w:ascii="David" w:hAnsi="David" w:cs="David"/>
            </w:rPr>
            <w:t>Table of Contents</w:t>
          </w:r>
          <w:r w:rsidRPr="009D7A7E">
            <w:rPr>
              <w:rFonts w:ascii="David" w:hAnsi="David" w:cs="David"/>
            </w:rPr>
            <w:fldChar w:fldCharType="begin"/>
          </w:r>
          <w:r w:rsidRPr="009D7A7E">
            <w:rPr>
              <w:rFonts w:ascii="David" w:hAnsi="David" w:cs="David"/>
            </w:rPr>
            <w:instrText xml:space="preserve"> TOC \o "1-3" \h \z \u </w:instrText>
          </w:r>
          <w:r w:rsidRPr="009D7A7E">
            <w:rPr>
              <w:rFonts w:ascii="David" w:hAnsi="David" w:cs="David"/>
            </w:rPr>
            <w:fldChar w:fldCharType="separate"/>
          </w:r>
        </w:p>
        <w:p w14:paraId="43767651" w14:textId="28B189ED"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292" w:history="1">
            <w:r w:rsidRPr="009D7A7E">
              <w:rPr>
                <w:rStyle w:val="Hyperlink"/>
                <w:rFonts w:ascii="David" w:hAnsi="David" w:cs="David"/>
                <w:noProof/>
                <w:sz w:val="24"/>
                <w:szCs w:val="24"/>
              </w:rPr>
              <w:t>0.Introduction</w:t>
            </w:r>
            <w:r>
              <w:rPr>
                <w:rStyle w:val="Hyperlink"/>
                <w:rFonts w:ascii="David" w:hAnsi="David" w:cs="David"/>
                <w:noProof/>
                <w:sz w:val="24"/>
                <w:szCs w:val="24"/>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Toc220492292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w:t>
            </w:r>
            <w:r w:rsidRPr="009D7A7E">
              <w:rPr>
                <w:rFonts w:ascii="David" w:hAnsi="David" w:cs="David"/>
                <w:noProof/>
                <w:webHidden/>
                <w:sz w:val="24"/>
                <w:szCs w:val="24"/>
                <w:rtl/>
              </w:rPr>
              <w:fldChar w:fldCharType="end"/>
            </w:r>
          </w:hyperlink>
        </w:p>
        <w:p w14:paraId="32A5EA67" w14:textId="635702AC"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293" w:history="1">
            <w:r w:rsidRPr="009D7A7E">
              <w:rPr>
                <w:rStyle w:val="Hyperlink"/>
                <w:rFonts w:ascii="David" w:hAnsi="David" w:cs="David"/>
                <w:bCs/>
                <w:noProof/>
                <w:sz w:val="24"/>
                <w:szCs w:val="24"/>
                <w:u w:val="none"/>
              </w:rPr>
              <w:t>1.</w:t>
            </w:r>
            <w:r w:rsidRPr="009D7A7E">
              <w:rPr>
                <w:rStyle w:val="Hyperlink"/>
                <w:rFonts w:ascii="David" w:hAnsi="David" w:cs="David"/>
                <w:noProof/>
                <w:sz w:val="24"/>
                <w:szCs w:val="24"/>
                <w:u w:val="none"/>
              </w:rPr>
              <w:t>Problem description:</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Toc220492293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3</w:t>
            </w:r>
            <w:r w:rsidRPr="009D7A7E">
              <w:rPr>
                <w:rFonts w:ascii="David" w:hAnsi="David" w:cs="David"/>
                <w:noProof/>
                <w:webHidden/>
                <w:sz w:val="24"/>
                <w:szCs w:val="24"/>
                <w:rtl/>
              </w:rPr>
              <w:fldChar w:fldCharType="end"/>
            </w:r>
          </w:hyperlink>
        </w:p>
        <w:p w14:paraId="221E3741" w14:textId="700D5868"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294" w:history="1">
            <w:r w:rsidRPr="009D7A7E">
              <w:rPr>
                <w:rStyle w:val="Hyperlink"/>
                <w:rFonts w:ascii="David" w:hAnsi="David" w:cs="David"/>
                <w:bCs/>
                <w:noProof/>
                <w:sz w:val="24"/>
                <w:szCs w:val="24"/>
                <w:u w:val="none"/>
              </w:rPr>
              <w:t>2.</w:t>
            </w:r>
            <w:r w:rsidRPr="009D7A7E">
              <w:rPr>
                <w:rStyle w:val="Hyperlink"/>
                <w:rFonts w:ascii="David" w:hAnsi="David" w:cs="David"/>
                <w:noProof/>
                <w:sz w:val="24"/>
                <w:szCs w:val="24"/>
                <w:u w:val="none"/>
              </w:rPr>
              <w:t>Technological aspect:</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Toc220492294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3</w:t>
            </w:r>
            <w:r w:rsidRPr="009D7A7E">
              <w:rPr>
                <w:rFonts w:ascii="David" w:hAnsi="David" w:cs="David"/>
                <w:noProof/>
                <w:webHidden/>
                <w:sz w:val="24"/>
                <w:szCs w:val="24"/>
                <w:rtl/>
              </w:rPr>
              <w:fldChar w:fldCharType="end"/>
            </w:r>
          </w:hyperlink>
        </w:p>
        <w:p w14:paraId="7C3A772D" w14:textId="2AA14249" w:rsidR="009D7A7E" w:rsidRPr="009D7A7E" w:rsidRDefault="009D7A7E" w:rsidP="009D7A7E">
          <w:pPr>
            <w:pStyle w:val="TOC2"/>
            <w:tabs>
              <w:tab w:val="left" w:pos="2853"/>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295" w:history="1">
            <w:r w:rsidRPr="009D7A7E">
              <w:rPr>
                <w:rStyle w:val="Hyperlink"/>
                <w:rFonts w:ascii="David" w:hAnsi="David" w:cs="David"/>
                <w:bCs/>
                <w:noProof/>
                <w:sz w:val="24"/>
                <w:szCs w:val="24"/>
                <w:u w:val="none"/>
              </w:rPr>
              <w:t>2.1.</w:t>
            </w:r>
            <w:r w:rsidRPr="009D7A7E">
              <w:rPr>
                <w:rStyle w:val="Hyperlink"/>
                <w:rFonts w:ascii="David" w:hAnsi="David" w:cs="David"/>
                <w:noProof/>
                <w:sz w:val="24"/>
                <w:szCs w:val="24"/>
                <w:u w:val="none"/>
              </w:rPr>
              <w:t>Technological survey:</w:t>
            </w:r>
            <w:r w:rsidRPr="009D7A7E">
              <w:rPr>
                <w:noProof/>
              </w:rPr>
              <w:t xml:space="preserve"> </w:t>
            </w:r>
            <w:r w:rsidRPr="009D7A7E">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Toc220492295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3</w:t>
            </w:r>
            <w:r w:rsidRPr="009D7A7E">
              <w:rPr>
                <w:rFonts w:ascii="David" w:hAnsi="David" w:cs="David"/>
                <w:noProof/>
                <w:webHidden/>
                <w:sz w:val="24"/>
                <w:szCs w:val="24"/>
                <w:rtl/>
              </w:rPr>
              <w:fldChar w:fldCharType="end"/>
            </w:r>
          </w:hyperlink>
        </w:p>
        <w:p w14:paraId="69FAECE3" w14:textId="3B5A59E7" w:rsidR="009D7A7E" w:rsidRPr="009D7A7E" w:rsidRDefault="009D7A7E" w:rsidP="009D7A7E">
          <w:pPr>
            <w:pStyle w:val="TOC2"/>
            <w:tabs>
              <w:tab w:val="left" w:pos="3182"/>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296" w:history="1">
            <w:r w:rsidRPr="009D7A7E">
              <w:rPr>
                <w:rStyle w:val="Hyperlink"/>
                <w:rFonts w:ascii="David" w:hAnsi="David" w:cs="David"/>
                <w:bCs/>
                <w:noProof/>
                <w:sz w:val="24"/>
                <w:szCs w:val="24"/>
                <w:u w:val="none"/>
              </w:rPr>
              <w:t>2.2.</w:t>
            </w:r>
            <w:r w:rsidRPr="009D7A7E">
              <w:rPr>
                <w:rStyle w:val="Hyperlink"/>
                <w:rFonts w:ascii="David" w:hAnsi="David" w:cs="David"/>
                <w:noProof/>
                <w:sz w:val="24"/>
                <w:szCs w:val="24"/>
                <w:u w:val="none"/>
              </w:rPr>
              <w:t>Current solutions survey:</w:t>
            </w:r>
            <w:r w:rsidRPr="009D7A7E">
              <w:rPr>
                <w:noProof/>
              </w:rPr>
              <w:t xml:space="preserve"> </w:t>
            </w:r>
            <w:r w:rsidRPr="009D7A7E">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Toc220492296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4</w:t>
            </w:r>
            <w:r w:rsidRPr="009D7A7E">
              <w:rPr>
                <w:rFonts w:ascii="David" w:hAnsi="David" w:cs="David"/>
                <w:noProof/>
                <w:webHidden/>
                <w:sz w:val="24"/>
                <w:szCs w:val="24"/>
                <w:rtl/>
              </w:rPr>
              <w:fldChar w:fldCharType="end"/>
            </w:r>
          </w:hyperlink>
        </w:p>
        <w:p w14:paraId="5A5E9DE6" w14:textId="39193E48" w:rsidR="009D7A7E" w:rsidRPr="009D7A7E" w:rsidRDefault="009D7A7E" w:rsidP="009D7A7E">
          <w:pPr>
            <w:pStyle w:val="TOC2"/>
            <w:tabs>
              <w:tab w:val="left" w:pos="4278"/>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297" w:history="1">
            <w:r w:rsidRPr="009D7A7E">
              <w:rPr>
                <w:rStyle w:val="Hyperlink"/>
                <w:rFonts w:ascii="David" w:hAnsi="David" w:cs="David"/>
                <w:bCs/>
                <w:noProof/>
                <w:sz w:val="24"/>
                <w:szCs w:val="24"/>
                <w:u w:val="none"/>
              </w:rPr>
              <w:t>2.3.</w:t>
            </w:r>
            <w:r w:rsidRPr="009D7A7E">
              <w:rPr>
                <w:rStyle w:val="Hyperlink"/>
                <w:rFonts w:ascii="David" w:hAnsi="David" w:cs="David"/>
                <w:noProof/>
                <w:sz w:val="24"/>
                <w:szCs w:val="24"/>
                <w:u w:val="none"/>
              </w:rPr>
              <w:t>Parameters for solution comparison:</w:t>
            </w:r>
            <w:r w:rsidRPr="009D7A7E">
              <w:rPr>
                <w:noProof/>
              </w:rPr>
              <w:t xml:space="preserve"> </w:t>
            </w:r>
            <w:r w:rsidRPr="009D7A7E">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Toc220492297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4</w:t>
            </w:r>
            <w:r w:rsidRPr="009D7A7E">
              <w:rPr>
                <w:rFonts w:ascii="David" w:hAnsi="David" w:cs="David"/>
                <w:noProof/>
                <w:webHidden/>
                <w:sz w:val="24"/>
                <w:szCs w:val="24"/>
                <w:rtl/>
              </w:rPr>
              <w:fldChar w:fldCharType="end"/>
            </w:r>
          </w:hyperlink>
        </w:p>
        <w:p w14:paraId="7ADC6DCC" w14:textId="2EACCC25" w:rsidR="009D7A7E" w:rsidRPr="009D7A7E" w:rsidRDefault="009D7A7E" w:rsidP="009D7A7E">
          <w:pPr>
            <w:pStyle w:val="TOC2"/>
            <w:tabs>
              <w:tab w:val="left" w:pos="5426"/>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298" w:history="1">
            <w:r w:rsidRPr="009D7A7E">
              <w:rPr>
                <w:rStyle w:val="Hyperlink"/>
                <w:rFonts w:ascii="David" w:hAnsi="David" w:cs="David"/>
                <w:bCs/>
                <w:noProof/>
                <w:sz w:val="24"/>
                <w:szCs w:val="24"/>
                <w:u w:val="none"/>
              </w:rPr>
              <w:t>2.4.</w:t>
            </w:r>
            <w:r w:rsidRPr="009D7A7E">
              <w:rPr>
                <w:rStyle w:val="Hyperlink"/>
                <w:rFonts w:ascii="David" w:hAnsi="David" w:cs="David"/>
                <w:noProof/>
                <w:sz w:val="24"/>
                <w:szCs w:val="24"/>
                <w:u w:val="none"/>
              </w:rPr>
              <w:t>Decision justifications (using above parameters):</w:t>
            </w:r>
            <w:r w:rsidRPr="009D7A7E">
              <w:rPr>
                <w:noProof/>
              </w:rPr>
              <w:t xml:space="preserve"> </w:t>
            </w:r>
            <w:r w:rsidRPr="009D7A7E">
              <w:rPr>
                <w:rStyle w:val="Hyperlink"/>
                <w:rFonts w:ascii="David" w:hAnsi="David" w:cs="David"/>
                <w:noProof/>
                <w:sz w:val="24"/>
                <w:szCs w:val="24"/>
                <w:u w:val="none"/>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Toc220492298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5</w:t>
            </w:r>
            <w:r w:rsidRPr="009D7A7E">
              <w:rPr>
                <w:rFonts w:ascii="David" w:hAnsi="David" w:cs="David"/>
                <w:noProof/>
                <w:webHidden/>
                <w:sz w:val="24"/>
                <w:szCs w:val="24"/>
                <w:rtl/>
              </w:rPr>
              <w:fldChar w:fldCharType="end"/>
            </w:r>
          </w:hyperlink>
        </w:p>
        <w:p w14:paraId="756D24DD" w14:textId="182C1769"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299" w:history="1">
            <w:r w:rsidRPr="009D7A7E">
              <w:rPr>
                <w:rStyle w:val="Hyperlink"/>
                <w:rFonts w:ascii="David" w:hAnsi="David" w:cs="David"/>
                <w:bCs/>
                <w:noProof/>
                <w:sz w:val="24"/>
                <w:szCs w:val="24"/>
                <w:u w:val="none"/>
              </w:rPr>
              <w:t>3.</w:t>
            </w:r>
            <w:r w:rsidRPr="009D7A7E">
              <w:rPr>
                <w:rStyle w:val="Hyperlink"/>
                <w:rFonts w:ascii="David" w:hAnsi="David" w:cs="David"/>
                <w:noProof/>
                <w:sz w:val="24"/>
                <w:szCs w:val="24"/>
                <w:u w:val="none"/>
              </w:rPr>
              <w:t>Stakeholders’ description:</w:t>
            </w:r>
            <w:r w:rsidRPr="009D7A7E">
              <w:rPr>
                <w:noProof/>
              </w:rPr>
              <w:t xml:space="preserve"> </w:t>
            </w:r>
            <w:r w:rsidRPr="009D7A7E">
              <w:rPr>
                <w:rFonts w:ascii="David" w:hAnsi="David" w:cs="David"/>
                <w:noProof/>
                <w:sz w:val="24"/>
                <w:szCs w:val="24"/>
              </w:rPr>
              <w:t>………………………………………………………</w:t>
            </w:r>
            <w:r>
              <w:rPr>
                <w:rFonts w:ascii="David" w:hAnsi="David" w:cs="David"/>
                <w:noProof/>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Toc220492299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6</w:t>
            </w:r>
            <w:r w:rsidRPr="009D7A7E">
              <w:rPr>
                <w:rFonts w:ascii="David" w:hAnsi="David" w:cs="David"/>
                <w:noProof/>
                <w:webHidden/>
                <w:sz w:val="24"/>
                <w:szCs w:val="24"/>
                <w:rtl/>
              </w:rPr>
              <w:fldChar w:fldCharType="end"/>
            </w:r>
          </w:hyperlink>
        </w:p>
        <w:p w14:paraId="772C38EE" w14:textId="5C6F743C"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00" w:history="1">
            <w:r w:rsidRPr="009D7A7E">
              <w:rPr>
                <w:rStyle w:val="Hyperlink"/>
                <w:rFonts w:ascii="David" w:hAnsi="David" w:cs="David"/>
                <w:bCs/>
                <w:noProof/>
                <w:sz w:val="24"/>
                <w:szCs w:val="24"/>
                <w:u w:val="none"/>
              </w:rPr>
              <w:t>4.</w:t>
            </w:r>
            <w:r w:rsidRPr="009D7A7E">
              <w:rPr>
                <w:rStyle w:val="Hyperlink"/>
                <w:rFonts w:ascii="David" w:hAnsi="David" w:cs="David"/>
                <w:noProof/>
                <w:sz w:val="24"/>
                <w:szCs w:val="24"/>
                <w:u w:val="none"/>
              </w:rPr>
              <w:t>Requirements:</w:t>
            </w:r>
            <w:r w:rsidRPr="009D7A7E">
              <w:rPr>
                <w:noProof/>
              </w:rPr>
              <w:t xml:space="preserve"> </w:t>
            </w:r>
            <w:r w:rsidRPr="009D7A7E">
              <w:rPr>
                <w:rStyle w:val="Hyperlink"/>
                <w:rFonts w:ascii="David" w:hAnsi="David" w:cs="David"/>
                <w:noProof/>
                <w:sz w:val="24"/>
                <w:szCs w:val="24"/>
                <w:u w:val="none"/>
              </w:rPr>
              <w:t>………………………………………………</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Toc220492300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7</w:t>
            </w:r>
            <w:r w:rsidRPr="009D7A7E">
              <w:rPr>
                <w:rFonts w:ascii="David" w:hAnsi="David" w:cs="David"/>
                <w:noProof/>
                <w:webHidden/>
                <w:sz w:val="24"/>
                <w:szCs w:val="24"/>
                <w:rtl/>
              </w:rPr>
              <w:fldChar w:fldCharType="end"/>
            </w:r>
          </w:hyperlink>
        </w:p>
        <w:p w14:paraId="7690EC08" w14:textId="1BBC4481" w:rsidR="009D7A7E" w:rsidRPr="009D7A7E" w:rsidRDefault="009D7A7E" w:rsidP="009D7A7E">
          <w:pPr>
            <w:pStyle w:val="TOC2"/>
            <w:tabs>
              <w:tab w:val="left" w:pos="7252"/>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1" w:history="1">
            <w:r w:rsidRPr="009D7A7E">
              <w:rPr>
                <w:rStyle w:val="Hyperlink"/>
                <w:rFonts w:ascii="David" w:hAnsi="David" w:cs="David"/>
                <w:bCs/>
                <w:noProof/>
                <w:sz w:val="24"/>
                <w:szCs w:val="24"/>
                <w:u w:val="none"/>
              </w:rPr>
              <w:t>4.1.</w:t>
            </w:r>
            <w:r w:rsidRPr="009D7A7E">
              <w:rPr>
                <w:rStyle w:val="Hyperlink"/>
                <w:rFonts w:ascii="David" w:hAnsi="David" w:cs="David"/>
                <w:noProof/>
                <w:sz w:val="24"/>
                <w:szCs w:val="24"/>
                <w:u w:val="none"/>
              </w:rPr>
              <w:t>Functional requirements (mapped stakeholders’ description above):</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Toc220492301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7</w:t>
            </w:r>
            <w:r w:rsidRPr="009D7A7E">
              <w:rPr>
                <w:rFonts w:ascii="David" w:hAnsi="David" w:cs="David"/>
                <w:noProof/>
                <w:webHidden/>
                <w:sz w:val="24"/>
                <w:szCs w:val="24"/>
                <w:rtl/>
              </w:rPr>
              <w:fldChar w:fldCharType="end"/>
            </w:r>
          </w:hyperlink>
        </w:p>
        <w:p w14:paraId="30BBEC90" w14:textId="3B78BEAB" w:rsidR="009D7A7E" w:rsidRPr="009D7A7E" w:rsidRDefault="009D7A7E" w:rsidP="009D7A7E">
          <w:pPr>
            <w:pStyle w:val="TOC2"/>
            <w:tabs>
              <w:tab w:val="left" w:pos="3955"/>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2" w:history="1">
            <w:r w:rsidRPr="009D7A7E">
              <w:rPr>
                <w:rStyle w:val="Hyperlink"/>
                <w:rFonts w:ascii="David" w:hAnsi="David" w:cs="David"/>
                <w:bCs/>
                <w:noProof/>
                <w:sz w:val="24"/>
                <w:szCs w:val="24"/>
                <w:u w:val="none"/>
              </w:rPr>
              <w:t>4.2.</w:t>
            </w:r>
            <w:r w:rsidRPr="009D7A7E">
              <w:rPr>
                <w:rStyle w:val="Hyperlink"/>
                <w:rFonts w:ascii="David" w:hAnsi="David" w:cs="David"/>
                <w:noProof/>
                <w:sz w:val="24"/>
                <w:szCs w:val="24"/>
                <w:u w:val="none"/>
              </w:rPr>
              <w:t>General functional requirements: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Toc220492302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8</w:t>
            </w:r>
            <w:r w:rsidRPr="009D7A7E">
              <w:rPr>
                <w:rFonts w:ascii="David" w:hAnsi="David" w:cs="David"/>
                <w:noProof/>
                <w:webHidden/>
                <w:sz w:val="24"/>
                <w:szCs w:val="24"/>
                <w:rtl/>
              </w:rPr>
              <w:fldChar w:fldCharType="end"/>
            </w:r>
          </w:hyperlink>
        </w:p>
        <w:p w14:paraId="346F1B51" w14:textId="47B040F8" w:rsidR="009D7A7E" w:rsidRPr="009D7A7E" w:rsidRDefault="009D7A7E" w:rsidP="009D7A7E">
          <w:pPr>
            <w:pStyle w:val="TOC2"/>
            <w:tabs>
              <w:tab w:val="left" w:pos="3675"/>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3" w:history="1">
            <w:r w:rsidRPr="009D7A7E">
              <w:rPr>
                <w:rStyle w:val="Hyperlink"/>
                <w:rFonts w:ascii="David" w:hAnsi="David" w:cs="David"/>
                <w:bCs/>
                <w:noProof/>
                <w:sz w:val="24"/>
                <w:szCs w:val="24"/>
                <w:u w:val="none"/>
              </w:rPr>
              <w:t>4.3.</w:t>
            </w:r>
            <w:r w:rsidRPr="009D7A7E">
              <w:rPr>
                <w:rStyle w:val="Hyperlink"/>
                <w:rFonts w:ascii="David" w:hAnsi="David" w:cs="David"/>
                <w:noProof/>
                <w:sz w:val="24"/>
                <w:szCs w:val="24"/>
                <w:u w:val="none"/>
              </w:rPr>
              <w:t>Non-Functional requirements: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Toc220492303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8</w:t>
            </w:r>
            <w:r w:rsidRPr="009D7A7E">
              <w:rPr>
                <w:rFonts w:ascii="David" w:hAnsi="David" w:cs="David"/>
                <w:noProof/>
                <w:webHidden/>
                <w:sz w:val="24"/>
                <w:szCs w:val="24"/>
                <w:rtl/>
              </w:rPr>
              <w:fldChar w:fldCharType="end"/>
            </w:r>
          </w:hyperlink>
        </w:p>
        <w:p w14:paraId="2577C573" w14:textId="1056462C"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04" w:history="1">
            <w:r w:rsidRPr="009D7A7E">
              <w:rPr>
                <w:rStyle w:val="Hyperlink"/>
                <w:rFonts w:ascii="David" w:hAnsi="David" w:cs="David"/>
                <w:bCs/>
                <w:noProof/>
                <w:sz w:val="24"/>
                <w:szCs w:val="24"/>
                <w:u w:val="none"/>
              </w:rPr>
              <w:t>5.</w:t>
            </w:r>
            <w:r w:rsidRPr="009D7A7E">
              <w:rPr>
                <w:rStyle w:val="Hyperlink"/>
                <w:rFonts w:ascii="David" w:hAnsi="David" w:cs="David"/>
                <w:noProof/>
                <w:sz w:val="24"/>
                <w:szCs w:val="24"/>
                <w:u w:val="none"/>
              </w:rPr>
              <w:t>Architecture and high-level design</w:t>
            </w:r>
            <w:r>
              <w:rPr>
                <w:rStyle w:val="Hyperlink"/>
                <w:rFonts w:ascii="David" w:hAnsi="David" w:cs="David"/>
                <w:noProof/>
                <w:sz w:val="24"/>
                <w:szCs w:val="24"/>
                <w:u w:val="none"/>
              </w:rPr>
              <w:t>………………………..</w:t>
            </w:r>
            <w:r w:rsidRPr="009D7A7E">
              <w:rPr>
                <w:rStyle w:val="Hyperlink"/>
                <w:rFonts w:ascii="David" w:hAnsi="David" w:cs="David"/>
                <w:noProof/>
                <w:sz w:val="24"/>
                <w:szCs w:val="24"/>
                <w:u w:val="none"/>
              </w:rPr>
              <w:t>………………………</w:t>
            </w:r>
            <w:r>
              <w:rPr>
                <w:rStyle w:val="Hyperlink"/>
                <w:rFonts w:ascii="David" w:hAnsi="David" w:cs="David"/>
                <w:noProof/>
                <w:sz w:val="24"/>
                <w:szCs w:val="24"/>
                <w:u w:val="none"/>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Toc220492304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9</w:t>
            </w:r>
            <w:r w:rsidRPr="009D7A7E">
              <w:rPr>
                <w:rFonts w:ascii="David" w:hAnsi="David" w:cs="David"/>
                <w:noProof/>
                <w:webHidden/>
                <w:sz w:val="24"/>
                <w:szCs w:val="24"/>
                <w:rtl/>
              </w:rPr>
              <w:fldChar w:fldCharType="end"/>
            </w:r>
          </w:hyperlink>
        </w:p>
        <w:p w14:paraId="7EDE8A24" w14:textId="10A49366" w:rsidR="009D7A7E" w:rsidRPr="009D7A7E" w:rsidRDefault="009D7A7E" w:rsidP="009D7A7E">
          <w:pPr>
            <w:pStyle w:val="TOC2"/>
            <w:tabs>
              <w:tab w:val="left" w:pos="3020"/>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5" w:history="1">
            <w:r w:rsidRPr="009D7A7E">
              <w:rPr>
                <w:rStyle w:val="Hyperlink"/>
                <w:rFonts w:ascii="David" w:hAnsi="David" w:cs="David"/>
                <w:bCs/>
                <w:noProof/>
                <w:sz w:val="24"/>
                <w:szCs w:val="24"/>
                <w:u w:val="none"/>
              </w:rPr>
              <w:t>5.1.</w:t>
            </w:r>
            <w:r w:rsidRPr="009D7A7E">
              <w:rPr>
                <w:rStyle w:val="Hyperlink"/>
                <w:rFonts w:ascii="David" w:hAnsi="David" w:cs="David"/>
                <w:noProof/>
                <w:sz w:val="24"/>
                <w:szCs w:val="24"/>
                <w:u w:val="none"/>
              </w:rPr>
              <w:t>Architectural Overview:</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Toc220492305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9</w:t>
            </w:r>
            <w:r w:rsidRPr="009D7A7E">
              <w:rPr>
                <w:rFonts w:ascii="David" w:hAnsi="David" w:cs="David"/>
                <w:noProof/>
                <w:webHidden/>
                <w:sz w:val="24"/>
                <w:szCs w:val="24"/>
                <w:rtl/>
              </w:rPr>
              <w:fldChar w:fldCharType="end"/>
            </w:r>
          </w:hyperlink>
        </w:p>
        <w:p w14:paraId="3A667E37" w14:textId="5E0FC06F" w:rsidR="009D7A7E" w:rsidRPr="009D7A7E" w:rsidRDefault="009D7A7E" w:rsidP="009D7A7E">
          <w:pPr>
            <w:pStyle w:val="TOC2"/>
            <w:tabs>
              <w:tab w:val="left" w:pos="3722"/>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6" w:history="1">
            <w:r w:rsidRPr="009D7A7E">
              <w:rPr>
                <w:rStyle w:val="Hyperlink"/>
                <w:rFonts w:ascii="David" w:hAnsi="David" w:cs="David"/>
                <w:bCs/>
                <w:noProof/>
                <w:sz w:val="24"/>
                <w:szCs w:val="24"/>
                <w:u w:val="none"/>
              </w:rPr>
              <w:t>5.2.</w:t>
            </w:r>
            <w:r w:rsidRPr="009D7A7E">
              <w:rPr>
                <w:rStyle w:val="Hyperlink"/>
                <w:rFonts w:ascii="David" w:hAnsi="David" w:cs="David"/>
                <w:noProof/>
                <w:sz w:val="24"/>
                <w:szCs w:val="24"/>
                <w:u w:val="none"/>
              </w:rPr>
              <w:t>Edge-Level Design (High-Level)</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Toc220492306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10</w:t>
            </w:r>
            <w:r w:rsidRPr="009D7A7E">
              <w:rPr>
                <w:rFonts w:ascii="David" w:hAnsi="David" w:cs="David"/>
                <w:noProof/>
                <w:webHidden/>
                <w:sz w:val="24"/>
                <w:szCs w:val="24"/>
                <w:rtl/>
              </w:rPr>
              <w:fldChar w:fldCharType="end"/>
            </w:r>
          </w:hyperlink>
        </w:p>
        <w:p w14:paraId="0904D6A1" w14:textId="12994E8D" w:rsidR="009D7A7E" w:rsidRPr="009D7A7E" w:rsidRDefault="009D7A7E" w:rsidP="009D7A7E">
          <w:pPr>
            <w:pStyle w:val="TOC2"/>
            <w:tabs>
              <w:tab w:val="left" w:pos="4336"/>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7" w:history="1">
            <w:r w:rsidRPr="009D7A7E">
              <w:rPr>
                <w:rStyle w:val="Hyperlink"/>
                <w:rFonts w:ascii="David" w:hAnsi="David" w:cs="David"/>
                <w:bCs/>
                <w:noProof/>
                <w:sz w:val="24"/>
                <w:szCs w:val="24"/>
                <w:u w:val="none"/>
              </w:rPr>
              <w:t>5.3.</w:t>
            </w:r>
            <w:r w:rsidRPr="009D7A7E">
              <w:rPr>
                <w:rStyle w:val="Hyperlink"/>
                <w:rFonts w:ascii="David" w:hAnsi="David" w:cs="David"/>
                <w:noProof/>
                <w:sz w:val="24"/>
                <w:szCs w:val="24"/>
                <w:u w:val="none"/>
              </w:rPr>
              <w:t>Central Services and User Interaction</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Toc220492307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10</w:t>
            </w:r>
            <w:r w:rsidRPr="009D7A7E">
              <w:rPr>
                <w:rFonts w:ascii="David" w:hAnsi="David" w:cs="David"/>
                <w:noProof/>
                <w:webHidden/>
                <w:sz w:val="24"/>
                <w:szCs w:val="24"/>
                <w:rtl/>
              </w:rPr>
              <w:fldChar w:fldCharType="end"/>
            </w:r>
          </w:hyperlink>
        </w:p>
        <w:p w14:paraId="19AA9F61" w14:textId="774B21C8" w:rsidR="009D7A7E" w:rsidRPr="009D7A7E" w:rsidRDefault="009D7A7E" w:rsidP="009D7A7E">
          <w:pPr>
            <w:pStyle w:val="TOC2"/>
            <w:tabs>
              <w:tab w:val="left" w:pos="3163"/>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8" w:history="1">
            <w:r w:rsidRPr="009D7A7E">
              <w:rPr>
                <w:rStyle w:val="Hyperlink"/>
                <w:rFonts w:ascii="David" w:hAnsi="David" w:cs="David"/>
                <w:bCs/>
                <w:noProof/>
                <w:sz w:val="24"/>
                <w:szCs w:val="24"/>
                <w:u w:val="none"/>
              </w:rPr>
              <w:t>5.4.</w:t>
            </w:r>
            <w:r w:rsidRPr="009D7A7E">
              <w:rPr>
                <w:rStyle w:val="Hyperlink"/>
                <w:rFonts w:ascii="David" w:hAnsi="David" w:cs="David"/>
                <w:noProof/>
                <w:sz w:val="24"/>
                <w:szCs w:val="24"/>
                <w:u w:val="none"/>
              </w:rPr>
              <w:t>High-Level System Flows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Toc220492308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10</w:t>
            </w:r>
            <w:r w:rsidRPr="009D7A7E">
              <w:rPr>
                <w:rFonts w:ascii="David" w:hAnsi="David" w:cs="David"/>
                <w:noProof/>
                <w:webHidden/>
                <w:sz w:val="24"/>
                <w:szCs w:val="24"/>
                <w:rtl/>
              </w:rPr>
              <w:fldChar w:fldCharType="end"/>
            </w:r>
          </w:hyperlink>
        </w:p>
        <w:p w14:paraId="41B10B41" w14:textId="1A69D0E1" w:rsidR="009D7A7E" w:rsidRPr="009D7A7E" w:rsidRDefault="009D7A7E" w:rsidP="009D7A7E">
          <w:pPr>
            <w:pStyle w:val="TOC2"/>
            <w:tabs>
              <w:tab w:val="left" w:pos="4877"/>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09" w:history="1">
            <w:r w:rsidRPr="009D7A7E">
              <w:rPr>
                <w:rStyle w:val="Hyperlink"/>
                <w:rFonts w:ascii="David" w:hAnsi="David" w:cs="David"/>
                <w:bCs/>
                <w:noProof/>
                <w:sz w:val="24"/>
                <w:szCs w:val="24"/>
                <w:u w:val="none"/>
              </w:rPr>
              <w:t>5.5.</w:t>
            </w:r>
            <w:r w:rsidRPr="009D7A7E">
              <w:rPr>
                <w:rStyle w:val="Hyperlink"/>
                <w:rFonts w:ascii="David" w:hAnsi="David" w:cs="David"/>
                <w:noProof/>
                <w:sz w:val="24"/>
                <w:szCs w:val="24"/>
                <w:u w:val="none"/>
              </w:rPr>
              <w:t>Architectural Alignment with Requirements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Toc220492309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11</w:t>
            </w:r>
            <w:r w:rsidRPr="009D7A7E">
              <w:rPr>
                <w:rFonts w:ascii="David" w:hAnsi="David" w:cs="David"/>
                <w:noProof/>
                <w:webHidden/>
                <w:sz w:val="24"/>
                <w:szCs w:val="24"/>
                <w:rtl/>
              </w:rPr>
              <w:fldChar w:fldCharType="end"/>
            </w:r>
          </w:hyperlink>
        </w:p>
        <w:p w14:paraId="40098D3D" w14:textId="6C58490D"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10" w:history="1">
            <w:r w:rsidRPr="009D7A7E">
              <w:rPr>
                <w:rStyle w:val="Hyperlink"/>
                <w:rFonts w:ascii="David" w:hAnsi="David" w:cs="David"/>
                <w:bCs/>
                <w:noProof/>
                <w:sz w:val="24"/>
                <w:szCs w:val="24"/>
                <w:u w:val="none"/>
              </w:rPr>
              <w:t>6.</w:t>
            </w:r>
            <w:r w:rsidRPr="009D7A7E">
              <w:rPr>
                <w:rStyle w:val="Hyperlink"/>
                <w:rFonts w:ascii="David" w:hAnsi="David" w:cs="David"/>
                <w:noProof/>
                <w:sz w:val="24"/>
                <w:szCs w:val="24"/>
                <w:u w:val="none"/>
              </w:rPr>
              <w:t>Low level design</w:t>
            </w:r>
            <w:r>
              <w:rPr>
                <w:rStyle w:val="Hyperlink"/>
                <w:rFonts w:ascii="David" w:hAnsi="David" w:cs="David"/>
                <w:noProof/>
                <w:sz w:val="24"/>
                <w:szCs w:val="24"/>
                <w:u w:val="none"/>
              </w:rPr>
              <w:t>………………</w:t>
            </w:r>
            <w:r>
              <w:rPr>
                <w:rFonts w:ascii="David" w:hAnsi="David" w:cs="David"/>
                <w:noProof/>
                <w:webHidden/>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Toc220492310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497C21B8" w14:textId="5E086D89" w:rsidR="009D7A7E" w:rsidRPr="009D7A7E" w:rsidRDefault="009D7A7E" w:rsidP="009D7A7E">
          <w:pPr>
            <w:pStyle w:val="TOC2"/>
            <w:tabs>
              <w:tab w:val="left" w:pos="4056"/>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11" w:history="1">
            <w:r w:rsidRPr="009D7A7E">
              <w:rPr>
                <w:rStyle w:val="Hyperlink"/>
                <w:rFonts w:ascii="David" w:hAnsi="David" w:cs="David"/>
                <w:bCs/>
                <w:noProof/>
                <w:sz w:val="24"/>
                <w:szCs w:val="24"/>
                <w:u w:val="none"/>
              </w:rPr>
              <w:t>6.1.</w:t>
            </w:r>
            <w:r w:rsidRPr="009D7A7E">
              <w:rPr>
                <w:rStyle w:val="Hyperlink"/>
                <w:rFonts w:ascii="David" w:hAnsi="David" w:cs="David"/>
                <w:noProof/>
                <w:sz w:val="24"/>
                <w:szCs w:val="24"/>
                <w:u w:val="none"/>
              </w:rPr>
              <w:t>EdgeProcessor Module – Overview</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Toc220492311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3A267167" w14:textId="4C7E904C" w:rsidR="009D7A7E" w:rsidRPr="009D7A7E" w:rsidRDefault="009D7A7E" w:rsidP="009D7A7E">
          <w:pPr>
            <w:pStyle w:val="TOC2"/>
            <w:tabs>
              <w:tab w:val="left" w:pos="4466"/>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12" w:history="1">
            <w:r w:rsidRPr="009D7A7E">
              <w:rPr>
                <w:rStyle w:val="Hyperlink"/>
                <w:rFonts w:ascii="David" w:hAnsi="David" w:cs="David"/>
                <w:bCs/>
                <w:noProof/>
                <w:sz w:val="24"/>
                <w:szCs w:val="24"/>
                <w:u w:val="none"/>
              </w:rPr>
              <w:t>6.2.</w:t>
            </w:r>
            <w:r w:rsidRPr="009D7A7E">
              <w:rPr>
                <w:rStyle w:val="Hyperlink"/>
                <w:rFonts w:ascii="David" w:hAnsi="David" w:cs="David"/>
                <w:noProof/>
                <w:sz w:val="24"/>
                <w:szCs w:val="24"/>
                <w:u w:val="none"/>
              </w:rPr>
              <w:t>EdgeProcessor – Internal Sub-Modules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Toc220492312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6FD942EC" w14:textId="7D9A9013" w:rsidR="009D7A7E" w:rsidRPr="009D7A7E" w:rsidRDefault="009D7A7E" w:rsidP="009D7A7E">
          <w:pPr>
            <w:pStyle w:val="TOC3"/>
            <w:tabs>
              <w:tab w:val="right" w:leader="dot" w:pos="8296"/>
            </w:tabs>
            <w:bidi w:val="0"/>
            <w:spacing w:after="0"/>
            <w:rPr>
              <w:rFonts w:ascii="David" w:hAnsi="David" w:cs="David"/>
              <w:noProof/>
              <w:sz w:val="24"/>
              <w:szCs w:val="24"/>
              <w:rtl/>
            </w:rPr>
          </w:pPr>
          <w:hyperlink w:anchor="_Toc220492313" w:history="1">
            <w:r w:rsidRPr="009D7A7E">
              <w:rPr>
                <w:rStyle w:val="Hyperlink"/>
                <w:rFonts w:ascii="David" w:hAnsi="David" w:cs="David"/>
                <w:noProof/>
                <w:sz w:val="24"/>
                <w:szCs w:val="24"/>
                <w:u w:val="none"/>
              </w:rPr>
              <w:t>6.2.1 Signal Validation Sub-Module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Toc220492313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7CE95503" w14:textId="71470A12" w:rsidR="009D7A7E" w:rsidRPr="009D7A7E" w:rsidRDefault="009D7A7E" w:rsidP="009D7A7E">
          <w:pPr>
            <w:pStyle w:val="TOC3"/>
            <w:tabs>
              <w:tab w:val="right" w:leader="dot" w:pos="8296"/>
            </w:tabs>
            <w:bidi w:val="0"/>
            <w:spacing w:after="0"/>
            <w:rPr>
              <w:rFonts w:ascii="David" w:hAnsi="David" w:cs="David"/>
              <w:noProof/>
              <w:sz w:val="24"/>
              <w:szCs w:val="24"/>
              <w:rtl/>
            </w:rPr>
          </w:pPr>
          <w:hyperlink w:anchor="_Toc220492314" w:history="1">
            <w:r w:rsidRPr="009D7A7E">
              <w:rPr>
                <w:rStyle w:val="Hyperlink"/>
                <w:rFonts w:ascii="David" w:hAnsi="David" w:cs="David"/>
                <w:noProof/>
                <w:sz w:val="24"/>
                <w:szCs w:val="24"/>
                <w:u w:val="none"/>
              </w:rPr>
              <w:t>6.2.2 Signal Processing Sub-Module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Toc220492314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1E6F48E8" w14:textId="1E1B6738" w:rsidR="009D7A7E" w:rsidRPr="009D7A7E" w:rsidRDefault="009D7A7E" w:rsidP="009D7A7E">
          <w:pPr>
            <w:pStyle w:val="TOC3"/>
            <w:tabs>
              <w:tab w:val="right" w:leader="dot" w:pos="8296"/>
            </w:tabs>
            <w:bidi w:val="0"/>
            <w:spacing w:after="0"/>
            <w:rPr>
              <w:rFonts w:ascii="David" w:hAnsi="David" w:cs="David"/>
              <w:noProof/>
              <w:sz w:val="24"/>
              <w:szCs w:val="24"/>
              <w:rtl/>
            </w:rPr>
          </w:pPr>
          <w:hyperlink w:anchor="_Toc220492315" w:history="1">
            <w:r w:rsidRPr="009D7A7E">
              <w:rPr>
                <w:rStyle w:val="Hyperlink"/>
                <w:rFonts w:ascii="David" w:hAnsi="David" w:cs="David"/>
                <w:noProof/>
                <w:sz w:val="24"/>
                <w:szCs w:val="24"/>
                <w:u w:val="none"/>
              </w:rPr>
              <w:t>6.2.3 Anomaly Detection Sub-Module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Toc220492315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2E4CA6A7" w14:textId="4AE2A30E" w:rsidR="009D7A7E" w:rsidRPr="009D7A7E" w:rsidRDefault="009D7A7E" w:rsidP="009D7A7E">
          <w:pPr>
            <w:pStyle w:val="TOC3"/>
            <w:tabs>
              <w:tab w:val="right" w:leader="dot" w:pos="8296"/>
            </w:tabs>
            <w:bidi w:val="0"/>
            <w:spacing w:after="0"/>
            <w:rPr>
              <w:rFonts w:ascii="David" w:hAnsi="David" w:cs="David"/>
              <w:noProof/>
              <w:sz w:val="24"/>
              <w:szCs w:val="24"/>
              <w:rtl/>
            </w:rPr>
          </w:pPr>
          <w:hyperlink w:anchor="_Toc220492316" w:history="1">
            <w:r w:rsidRPr="009D7A7E">
              <w:rPr>
                <w:rStyle w:val="Hyperlink"/>
                <w:rFonts w:ascii="David" w:hAnsi="David" w:cs="David"/>
                <w:noProof/>
                <w:sz w:val="24"/>
                <w:szCs w:val="24"/>
                <w:u w:val="none"/>
              </w:rPr>
              <w:t>6.2.4 Alert Management Sub-Module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Toc220492316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12</w:t>
            </w:r>
            <w:r w:rsidRPr="009D7A7E">
              <w:rPr>
                <w:rFonts w:ascii="David" w:hAnsi="David" w:cs="David"/>
                <w:noProof/>
                <w:webHidden/>
                <w:sz w:val="24"/>
                <w:szCs w:val="24"/>
                <w:rtl/>
              </w:rPr>
              <w:fldChar w:fldCharType="end"/>
            </w:r>
          </w:hyperlink>
        </w:p>
        <w:p w14:paraId="4DA21B40" w14:textId="642F0B1F" w:rsidR="009D7A7E" w:rsidRPr="009D7A7E" w:rsidRDefault="009D7A7E" w:rsidP="009D7A7E">
          <w:pPr>
            <w:pStyle w:val="TOC3"/>
            <w:tabs>
              <w:tab w:val="right" w:leader="dot" w:pos="8296"/>
            </w:tabs>
            <w:bidi w:val="0"/>
            <w:spacing w:after="0"/>
            <w:rPr>
              <w:rFonts w:ascii="David" w:hAnsi="David" w:cs="David"/>
              <w:noProof/>
              <w:sz w:val="24"/>
              <w:szCs w:val="24"/>
              <w:rtl/>
            </w:rPr>
          </w:pPr>
          <w:hyperlink w:anchor="_Toc220492317" w:history="1">
            <w:r w:rsidRPr="009D7A7E">
              <w:rPr>
                <w:rStyle w:val="Hyperlink"/>
                <w:rFonts w:ascii="David" w:hAnsi="David" w:cs="David"/>
                <w:noProof/>
                <w:sz w:val="24"/>
                <w:szCs w:val="24"/>
                <w:u w:val="none"/>
              </w:rPr>
              <w:t>6.2.5 Offline Cache and Synchronization Sub-Module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Toc220492317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13</w:t>
            </w:r>
            <w:r w:rsidRPr="009D7A7E">
              <w:rPr>
                <w:rFonts w:ascii="David" w:hAnsi="David" w:cs="David"/>
                <w:noProof/>
                <w:webHidden/>
                <w:sz w:val="24"/>
                <w:szCs w:val="24"/>
                <w:rtl/>
              </w:rPr>
              <w:fldChar w:fldCharType="end"/>
            </w:r>
          </w:hyperlink>
        </w:p>
        <w:p w14:paraId="5EFC4422" w14:textId="2248FDA3" w:rsidR="009D7A7E" w:rsidRPr="009D7A7E" w:rsidRDefault="009D7A7E" w:rsidP="009D7A7E">
          <w:pPr>
            <w:pStyle w:val="TOC2"/>
            <w:tabs>
              <w:tab w:val="left" w:pos="4226"/>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18" w:history="1">
            <w:r w:rsidRPr="009D7A7E">
              <w:rPr>
                <w:rStyle w:val="Hyperlink"/>
                <w:rFonts w:ascii="David" w:eastAsia="Times New Roman" w:hAnsi="David" w:cs="David"/>
                <w:bCs/>
                <w:noProof/>
                <w:sz w:val="24"/>
                <w:szCs w:val="24"/>
                <w:u w:val="none"/>
              </w:rPr>
              <w:t>6.3.</w:t>
            </w:r>
            <w:r w:rsidRPr="009D7A7E">
              <w:rPr>
                <w:rStyle w:val="Hyperlink"/>
                <w:rFonts w:ascii="David" w:eastAsia="Times New Roman" w:hAnsi="David" w:cs="David"/>
                <w:noProof/>
                <w:sz w:val="24"/>
                <w:szCs w:val="24"/>
                <w:u w:val="none"/>
              </w:rPr>
              <w:t>Data Structures and Internal Models</w:t>
            </w:r>
            <w:r>
              <w:rPr>
                <w:rStyle w:val="Hyperlink"/>
                <w:rFonts w:ascii="David" w:eastAsia="Times New Roman"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Toc220492318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13</w:t>
            </w:r>
            <w:r w:rsidRPr="009D7A7E">
              <w:rPr>
                <w:rFonts w:ascii="David" w:hAnsi="David" w:cs="David"/>
                <w:noProof/>
                <w:webHidden/>
                <w:sz w:val="24"/>
                <w:szCs w:val="24"/>
                <w:rtl/>
              </w:rPr>
              <w:fldChar w:fldCharType="end"/>
            </w:r>
          </w:hyperlink>
        </w:p>
        <w:p w14:paraId="0ECEBD0C" w14:textId="0DE8810B" w:rsidR="009D7A7E" w:rsidRPr="009D7A7E" w:rsidRDefault="009D7A7E" w:rsidP="009D7A7E">
          <w:pPr>
            <w:pStyle w:val="TOC2"/>
            <w:tabs>
              <w:tab w:val="left" w:pos="4851"/>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19" w:history="1">
            <w:r w:rsidRPr="009D7A7E">
              <w:rPr>
                <w:rStyle w:val="Hyperlink"/>
                <w:rFonts w:ascii="David" w:eastAsia="Times New Roman" w:hAnsi="David" w:cs="David"/>
                <w:bCs/>
                <w:noProof/>
                <w:sz w:val="24"/>
                <w:szCs w:val="24"/>
                <w:u w:val="none"/>
              </w:rPr>
              <w:t>6.4.</w:t>
            </w:r>
            <w:r w:rsidRPr="009D7A7E">
              <w:rPr>
                <w:rStyle w:val="Hyperlink"/>
                <w:rFonts w:ascii="David" w:eastAsia="Times New Roman" w:hAnsi="David" w:cs="David"/>
                <w:noProof/>
                <w:sz w:val="24"/>
                <w:szCs w:val="24"/>
                <w:u w:val="none"/>
              </w:rPr>
              <w:t>Processing Flows (Sequence-Level Design)</w:t>
            </w:r>
            <w:r>
              <w:rPr>
                <w:rStyle w:val="Hyperlink"/>
                <w:rFonts w:ascii="David" w:eastAsia="Times New Roman"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Toc220492319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13</w:t>
            </w:r>
            <w:r w:rsidRPr="009D7A7E">
              <w:rPr>
                <w:rFonts w:ascii="David" w:hAnsi="David" w:cs="David"/>
                <w:noProof/>
                <w:webHidden/>
                <w:sz w:val="24"/>
                <w:szCs w:val="24"/>
                <w:rtl/>
              </w:rPr>
              <w:fldChar w:fldCharType="end"/>
            </w:r>
          </w:hyperlink>
        </w:p>
        <w:p w14:paraId="2C373008" w14:textId="61195FDA" w:rsidR="009D7A7E" w:rsidRPr="009D7A7E" w:rsidRDefault="009D7A7E" w:rsidP="009D7A7E">
          <w:pPr>
            <w:pStyle w:val="TOC2"/>
            <w:tabs>
              <w:tab w:val="left" w:pos="3725"/>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0" w:history="1">
            <w:r w:rsidRPr="009D7A7E">
              <w:rPr>
                <w:rStyle w:val="Hyperlink"/>
                <w:rFonts w:ascii="David" w:eastAsia="Times New Roman" w:hAnsi="David" w:cs="David"/>
                <w:bCs/>
                <w:noProof/>
                <w:sz w:val="24"/>
                <w:szCs w:val="24"/>
                <w:u w:val="none"/>
              </w:rPr>
              <w:t>6.5.</w:t>
            </w:r>
            <w:r w:rsidRPr="009D7A7E">
              <w:rPr>
                <w:rStyle w:val="Hyperlink"/>
                <w:rFonts w:ascii="David" w:eastAsia="Times New Roman" w:hAnsi="David" w:cs="David"/>
                <w:noProof/>
                <w:sz w:val="24"/>
                <w:szCs w:val="24"/>
                <w:u w:val="none"/>
              </w:rPr>
              <w:t>Error Handling and Edge Cases</w:t>
            </w:r>
            <w:r>
              <w:rPr>
                <w:rStyle w:val="Hyperlink"/>
                <w:rFonts w:ascii="David" w:eastAsia="Times New Roman"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Toc220492320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15</w:t>
            </w:r>
            <w:r w:rsidRPr="009D7A7E">
              <w:rPr>
                <w:rFonts w:ascii="David" w:hAnsi="David" w:cs="David"/>
                <w:noProof/>
                <w:webHidden/>
                <w:sz w:val="24"/>
                <w:szCs w:val="24"/>
                <w:rtl/>
              </w:rPr>
              <w:fldChar w:fldCharType="end"/>
            </w:r>
          </w:hyperlink>
        </w:p>
        <w:p w14:paraId="5C3A5EFF" w14:textId="1A045DA9" w:rsidR="009D7A7E" w:rsidRPr="009D7A7E" w:rsidRDefault="009D7A7E" w:rsidP="009D7A7E">
          <w:pPr>
            <w:pStyle w:val="TOC2"/>
            <w:tabs>
              <w:tab w:val="left" w:pos="4143"/>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1" w:history="1">
            <w:r w:rsidRPr="009D7A7E">
              <w:rPr>
                <w:rStyle w:val="Hyperlink"/>
                <w:rFonts w:ascii="David" w:eastAsia="Times New Roman" w:hAnsi="David" w:cs="David"/>
                <w:bCs/>
                <w:noProof/>
                <w:sz w:val="24"/>
                <w:szCs w:val="24"/>
                <w:u w:val="none"/>
              </w:rPr>
              <w:t>6.6.</w:t>
            </w:r>
            <w:r w:rsidRPr="009D7A7E">
              <w:rPr>
                <w:rStyle w:val="Hyperlink"/>
                <w:rFonts w:ascii="David" w:eastAsia="Times New Roman" w:hAnsi="David" w:cs="David"/>
                <w:noProof/>
                <w:sz w:val="24"/>
                <w:szCs w:val="24"/>
                <w:u w:val="none"/>
              </w:rPr>
              <w:t>Assumptions and Design Decisions</w:t>
            </w:r>
            <w:r>
              <w:rPr>
                <w:rStyle w:val="Hyperlink"/>
                <w:rFonts w:ascii="David" w:eastAsia="Times New Roman"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Toc220492321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15</w:t>
            </w:r>
            <w:r w:rsidRPr="009D7A7E">
              <w:rPr>
                <w:rFonts w:ascii="David" w:hAnsi="David" w:cs="David"/>
                <w:noProof/>
                <w:webHidden/>
                <w:sz w:val="24"/>
                <w:szCs w:val="24"/>
                <w:rtl/>
              </w:rPr>
              <w:fldChar w:fldCharType="end"/>
            </w:r>
          </w:hyperlink>
        </w:p>
        <w:p w14:paraId="465B5067" w14:textId="2A2B7F51"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22" w:history="1">
            <w:r w:rsidRPr="009D7A7E">
              <w:rPr>
                <w:rStyle w:val="Hyperlink"/>
                <w:rFonts w:ascii="David" w:hAnsi="David" w:cs="David"/>
                <w:bCs/>
                <w:noProof/>
                <w:sz w:val="24"/>
                <w:szCs w:val="24"/>
                <w:u w:val="none"/>
              </w:rPr>
              <w:t>7.</w:t>
            </w:r>
            <w:r w:rsidRPr="009D7A7E">
              <w:rPr>
                <w:rStyle w:val="Hyperlink"/>
                <w:rFonts w:ascii="David" w:hAnsi="David" w:cs="David"/>
                <w:noProof/>
                <w:sz w:val="24"/>
                <w:szCs w:val="24"/>
                <w:u w:val="none"/>
              </w:rPr>
              <w:t>Additional information</w:t>
            </w:r>
            <w:r>
              <w:rPr>
                <w:rStyle w:val="Hyperlink"/>
                <w:rFonts w:ascii="David" w:hAnsi="David" w:cs="David"/>
                <w:noProof/>
                <w:sz w:val="24"/>
                <w:szCs w:val="24"/>
                <w:u w:val="none"/>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Toc220492322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15</w:t>
            </w:r>
            <w:r w:rsidRPr="009D7A7E">
              <w:rPr>
                <w:rFonts w:ascii="David" w:hAnsi="David" w:cs="David"/>
                <w:noProof/>
                <w:webHidden/>
                <w:sz w:val="24"/>
                <w:szCs w:val="24"/>
                <w:rtl/>
              </w:rPr>
              <w:fldChar w:fldCharType="end"/>
            </w:r>
          </w:hyperlink>
        </w:p>
        <w:p w14:paraId="38284B3F" w14:textId="218EAECB" w:rsidR="009D7A7E" w:rsidRPr="009D7A7E" w:rsidRDefault="009D7A7E" w:rsidP="009D7A7E">
          <w:pPr>
            <w:pStyle w:val="TOC2"/>
            <w:tabs>
              <w:tab w:val="left" w:pos="3991"/>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3" w:history="1">
            <w:r w:rsidRPr="009D7A7E">
              <w:rPr>
                <w:rStyle w:val="Hyperlink"/>
                <w:rFonts w:ascii="David" w:hAnsi="David" w:cs="David"/>
                <w:bCs/>
                <w:noProof/>
                <w:sz w:val="24"/>
                <w:szCs w:val="24"/>
                <w:u w:val="none"/>
              </w:rPr>
              <w:t>7.1.</w:t>
            </w:r>
            <w:r w:rsidRPr="009D7A7E">
              <w:rPr>
                <w:rStyle w:val="Hyperlink"/>
                <w:rFonts w:ascii="David" w:hAnsi="David" w:cs="David"/>
                <w:noProof/>
                <w:sz w:val="24"/>
                <w:szCs w:val="24"/>
                <w:u w:val="none"/>
              </w:rPr>
              <w:t>Algorithms for Anomaly Detection</w:t>
            </w:r>
            <w:r>
              <w:rPr>
                <w:rStyle w:val="Hyperlink"/>
                <w:rFonts w:ascii="David" w:hAnsi="David" w:cs="David"/>
                <w:noProof/>
                <w:sz w:val="24"/>
                <w:szCs w:val="24"/>
                <w:u w:val="none"/>
              </w:rPr>
              <w:t>…</w:t>
            </w:r>
            <w:r w:rsidRPr="009D7A7E">
              <w:rPr>
                <w:rFonts w:ascii="David" w:hAnsi="David" w:cs="David"/>
                <w:noProof/>
                <w:webHidden/>
                <w:sz w:val="24"/>
                <w:szCs w:val="24"/>
                <w:rtl/>
              </w:rPr>
              <w:tab/>
            </w:r>
            <w:r>
              <w:rPr>
                <w:rFonts w:ascii="David" w:hAnsi="David" w:cs="David"/>
                <w:noProof/>
                <w:webHidden/>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Toc220492323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15</w:t>
            </w:r>
            <w:r w:rsidRPr="009D7A7E">
              <w:rPr>
                <w:rFonts w:ascii="David" w:hAnsi="David" w:cs="David"/>
                <w:noProof/>
                <w:webHidden/>
                <w:sz w:val="24"/>
                <w:szCs w:val="24"/>
                <w:rtl/>
              </w:rPr>
              <w:fldChar w:fldCharType="end"/>
            </w:r>
          </w:hyperlink>
        </w:p>
        <w:p w14:paraId="7CDB82D4" w14:textId="6390E976" w:rsidR="009D7A7E" w:rsidRPr="009D7A7E" w:rsidRDefault="009D7A7E" w:rsidP="009D7A7E">
          <w:pPr>
            <w:pStyle w:val="TOC2"/>
            <w:tabs>
              <w:tab w:val="left" w:pos="5669"/>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4" w:history="1">
            <w:r w:rsidRPr="009D7A7E">
              <w:rPr>
                <w:rStyle w:val="Hyperlink"/>
                <w:rFonts w:ascii="David" w:hAnsi="David" w:cs="David"/>
                <w:bCs/>
                <w:noProof/>
                <w:sz w:val="24"/>
                <w:szCs w:val="24"/>
                <w:u w:val="none"/>
              </w:rPr>
              <w:t>7.2.</w:t>
            </w:r>
            <w:r w:rsidRPr="009D7A7E">
              <w:rPr>
                <w:rStyle w:val="Hyperlink"/>
                <w:rFonts w:ascii="David" w:hAnsi="David" w:cs="David"/>
                <w:noProof/>
                <w:sz w:val="24"/>
                <w:szCs w:val="24"/>
                <w:u w:val="none"/>
              </w:rPr>
              <w:t>Sliding Window Management and Signal Processing</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Toc220492324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16</w:t>
            </w:r>
            <w:r w:rsidRPr="009D7A7E">
              <w:rPr>
                <w:rFonts w:ascii="David" w:hAnsi="David" w:cs="David"/>
                <w:noProof/>
                <w:webHidden/>
                <w:sz w:val="24"/>
                <w:szCs w:val="24"/>
                <w:rtl/>
              </w:rPr>
              <w:fldChar w:fldCharType="end"/>
            </w:r>
          </w:hyperlink>
        </w:p>
        <w:p w14:paraId="0C370225" w14:textId="7FCAACF0" w:rsidR="009D7A7E" w:rsidRPr="009D7A7E" w:rsidRDefault="009D7A7E" w:rsidP="009D7A7E">
          <w:pPr>
            <w:pStyle w:val="TOC2"/>
            <w:tabs>
              <w:tab w:val="left" w:pos="5089"/>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5" w:history="1">
            <w:r w:rsidRPr="009D7A7E">
              <w:rPr>
                <w:rStyle w:val="Hyperlink"/>
                <w:rFonts w:ascii="David" w:hAnsi="David" w:cs="David"/>
                <w:bCs/>
                <w:noProof/>
                <w:sz w:val="24"/>
                <w:szCs w:val="24"/>
                <w:u w:val="none"/>
              </w:rPr>
              <w:t>7.3.</w:t>
            </w:r>
            <w:r w:rsidRPr="009D7A7E">
              <w:rPr>
                <w:rStyle w:val="Hyperlink"/>
                <w:rFonts w:ascii="David" w:hAnsi="David" w:cs="David"/>
                <w:noProof/>
                <w:sz w:val="24"/>
                <w:szCs w:val="24"/>
                <w:u w:val="none"/>
              </w:rPr>
              <w:t>Alert Debouncing and Reliability Mechanisms</w:t>
            </w:r>
            <w:r>
              <w:rPr>
                <w:rStyle w:val="Hyperlink"/>
                <w:rFonts w:ascii="David" w:hAnsi="David" w:cs="David"/>
                <w:noProof/>
                <w:sz w:val="24"/>
                <w:szCs w:val="24"/>
                <w:u w:val="none"/>
              </w:rPr>
              <w: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Toc220492325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16</w:t>
            </w:r>
            <w:r w:rsidRPr="009D7A7E">
              <w:rPr>
                <w:rFonts w:ascii="David" w:hAnsi="David" w:cs="David"/>
                <w:noProof/>
                <w:webHidden/>
                <w:sz w:val="24"/>
                <w:szCs w:val="24"/>
                <w:rtl/>
              </w:rPr>
              <w:fldChar w:fldCharType="end"/>
            </w:r>
          </w:hyperlink>
        </w:p>
        <w:p w14:paraId="3559F41F" w14:textId="08C6F672" w:rsidR="009D7A7E" w:rsidRPr="009D7A7E" w:rsidRDefault="009D7A7E" w:rsidP="009D7A7E">
          <w:pPr>
            <w:pStyle w:val="TOC2"/>
            <w:tabs>
              <w:tab w:val="left" w:pos="5760"/>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6" w:history="1">
            <w:r w:rsidRPr="009D7A7E">
              <w:rPr>
                <w:rStyle w:val="Hyperlink"/>
                <w:rFonts w:ascii="David" w:hAnsi="David" w:cs="David"/>
                <w:bCs/>
                <w:noProof/>
                <w:sz w:val="24"/>
                <w:szCs w:val="24"/>
                <w:u w:val="none"/>
              </w:rPr>
              <w:t>7.4.</w:t>
            </w:r>
            <w:r w:rsidRPr="009D7A7E">
              <w:rPr>
                <w:rStyle w:val="Hyperlink"/>
                <w:rFonts w:ascii="David" w:hAnsi="David" w:cs="David"/>
                <w:noProof/>
                <w:sz w:val="24"/>
                <w:szCs w:val="24"/>
                <w:u w:val="none"/>
              </w:rPr>
              <w:t>Offline Operation and Configuration-Driven Behavior</w:t>
            </w:r>
            <w:r w:rsidRPr="009D7A7E">
              <w:rPr>
                <w:rFonts w:ascii="David" w:hAnsi="David" w:cs="David"/>
                <w:noProof/>
                <w:webHidden/>
                <w:sz w:val="24"/>
                <w:szCs w:val="24"/>
                <w:rtl/>
              </w:rPr>
              <w:tab/>
            </w:r>
            <w:r>
              <w:rPr>
                <w:rFonts w:ascii="David" w:hAnsi="David" w:cs="David"/>
                <w:noProof/>
                <w:webHidden/>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Toc220492326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16</w:t>
            </w:r>
            <w:r w:rsidRPr="009D7A7E">
              <w:rPr>
                <w:rFonts w:ascii="David" w:hAnsi="David" w:cs="David"/>
                <w:noProof/>
                <w:webHidden/>
                <w:sz w:val="24"/>
                <w:szCs w:val="24"/>
                <w:rtl/>
              </w:rPr>
              <w:fldChar w:fldCharType="end"/>
            </w:r>
          </w:hyperlink>
        </w:p>
        <w:p w14:paraId="56F72952" w14:textId="31DC3222"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27" w:history="1">
            <w:r w:rsidRPr="009D7A7E">
              <w:rPr>
                <w:rStyle w:val="Hyperlink"/>
                <w:rFonts w:ascii="David" w:hAnsi="David" w:cs="David"/>
                <w:bCs/>
                <w:noProof/>
                <w:sz w:val="24"/>
                <w:szCs w:val="24"/>
                <w:u w:val="none"/>
              </w:rPr>
              <w:t>8.</w:t>
            </w:r>
            <w:r w:rsidRPr="009D7A7E">
              <w:rPr>
                <w:rStyle w:val="Hyperlink"/>
                <w:rFonts w:ascii="David" w:hAnsi="David" w:cs="David"/>
                <w:noProof/>
                <w:sz w:val="24"/>
                <w:szCs w:val="24"/>
                <w:u w:val="none"/>
              </w:rPr>
              <w:t>Development environment description.</w:t>
            </w:r>
            <w:r w:rsidRPr="009D7A7E">
              <w:rPr>
                <w:noProof/>
              </w:rPr>
              <w:t xml:space="preserve"> </w:t>
            </w:r>
            <w:r w:rsidRPr="009D7A7E">
              <w:rPr>
                <w:rStyle w:val="Hyperlink"/>
                <w:rFonts w:ascii="David" w:hAnsi="David" w:cs="David"/>
                <w:noProof/>
                <w:sz w:val="24"/>
                <w:szCs w:val="24"/>
                <w:u w:val="none"/>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Toc220492327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17</w:t>
            </w:r>
            <w:r w:rsidRPr="009D7A7E">
              <w:rPr>
                <w:rFonts w:ascii="David" w:hAnsi="David" w:cs="David"/>
                <w:noProof/>
                <w:webHidden/>
                <w:sz w:val="24"/>
                <w:szCs w:val="24"/>
                <w:rtl/>
              </w:rPr>
              <w:fldChar w:fldCharType="end"/>
            </w:r>
          </w:hyperlink>
        </w:p>
        <w:p w14:paraId="62F90362" w14:textId="1B72A218" w:rsidR="009D7A7E" w:rsidRPr="009D7A7E" w:rsidRDefault="009D7A7E" w:rsidP="009D7A7E">
          <w:pPr>
            <w:pStyle w:val="TOC2"/>
            <w:tabs>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8" w:history="1">
            <w:r w:rsidRPr="009D7A7E">
              <w:rPr>
                <w:rStyle w:val="Hyperlink"/>
                <w:rFonts w:ascii="David" w:hAnsi="David" w:cs="David"/>
                <w:noProof/>
                <w:sz w:val="24"/>
                <w:szCs w:val="24"/>
                <w:u w:val="none"/>
              </w:rPr>
              <w:t>8.1 Programming Language and Runtime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Toc220492328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17</w:t>
            </w:r>
            <w:r w:rsidRPr="009D7A7E">
              <w:rPr>
                <w:rFonts w:ascii="David" w:hAnsi="David" w:cs="David"/>
                <w:noProof/>
                <w:webHidden/>
                <w:sz w:val="24"/>
                <w:szCs w:val="24"/>
                <w:rtl/>
              </w:rPr>
              <w:fldChar w:fldCharType="end"/>
            </w:r>
          </w:hyperlink>
        </w:p>
        <w:p w14:paraId="0603A337" w14:textId="682AFA9A" w:rsidR="009D7A7E" w:rsidRPr="009D7A7E" w:rsidRDefault="009D7A7E" w:rsidP="009D7A7E">
          <w:pPr>
            <w:pStyle w:val="TOC2"/>
            <w:tabs>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29" w:history="1">
            <w:r w:rsidRPr="009D7A7E">
              <w:rPr>
                <w:rStyle w:val="Hyperlink"/>
                <w:rFonts w:ascii="David" w:hAnsi="David" w:cs="David"/>
                <w:noProof/>
                <w:sz w:val="24"/>
                <w:szCs w:val="24"/>
                <w:u w:val="none"/>
              </w:rPr>
              <w:t>8.2 Modular Code Structure</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Toc220492329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17</w:t>
            </w:r>
            <w:r w:rsidRPr="009D7A7E">
              <w:rPr>
                <w:rFonts w:ascii="David" w:hAnsi="David" w:cs="David"/>
                <w:noProof/>
                <w:webHidden/>
                <w:sz w:val="24"/>
                <w:szCs w:val="24"/>
                <w:rtl/>
              </w:rPr>
              <w:fldChar w:fldCharType="end"/>
            </w:r>
          </w:hyperlink>
        </w:p>
        <w:p w14:paraId="54993BF0" w14:textId="5873DFA5" w:rsidR="009D7A7E" w:rsidRPr="009D7A7E" w:rsidRDefault="009D7A7E" w:rsidP="009D7A7E">
          <w:pPr>
            <w:pStyle w:val="TOC2"/>
            <w:tabs>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0" w:history="1">
            <w:r w:rsidRPr="009D7A7E">
              <w:rPr>
                <w:rStyle w:val="Hyperlink"/>
                <w:rFonts w:ascii="David" w:hAnsi="David" w:cs="David"/>
                <w:noProof/>
                <w:sz w:val="24"/>
                <w:szCs w:val="24"/>
                <w:u w:val="none"/>
              </w:rPr>
              <w:t>8.3 Configuration-Driven Behavior</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Toc220492330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17</w:t>
            </w:r>
            <w:r w:rsidRPr="009D7A7E">
              <w:rPr>
                <w:rFonts w:ascii="David" w:hAnsi="David" w:cs="David"/>
                <w:noProof/>
                <w:webHidden/>
                <w:sz w:val="24"/>
                <w:szCs w:val="24"/>
                <w:rtl/>
              </w:rPr>
              <w:fldChar w:fldCharType="end"/>
            </w:r>
          </w:hyperlink>
        </w:p>
        <w:p w14:paraId="159D408E" w14:textId="6D3191F4" w:rsidR="009D7A7E" w:rsidRPr="009D7A7E" w:rsidRDefault="009D7A7E" w:rsidP="009D7A7E">
          <w:pPr>
            <w:pStyle w:val="TOC2"/>
            <w:tabs>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1" w:history="1">
            <w:r w:rsidRPr="009D7A7E">
              <w:rPr>
                <w:rStyle w:val="Hyperlink"/>
                <w:rFonts w:ascii="David" w:hAnsi="David" w:cs="David"/>
                <w:noProof/>
                <w:sz w:val="24"/>
                <w:szCs w:val="24"/>
                <w:u w:val="none"/>
              </w:rPr>
              <w:t>8.4 Simulation and Testing Environment</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Toc220492331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17</w:t>
            </w:r>
            <w:r w:rsidRPr="009D7A7E">
              <w:rPr>
                <w:rFonts w:ascii="David" w:hAnsi="David" w:cs="David"/>
                <w:noProof/>
                <w:webHidden/>
                <w:sz w:val="24"/>
                <w:szCs w:val="24"/>
                <w:rtl/>
              </w:rPr>
              <w:fldChar w:fldCharType="end"/>
            </w:r>
          </w:hyperlink>
        </w:p>
        <w:p w14:paraId="4CC23D4F" w14:textId="571C8088"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32" w:history="1">
            <w:r w:rsidRPr="009D7A7E">
              <w:rPr>
                <w:rStyle w:val="Hyperlink"/>
                <w:rFonts w:ascii="David" w:hAnsi="David" w:cs="David"/>
                <w:bCs/>
                <w:noProof/>
                <w:sz w:val="24"/>
                <w:szCs w:val="24"/>
                <w:u w:val="none"/>
              </w:rPr>
              <w:t>9.</w:t>
            </w:r>
            <w:r w:rsidRPr="009D7A7E">
              <w:rPr>
                <w:rStyle w:val="Hyperlink"/>
                <w:rFonts w:ascii="David" w:hAnsi="David" w:cs="David"/>
                <w:noProof/>
                <w:sz w:val="24"/>
                <w:szCs w:val="24"/>
                <w:u w:val="none"/>
              </w:rPr>
              <w:t>Full validation report.</w:t>
            </w:r>
            <w:r w:rsidRPr="009D7A7E">
              <w:rPr>
                <w:noProof/>
              </w:rPr>
              <w:t xml:space="preserve"> </w:t>
            </w:r>
            <w:r w:rsidRPr="009D7A7E">
              <w:rPr>
                <w:rStyle w:val="Hyperlink"/>
                <w:rFonts w:ascii="David" w:hAnsi="David" w:cs="David"/>
                <w:noProof/>
                <w:sz w:val="24"/>
                <w:szCs w:val="24"/>
                <w:u w:val="none"/>
              </w:rPr>
              <w:t>………………………………………………</w:t>
            </w:r>
            <w:r>
              <w:rPr>
                <w:rFonts w:ascii="David" w:hAnsi="David" w:cs="David"/>
                <w:noProof/>
                <w:webHidden/>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Toc220492332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18</w:t>
            </w:r>
            <w:r w:rsidRPr="009D7A7E">
              <w:rPr>
                <w:rFonts w:ascii="David" w:hAnsi="David" w:cs="David"/>
                <w:noProof/>
                <w:webHidden/>
                <w:sz w:val="24"/>
                <w:szCs w:val="24"/>
                <w:rtl/>
              </w:rPr>
              <w:fldChar w:fldCharType="end"/>
            </w:r>
          </w:hyperlink>
        </w:p>
        <w:p w14:paraId="52B6E29B" w14:textId="53CB5D11" w:rsidR="009D7A7E" w:rsidRPr="009D7A7E" w:rsidRDefault="009D7A7E" w:rsidP="009D7A7E">
          <w:pPr>
            <w:pStyle w:val="TOC2"/>
            <w:tabs>
              <w:tab w:val="left" w:pos="2820"/>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3" w:history="1">
            <w:r w:rsidRPr="009D7A7E">
              <w:rPr>
                <w:rStyle w:val="Hyperlink"/>
                <w:rFonts w:ascii="David" w:hAnsi="David" w:cs="David"/>
                <w:bCs/>
                <w:noProof/>
                <w:sz w:val="24"/>
                <w:szCs w:val="24"/>
                <w:u w:val="none"/>
              </w:rPr>
              <w:t>9.1.</w:t>
            </w:r>
            <w:r w:rsidRPr="009D7A7E">
              <w:rPr>
                <w:rStyle w:val="Hyperlink"/>
                <w:rFonts w:ascii="David" w:hAnsi="David" w:cs="David"/>
                <w:noProof/>
                <w:sz w:val="24"/>
                <w:szCs w:val="24"/>
                <w:u w:val="none"/>
              </w:rPr>
              <w:t>Validation Objectives………………………………………………</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Toc220492333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18</w:t>
            </w:r>
            <w:r w:rsidRPr="009D7A7E">
              <w:rPr>
                <w:rFonts w:ascii="David" w:hAnsi="David" w:cs="David"/>
                <w:noProof/>
                <w:webHidden/>
                <w:sz w:val="24"/>
                <w:szCs w:val="24"/>
                <w:rtl/>
              </w:rPr>
              <w:fldChar w:fldCharType="end"/>
            </w:r>
          </w:hyperlink>
        </w:p>
        <w:p w14:paraId="4D202528" w14:textId="0D4919A9" w:rsidR="009D7A7E" w:rsidRPr="009D7A7E" w:rsidRDefault="009D7A7E" w:rsidP="009D7A7E">
          <w:pPr>
            <w:pStyle w:val="TOC2"/>
            <w:tabs>
              <w:tab w:val="left" w:pos="2774"/>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4" w:history="1">
            <w:r w:rsidRPr="009D7A7E">
              <w:rPr>
                <w:rStyle w:val="Hyperlink"/>
                <w:rFonts w:ascii="David" w:hAnsi="David" w:cs="David"/>
                <w:bCs/>
                <w:noProof/>
                <w:sz w:val="24"/>
                <w:szCs w:val="24"/>
                <w:u w:val="none"/>
              </w:rPr>
              <w:t>9.2.</w:t>
            </w:r>
            <w:r w:rsidRPr="009D7A7E">
              <w:rPr>
                <w:rStyle w:val="Hyperlink"/>
                <w:rFonts w:ascii="David" w:hAnsi="David" w:cs="David"/>
                <w:noProof/>
                <w:sz w:val="24"/>
                <w:szCs w:val="24"/>
                <w:u w:val="none"/>
              </w:rPr>
              <w:t>Unit-Level Validation………………………………………………</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Toc220492334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18</w:t>
            </w:r>
            <w:r w:rsidRPr="009D7A7E">
              <w:rPr>
                <w:rFonts w:ascii="David" w:hAnsi="David" w:cs="David"/>
                <w:noProof/>
                <w:webHidden/>
                <w:sz w:val="24"/>
                <w:szCs w:val="24"/>
                <w:rtl/>
              </w:rPr>
              <w:fldChar w:fldCharType="end"/>
            </w:r>
          </w:hyperlink>
        </w:p>
        <w:p w14:paraId="653E48FE" w14:textId="27FB9FDC" w:rsidR="009D7A7E" w:rsidRPr="009D7A7E" w:rsidRDefault="009D7A7E" w:rsidP="009D7A7E">
          <w:pPr>
            <w:pStyle w:val="TOC2"/>
            <w:tabs>
              <w:tab w:val="left" w:pos="3084"/>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5" w:history="1">
            <w:r w:rsidRPr="009D7A7E">
              <w:rPr>
                <w:rStyle w:val="Hyperlink"/>
                <w:rFonts w:ascii="David" w:hAnsi="David" w:cs="David"/>
                <w:bCs/>
                <w:noProof/>
                <w:sz w:val="24"/>
                <w:szCs w:val="24"/>
                <w:u w:val="none"/>
              </w:rPr>
              <w:t>9.3.</w:t>
            </w:r>
            <w:r w:rsidRPr="009D7A7E">
              <w:rPr>
                <w:rStyle w:val="Hyperlink"/>
                <w:rFonts w:ascii="David" w:hAnsi="David" w:cs="David"/>
                <w:noProof/>
                <w:sz w:val="24"/>
                <w:szCs w:val="24"/>
                <w:u w:val="none"/>
              </w:rPr>
              <w:t>System-Level Validation………………………………………………</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Toc220492335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19</w:t>
            </w:r>
            <w:r w:rsidRPr="009D7A7E">
              <w:rPr>
                <w:rFonts w:ascii="David" w:hAnsi="David" w:cs="David"/>
                <w:noProof/>
                <w:webHidden/>
                <w:sz w:val="24"/>
                <w:szCs w:val="24"/>
                <w:rtl/>
              </w:rPr>
              <w:fldChar w:fldCharType="end"/>
            </w:r>
          </w:hyperlink>
        </w:p>
        <w:p w14:paraId="218333D5" w14:textId="10521F54" w:rsidR="009D7A7E" w:rsidRPr="009D7A7E" w:rsidRDefault="009D7A7E" w:rsidP="009D7A7E">
          <w:pPr>
            <w:pStyle w:val="TOC3"/>
            <w:tabs>
              <w:tab w:val="right" w:leader="dot" w:pos="8296"/>
            </w:tabs>
            <w:bidi w:val="0"/>
            <w:spacing w:after="0"/>
            <w:rPr>
              <w:rFonts w:ascii="David" w:hAnsi="David" w:cs="David"/>
              <w:noProof/>
              <w:sz w:val="24"/>
              <w:szCs w:val="24"/>
              <w:rtl/>
            </w:rPr>
          </w:pPr>
          <w:r w:rsidRPr="009D7A7E">
            <w:rPr>
              <w:rStyle w:val="Hyperlink"/>
              <w:rFonts w:ascii="David" w:hAnsi="David" w:cs="David"/>
              <w:noProof/>
              <w:color w:val="auto"/>
              <w:sz w:val="24"/>
              <w:szCs w:val="24"/>
              <w:u w:val="none"/>
            </w:rPr>
            <w:t xml:space="preserve">9.3.1 </w:t>
          </w:r>
          <w:hyperlink w:anchor="_Toc220492336" w:history="1">
            <w:r w:rsidRPr="009D7A7E">
              <w:rPr>
                <w:rStyle w:val="Hyperlink"/>
                <w:rFonts w:ascii="David" w:hAnsi="David" w:cs="David"/>
                <w:noProof/>
                <w:sz w:val="24"/>
                <w:szCs w:val="24"/>
                <w:u w:val="none"/>
              </w:rPr>
              <w:t>Validated Scenarios</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Toc220492336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19</w:t>
            </w:r>
            <w:r w:rsidRPr="009D7A7E">
              <w:rPr>
                <w:rFonts w:ascii="David" w:hAnsi="David" w:cs="David"/>
                <w:noProof/>
                <w:webHidden/>
                <w:sz w:val="24"/>
                <w:szCs w:val="24"/>
                <w:rtl/>
              </w:rPr>
              <w:fldChar w:fldCharType="end"/>
            </w:r>
          </w:hyperlink>
        </w:p>
        <w:p w14:paraId="41683A03" w14:textId="4650C10D" w:rsidR="009D7A7E" w:rsidRPr="009D7A7E" w:rsidRDefault="009D7A7E" w:rsidP="009D7A7E">
          <w:pPr>
            <w:pStyle w:val="TOC2"/>
            <w:tabs>
              <w:tab w:val="left" w:pos="4911"/>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7" w:history="1">
            <w:r w:rsidRPr="009D7A7E">
              <w:rPr>
                <w:rStyle w:val="Hyperlink"/>
                <w:rFonts w:ascii="David" w:hAnsi="David" w:cs="David"/>
                <w:bCs/>
                <w:noProof/>
                <w:sz w:val="24"/>
                <w:szCs w:val="24"/>
                <w:u w:val="none"/>
              </w:rPr>
              <w:t>9.4.</w:t>
            </w:r>
            <w:r w:rsidRPr="009D7A7E">
              <w:rPr>
                <w:rStyle w:val="Hyperlink"/>
                <w:rFonts w:ascii="David" w:hAnsi="David" w:cs="David"/>
                <w:noProof/>
                <w:sz w:val="24"/>
                <w:szCs w:val="24"/>
                <w:u w:val="none"/>
              </w:rPr>
              <w:t>Validation of Non-Functional Requirements…………………………</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Toc220492337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20</w:t>
            </w:r>
            <w:r w:rsidRPr="009D7A7E">
              <w:rPr>
                <w:rFonts w:ascii="David" w:hAnsi="David" w:cs="David"/>
                <w:noProof/>
                <w:webHidden/>
                <w:sz w:val="24"/>
                <w:szCs w:val="24"/>
                <w:rtl/>
              </w:rPr>
              <w:fldChar w:fldCharType="end"/>
            </w:r>
          </w:hyperlink>
        </w:p>
        <w:p w14:paraId="56865171" w14:textId="7230E7B1" w:rsidR="009D7A7E" w:rsidRPr="009D7A7E" w:rsidRDefault="009D7A7E" w:rsidP="009D7A7E">
          <w:pPr>
            <w:pStyle w:val="TOC2"/>
            <w:tabs>
              <w:tab w:val="left" w:pos="2718"/>
              <w:tab w:val="right" w:leader="dot" w:pos="8296"/>
            </w:tabs>
            <w:bidi w:val="0"/>
            <w:spacing w:after="0"/>
            <w:rPr>
              <w:rFonts w:ascii="David" w:eastAsiaTheme="minorEastAsia" w:hAnsi="David" w:cs="David"/>
              <w:noProof/>
              <w:kern w:val="2"/>
              <w:sz w:val="24"/>
              <w:szCs w:val="24"/>
              <w:rtl/>
              <w:lang w:bidi="ar-SA"/>
              <w14:ligatures w14:val="standardContextual"/>
            </w:rPr>
          </w:pPr>
          <w:hyperlink w:anchor="_Toc220492338" w:history="1">
            <w:r w:rsidRPr="009D7A7E">
              <w:rPr>
                <w:rStyle w:val="Hyperlink"/>
                <w:rFonts w:ascii="David" w:hAnsi="David" w:cs="David"/>
                <w:bCs/>
                <w:noProof/>
                <w:sz w:val="24"/>
                <w:szCs w:val="24"/>
                <w:u w:val="none"/>
              </w:rPr>
              <w:t>9.5.</w:t>
            </w:r>
            <w:r w:rsidRPr="009D7A7E">
              <w:rPr>
                <w:rStyle w:val="Hyperlink"/>
                <w:rFonts w:ascii="David" w:hAnsi="David" w:cs="David"/>
                <w:noProof/>
                <w:sz w:val="24"/>
                <w:szCs w:val="24"/>
                <w:u w:val="none"/>
              </w:rPr>
              <w:t>Validation Summary………………………………………………</w:t>
            </w:r>
            <w:r w:rsidRPr="009D7A7E">
              <w:rPr>
                <w:rFonts w:ascii="David" w:hAnsi="David" w:cs="David"/>
                <w:noProof/>
                <w:webHidden/>
                <w:sz w:val="24"/>
                <w:szCs w:val="24"/>
                <w:rtl/>
              </w:rPr>
              <w:tab/>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Toc220492338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20</w:t>
            </w:r>
            <w:r w:rsidRPr="009D7A7E">
              <w:rPr>
                <w:rFonts w:ascii="David" w:hAnsi="David" w:cs="David"/>
                <w:noProof/>
                <w:webHidden/>
                <w:sz w:val="24"/>
                <w:szCs w:val="24"/>
                <w:rtl/>
              </w:rPr>
              <w:fldChar w:fldCharType="end"/>
            </w:r>
          </w:hyperlink>
        </w:p>
        <w:p w14:paraId="79EF3969" w14:textId="715EBE79"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39" w:history="1">
            <w:r w:rsidRPr="009D7A7E">
              <w:rPr>
                <w:rStyle w:val="Hyperlink"/>
                <w:rFonts w:ascii="David" w:hAnsi="David" w:cs="David"/>
                <w:bCs/>
                <w:noProof/>
                <w:sz w:val="24"/>
                <w:szCs w:val="24"/>
                <w:u w:val="none"/>
              </w:rPr>
              <w:t>10.</w:t>
            </w:r>
            <w:r w:rsidRPr="009D7A7E">
              <w:rPr>
                <w:rStyle w:val="Hyperlink"/>
                <w:rFonts w:ascii="David" w:hAnsi="David" w:cs="David"/>
                <w:noProof/>
                <w:sz w:val="24"/>
                <w:szCs w:val="24"/>
                <w:u w:val="none"/>
              </w:rPr>
              <w:t>Summary</w:t>
            </w:r>
            <w:r>
              <w:rPr>
                <w:rStyle w:val="Hyperlink"/>
                <w:rFonts w:ascii="David" w:hAnsi="David" w:cs="David"/>
                <w:noProof/>
                <w:sz w:val="24"/>
                <w:szCs w:val="24"/>
                <w:u w:val="none"/>
              </w:rPr>
              <w:t>…</w:t>
            </w:r>
            <w:r>
              <w:rPr>
                <w:rFonts w:ascii="David" w:hAnsi="David" w:cs="David"/>
                <w:noProof/>
                <w:webHidden/>
                <w:sz w:val="24"/>
                <w:szCs w:val="24"/>
              </w:rPr>
              <w:t>…………………………………..</w:t>
            </w:r>
            <w:r w:rsidRPr="009D7A7E">
              <w:rPr>
                <w:rFonts w:ascii="David" w:hAnsi="David" w:cs="David"/>
                <w:noProof/>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Toc220492339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21</w:t>
            </w:r>
            <w:r w:rsidRPr="009D7A7E">
              <w:rPr>
                <w:rFonts w:ascii="David" w:hAnsi="David" w:cs="David"/>
                <w:noProof/>
                <w:webHidden/>
                <w:sz w:val="24"/>
                <w:szCs w:val="24"/>
                <w:rtl/>
              </w:rPr>
              <w:fldChar w:fldCharType="end"/>
            </w:r>
          </w:hyperlink>
        </w:p>
        <w:p w14:paraId="697A576B" w14:textId="47745421" w:rsidR="009D7A7E" w:rsidRPr="009D7A7E" w:rsidRDefault="009D7A7E" w:rsidP="009D7A7E">
          <w:pPr>
            <w:pStyle w:val="TOC1"/>
            <w:spacing w:before="0" w:after="0"/>
            <w:rPr>
              <w:rFonts w:ascii="David" w:eastAsiaTheme="minorEastAsia" w:hAnsi="David" w:cs="David"/>
              <w:noProof/>
              <w:kern w:val="2"/>
              <w:sz w:val="24"/>
              <w:szCs w:val="24"/>
              <w:rtl/>
              <w:lang w:bidi="ar-SA"/>
              <w14:ligatures w14:val="standardContextual"/>
            </w:rPr>
          </w:pPr>
          <w:hyperlink w:anchor="_Toc220492340" w:history="1">
            <w:r w:rsidRPr="009D7A7E">
              <w:rPr>
                <w:rStyle w:val="Hyperlink"/>
                <w:rFonts w:ascii="David" w:hAnsi="David" w:cs="David"/>
                <w:bCs/>
                <w:noProof/>
                <w:sz w:val="24"/>
                <w:szCs w:val="24"/>
                <w:u w:val="none"/>
              </w:rPr>
              <w:t>11.</w:t>
            </w:r>
            <w:r w:rsidRPr="009D7A7E">
              <w:rPr>
                <w:rStyle w:val="Hyperlink"/>
                <w:rFonts w:ascii="David" w:hAnsi="David" w:cs="David"/>
                <w:noProof/>
                <w:sz w:val="24"/>
                <w:szCs w:val="24"/>
                <w:u w:val="none"/>
              </w:rPr>
              <w:t>Documentation</w:t>
            </w:r>
            <w:r>
              <w:rPr>
                <w:rStyle w:val="Hyperlink"/>
                <w:rFonts w:ascii="David" w:hAnsi="David" w:cs="David"/>
                <w:noProof/>
                <w:sz w:val="24"/>
                <w:szCs w:val="24"/>
                <w:u w:val="none"/>
              </w:rPr>
              <w:t>……………………………</w:t>
            </w:r>
            <w:r>
              <w:rPr>
                <w:rFonts w:ascii="David" w:hAnsi="David" w:cs="David"/>
                <w:noProof/>
                <w:webHidden/>
                <w:sz w:val="24"/>
                <w:szCs w:val="24"/>
              </w:rPr>
              <w:t>……………………………………….</w:t>
            </w:r>
            <w:r w:rsidRPr="009D7A7E">
              <w:rPr>
                <w:rFonts w:ascii="David" w:hAnsi="David" w:cs="David"/>
                <w:noProof/>
                <w:webHidden/>
                <w:sz w:val="24"/>
                <w:szCs w:val="24"/>
                <w:rtl/>
              </w:rPr>
              <w:fldChar w:fldCharType="begin"/>
            </w:r>
            <w:r w:rsidRPr="009D7A7E">
              <w:rPr>
                <w:rFonts w:ascii="David" w:hAnsi="David" w:cs="David"/>
                <w:noProof/>
                <w:webHidden/>
                <w:sz w:val="24"/>
                <w:szCs w:val="24"/>
                <w:rtl/>
              </w:rPr>
              <w:instrText xml:space="preserve"> </w:instrText>
            </w:r>
            <w:r w:rsidRPr="009D7A7E">
              <w:rPr>
                <w:rFonts w:ascii="David" w:hAnsi="David" w:cs="David"/>
                <w:noProof/>
                <w:webHidden/>
                <w:sz w:val="24"/>
                <w:szCs w:val="24"/>
              </w:rPr>
              <w:instrText>PAGEREF</w:instrText>
            </w:r>
            <w:r w:rsidRPr="009D7A7E">
              <w:rPr>
                <w:rFonts w:ascii="David" w:hAnsi="David" w:cs="David"/>
                <w:noProof/>
                <w:webHidden/>
                <w:sz w:val="24"/>
                <w:szCs w:val="24"/>
                <w:rtl/>
              </w:rPr>
              <w:instrText xml:space="preserve"> _</w:instrText>
            </w:r>
            <w:r w:rsidRPr="009D7A7E">
              <w:rPr>
                <w:rFonts w:ascii="David" w:hAnsi="David" w:cs="David"/>
                <w:noProof/>
                <w:webHidden/>
                <w:sz w:val="24"/>
                <w:szCs w:val="24"/>
              </w:rPr>
              <w:instrText>Toc220492340 \h</w:instrText>
            </w:r>
            <w:r w:rsidRPr="009D7A7E">
              <w:rPr>
                <w:rFonts w:ascii="David" w:hAnsi="David" w:cs="David"/>
                <w:noProof/>
                <w:webHidden/>
                <w:sz w:val="24"/>
                <w:szCs w:val="24"/>
                <w:rtl/>
              </w:rPr>
              <w:instrText xml:space="preserve"> </w:instrText>
            </w:r>
            <w:r w:rsidRPr="009D7A7E">
              <w:rPr>
                <w:rFonts w:ascii="David" w:hAnsi="David" w:cs="David"/>
                <w:noProof/>
                <w:webHidden/>
                <w:sz w:val="24"/>
                <w:szCs w:val="24"/>
                <w:rtl/>
              </w:rPr>
            </w:r>
            <w:r w:rsidRPr="009D7A7E">
              <w:rPr>
                <w:rFonts w:ascii="David" w:hAnsi="David" w:cs="David"/>
                <w:noProof/>
                <w:webHidden/>
                <w:sz w:val="24"/>
                <w:szCs w:val="24"/>
                <w:rtl/>
              </w:rPr>
              <w:fldChar w:fldCharType="separate"/>
            </w:r>
            <w:r>
              <w:rPr>
                <w:rFonts w:ascii="David" w:hAnsi="David" w:cs="David"/>
                <w:noProof/>
                <w:webHidden/>
                <w:sz w:val="24"/>
                <w:szCs w:val="24"/>
              </w:rPr>
              <w:t>22</w:t>
            </w:r>
            <w:r w:rsidRPr="009D7A7E">
              <w:rPr>
                <w:rFonts w:ascii="David" w:hAnsi="David" w:cs="David"/>
                <w:noProof/>
                <w:webHidden/>
                <w:sz w:val="24"/>
                <w:szCs w:val="24"/>
                <w:rtl/>
              </w:rPr>
              <w:fldChar w:fldCharType="end"/>
            </w:r>
          </w:hyperlink>
        </w:p>
        <w:p w14:paraId="2CCE537A" w14:textId="1487F549" w:rsidR="003D7936" w:rsidRDefault="003D7936" w:rsidP="009D7A7E">
          <w:pPr>
            <w:bidi w:val="0"/>
            <w:spacing w:after="0"/>
          </w:pPr>
          <w:r w:rsidRPr="009D7A7E">
            <w:rPr>
              <w:rFonts w:ascii="David" w:hAnsi="David" w:cs="David"/>
              <w:b/>
              <w:bCs/>
              <w:noProof/>
            </w:rPr>
            <w:fldChar w:fldCharType="end"/>
          </w:r>
        </w:p>
      </w:sdtContent>
    </w:sdt>
    <w:p w14:paraId="294B79EF" w14:textId="77777777" w:rsidR="003D7936" w:rsidRPr="003D7936" w:rsidRDefault="003D7936" w:rsidP="003D7936">
      <w:pPr>
        <w:pStyle w:val="NormalWeb"/>
        <w:rPr>
          <w:rFonts w:ascii="David" w:hAnsi="David" w:cs="David"/>
        </w:rPr>
      </w:pPr>
    </w:p>
    <w:p w14:paraId="6BC65BFE" w14:textId="039EBE90" w:rsidR="007B6A72" w:rsidRPr="003D7936" w:rsidRDefault="001F380E" w:rsidP="003D7936">
      <w:pPr>
        <w:pStyle w:val="1"/>
        <w:numPr>
          <w:ilvl w:val="0"/>
          <w:numId w:val="2"/>
        </w:numPr>
        <w:bidi w:val="0"/>
        <w:jc w:val="left"/>
        <w:rPr>
          <w:rFonts w:cs="David"/>
        </w:rPr>
      </w:pPr>
      <w:bookmarkStart w:id="3" w:name="_Toc219837626"/>
      <w:bookmarkStart w:id="4" w:name="_Toc219837863"/>
      <w:bookmarkStart w:id="5" w:name="_Toc220492293"/>
      <w:r w:rsidRPr="003D7936">
        <w:rPr>
          <w:rFonts w:cs="David"/>
        </w:rPr>
        <w:lastRenderedPageBreak/>
        <w:t>Problem description:</w:t>
      </w:r>
      <w:bookmarkEnd w:id="3"/>
      <w:bookmarkEnd w:id="4"/>
      <w:bookmarkEnd w:id="5"/>
    </w:p>
    <w:p w14:paraId="09BC06F8" w14:textId="77777777" w:rsidR="003D7936" w:rsidRPr="003D7936" w:rsidRDefault="003D7936" w:rsidP="003D7936">
      <w:pPr>
        <w:pStyle w:val="NormalWeb"/>
        <w:rPr>
          <w:rFonts w:ascii="David" w:hAnsi="David" w:cs="David"/>
        </w:rPr>
      </w:pPr>
      <w:r w:rsidRPr="003D7936">
        <w:rPr>
          <w:rFonts w:ascii="David" w:hAnsi="David" w:cs="David"/>
        </w:rPr>
        <w:t>In healthcare environments, continuous monitoring of patients’ vital signs is critical for detecting clinical deterioration and preventing adverse events. Vital parameters such as heart rate, oxygen saturation, and blood pressure may change rapidly, and delayed identification of abnormal patterns can significantly increase medical risk. In practice, medical staff often rely on a combination of periodic checks and monitoring systems that do not always provide timely or reliable alerts.</w:t>
      </w:r>
    </w:p>
    <w:p w14:paraId="0D63FC5D" w14:textId="77777777" w:rsidR="003D7936" w:rsidRPr="003D7936" w:rsidRDefault="003D7936" w:rsidP="003D7936">
      <w:pPr>
        <w:pStyle w:val="NormalWeb"/>
        <w:rPr>
          <w:rFonts w:ascii="David" w:hAnsi="David" w:cs="David"/>
        </w:rPr>
      </w:pPr>
      <w:r w:rsidRPr="003D7936">
        <w:rPr>
          <w:rFonts w:ascii="David" w:hAnsi="David" w:cs="David"/>
        </w:rPr>
        <w:t>Existing monitoring solutions commonly face several challenges. These include delays caused by centralized processing, reduced reliability during network disruptions, and high false-alarm rates that contribute to alert fatigue among medical personnel. In addition, noisy or low-quality sensor data may lead to incorrect detections if not properly validated, further reducing trust in automated monitoring systems.</w:t>
      </w:r>
    </w:p>
    <w:p w14:paraId="3BED11BE" w14:textId="7992E2D6" w:rsidR="003D7936" w:rsidRPr="003D7936" w:rsidRDefault="003D7936" w:rsidP="003D7936">
      <w:pPr>
        <w:pStyle w:val="NormalWeb"/>
        <w:rPr>
          <w:rFonts w:ascii="David" w:hAnsi="David" w:cs="David"/>
        </w:rPr>
      </w:pPr>
      <w:r w:rsidRPr="003D7936">
        <w:rPr>
          <w:rFonts w:ascii="David" w:hAnsi="David" w:cs="David"/>
        </w:rPr>
        <w:t>The problem addressed in this project is the lack of a reliable and responsive software system that can continuously analyze patient vital signs, identify clinically meaningful anomalies in real time, and notify medical staff within a strict time constraint. Such a system must operate effectively under real-world conditions, including unstable connectivity, varying signal quality, and the need to monitor multiple patients simultaneously, while minimizing unnecessary alerts and maintaining high availability.</w:t>
      </w:r>
    </w:p>
    <w:p w14:paraId="7DF558C9" w14:textId="67901E96" w:rsidR="001F380E" w:rsidRPr="003D7936" w:rsidRDefault="001F380E" w:rsidP="003D7936">
      <w:pPr>
        <w:pStyle w:val="1"/>
        <w:numPr>
          <w:ilvl w:val="0"/>
          <w:numId w:val="2"/>
        </w:numPr>
        <w:bidi w:val="0"/>
        <w:jc w:val="left"/>
      </w:pPr>
      <w:bookmarkStart w:id="6" w:name="_Toc220492294"/>
      <w:r w:rsidRPr="003D7936">
        <w:t>Technological aspect:</w:t>
      </w:r>
      <w:bookmarkEnd w:id="6"/>
    </w:p>
    <w:p w14:paraId="25094C1B" w14:textId="170D6D3C" w:rsidR="001F380E" w:rsidRDefault="001F380E" w:rsidP="001E7A5F">
      <w:pPr>
        <w:pStyle w:val="2"/>
        <w:numPr>
          <w:ilvl w:val="1"/>
          <w:numId w:val="2"/>
        </w:numPr>
        <w:bidi w:val="0"/>
      </w:pPr>
      <w:bookmarkStart w:id="7" w:name="_Toc220492295"/>
      <w:r w:rsidRPr="003D7936">
        <w:t>Technological survey:</w:t>
      </w:r>
      <w:bookmarkEnd w:id="7"/>
    </w:p>
    <w:p w14:paraId="407ABF61" w14:textId="77777777" w:rsidR="00485D6C" w:rsidRDefault="00485D6C" w:rsidP="00485D6C">
      <w:pPr>
        <w:pStyle w:val="NormalWeb"/>
        <w:ind w:left="360"/>
      </w:pPr>
      <w:r>
        <w:t>Continuous patient monitoring systems integrate physiological sensors, data processing components, and alerting mechanisms to identify abnormal medical conditions. Existing technological approaches differ mainly in the location of data processing, the analysis methods applied, and their dependence on network connectivity.</w:t>
      </w:r>
    </w:p>
    <w:p w14:paraId="400CD1D7" w14:textId="77777777" w:rsidR="00485D6C" w:rsidRDefault="00485D6C" w:rsidP="00485D6C">
      <w:pPr>
        <w:pStyle w:val="NormalWeb"/>
        <w:ind w:left="360"/>
      </w:pPr>
      <w:r>
        <w:t>Many solutions rely on centralized processing, where sensor data is transmitted to a central server or cloud platform for analysis. While this enables simplified management and data aggregation, it may introduce latency and reduce system reliability in the presence of network disruptions.</w:t>
      </w:r>
    </w:p>
    <w:p w14:paraId="46DB0AA2" w14:textId="77777777" w:rsidR="00485D6C" w:rsidRDefault="00485D6C" w:rsidP="00485D6C">
      <w:pPr>
        <w:pStyle w:val="NormalWeb"/>
        <w:ind w:left="360"/>
      </w:pPr>
      <w:r>
        <w:t>Edge-based processing has emerged as an alternative approach, enabling initial signal validation and analysis close to the data source. This reduces response time and allows continued operation when connectivity is unstable, which is particularly important in time-critical medical environments.</w:t>
      </w:r>
    </w:p>
    <w:p w14:paraId="5C33C769" w14:textId="77777777" w:rsidR="00485D6C" w:rsidRDefault="00485D6C" w:rsidP="00485D6C">
      <w:pPr>
        <w:pStyle w:val="NormalWeb"/>
        <w:ind w:left="360"/>
      </w:pPr>
      <w:r>
        <w:t>From an analytical perspective, monitoring systems commonly employ rule-based techniques such as threshold detection, sometimes combined with trend analysis, to identify abnormal behavior in physiological signals. In addition, reliability mechanisms such as temporary data buffering and alert prioritization are used to support consistent system operation under real-world conditions.</w:t>
      </w:r>
    </w:p>
    <w:p w14:paraId="7FB27790" w14:textId="77777777" w:rsidR="001E7A5F" w:rsidRDefault="001E7A5F" w:rsidP="001E7A5F">
      <w:pPr>
        <w:bidi w:val="0"/>
        <w:rPr>
          <w:lang w:bidi="ar-SA"/>
        </w:rPr>
      </w:pPr>
    </w:p>
    <w:p w14:paraId="43D1A5C4" w14:textId="77777777" w:rsidR="00485D6C" w:rsidRPr="00485D6C" w:rsidRDefault="00485D6C" w:rsidP="00485D6C">
      <w:pPr>
        <w:bidi w:val="0"/>
        <w:rPr>
          <w:lang w:bidi="ar-SA"/>
        </w:rPr>
      </w:pPr>
    </w:p>
    <w:p w14:paraId="2E6AA7DD" w14:textId="352AA3B6" w:rsidR="001F380E" w:rsidRDefault="001F380E" w:rsidP="00EB7809">
      <w:pPr>
        <w:pStyle w:val="2"/>
        <w:numPr>
          <w:ilvl w:val="1"/>
          <w:numId w:val="2"/>
        </w:numPr>
        <w:bidi w:val="0"/>
        <w:spacing w:before="0"/>
      </w:pPr>
      <w:bookmarkStart w:id="8" w:name="_Toc220492296"/>
      <w:r w:rsidRPr="003D7936">
        <w:lastRenderedPageBreak/>
        <w:t>Current solutions survey:</w:t>
      </w:r>
      <w:bookmarkEnd w:id="8"/>
    </w:p>
    <w:p w14:paraId="127A7531" w14:textId="77777777" w:rsidR="00371CE7" w:rsidRDefault="00371CE7" w:rsidP="00EB7809">
      <w:pPr>
        <w:pStyle w:val="NormalWeb"/>
        <w:spacing w:before="0" w:beforeAutospacing="0"/>
        <w:ind w:left="360"/>
      </w:pPr>
      <w:r>
        <w:t xml:space="preserve">Patient monitoring systems are widely used in clinical environments to track vital signs and support early detection of medical deterioration. Commercial solutions such as </w:t>
      </w:r>
      <w:r>
        <w:rPr>
          <w:rStyle w:val="af3"/>
          <w:rFonts w:eastAsiaTheme="majorEastAsia"/>
        </w:rPr>
        <w:t>Philips IntelliVue</w:t>
      </w:r>
      <w:r>
        <w:t xml:space="preserve">, </w:t>
      </w:r>
      <w:r>
        <w:rPr>
          <w:rStyle w:val="af3"/>
          <w:rFonts w:eastAsiaTheme="majorEastAsia"/>
        </w:rPr>
        <w:t>Masimo Root</w:t>
      </w:r>
      <w:r>
        <w:t xml:space="preserve">, and </w:t>
      </w:r>
      <w:r>
        <w:rPr>
          <w:rStyle w:val="af3"/>
          <w:rFonts w:eastAsiaTheme="majorEastAsia"/>
        </w:rPr>
        <w:t>EarlySense</w:t>
      </w:r>
      <w:r>
        <w:t xml:space="preserve"> provide continuous measurements, alarm mechanisms, and integration with hospital information systems.</w:t>
      </w:r>
    </w:p>
    <w:p w14:paraId="7EEEA0BA" w14:textId="77777777" w:rsidR="00371CE7" w:rsidRDefault="00371CE7" w:rsidP="00371CE7">
      <w:pPr>
        <w:pStyle w:val="NormalWeb"/>
        <w:ind w:left="360"/>
      </w:pPr>
      <w:r>
        <w:t>Most existing solutions rely on centralized architectures, in which sensor data is transmitted to central monitoring stations or cloud-based platforms for processing. While this approach enables centralized management, it introduces dependency on network availability and may affect response time in critical situations.</w:t>
      </w:r>
    </w:p>
    <w:p w14:paraId="23990E29" w14:textId="77777777" w:rsidR="00371CE7" w:rsidRDefault="00371CE7" w:rsidP="00371CE7">
      <w:pPr>
        <w:pStyle w:val="NormalWeb"/>
        <w:ind w:left="360"/>
      </w:pPr>
      <w:r>
        <w:t>Some systems attempt to reduce false alarms using adaptive thresholds or proprietary analytics. However, these mechanisms are often tightly coupled to specific hardware ecosystems and provide limited flexibility or transparency. Support for continued operation during network disruptions is typically constrained.</w:t>
      </w:r>
    </w:p>
    <w:p w14:paraId="68B3B4E7" w14:textId="0CA13F58" w:rsidR="001E7A5F" w:rsidRPr="00371CE7" w:rsidRDefault="00371CE7" w:rsidP="00371CE7">
      <w:pPr>
        <w:pStyle w:val="NormalWeb"/>
        <w:ind w:left="360"/>
        <w:rPr>
          <w:rtl/>
          <w:lang w:bidi="he-IL"/>
        </w:rPr>
      </w:pPr>
      <w:r>
        <w:t>The strengths and limitations of current solutions emphasize the importance of low alert latency, reliability, and operational continuity, which serve as key factors for evaluating alternative system designs.</w:t>
      </w:r>
    </w:p>
    <w:p w14:paraId="3705AF07" w14:textId="532BA6A2" w:rsidR="001F380E" w:rsidRPr="002203A6" w:rsidRDefault="001F380E" w:rsidP="002203A6">
      <w:pPr>
        <w:pStyle w:val="2"/>
        <w:numPr>
          <w:ilvl w:val="1"/>
          <w:numId w:val="2"/>
        </w:numPr>
        <w:bidi w:val="0"/>
      </w:pPr>
      <w:bookmarkStart w:id="9" w:name="_Toc220492297"/>
      <w:r w:rsidRPr="003D7936">
        <w:t>Parameters for solution comparison</w:t>
      </w:r>
      <w:r w:rsidR="001E7A5F">
        <w:t>:</w:t>
      </w:r>
      <w:bookmarkEnd w:id="9"/>
    </w:p>
    <w:p w14:paraId="426EF9AD" w14:textId="77777777" w:rsidR="00CA017E" w:rsidRPr="00CA017E" w:rsidRDefault="00CA017E" w:rsidP="00CA017E">
      <w:pPr>
        <w:bidi w:val="0"/>
        <w:rPr>
          <w:rFonts w:ascii="David" w:hAnsi="David" w:cs="David"/>
          <w:sz w:val="24"/>
          <w:szCs w:val="24"/>
          <w:lang w:bidi="ar-SA"/>
        </w:rPr>
      </w:pPr>
      <w:r w:rsidRPr="00CA017E">
        <w:rPr>
          <w:rFonts w:ascii="David" w:hAnsi="David" w:cs="David"/>
          <w:sz w:val="24"/>
          <w:szCs w:val="24"/>
          <w:lang w:bidi="ar-SA"/>
        </w:rPr>
        <w:t>To enable a systematic comparison between different patient monitoring solutions, the following evaluation parameters are defined:</w:t>
      </w:r>
    </w:p>
    <w:p w14:paraId="366D4C06" w14:textId="77777777" w:rsidR="00CA017E" w:rsidRPr="00CA017E" w:rsidRDefault="00CA017E" w:rsidP="00CA017E">
      <w:pPr>
        <w:pStyle w:val="a9"/>
        <w:numPr>
          <w:ilvl w:val="0"/>
          <w:numId w:val="4"/>
        </w:numPr>
        <w:bidi w:val="0"/>
        <w:rPr>
          <w:rFonts w:ascii="David" w:hAnsi="David" w:cs="David"/>
          <w:sz w:val="24"/>
          <w:szCs w:val="24"/>
          <w:lang w:bidi="ar-SA"/>
        </w:rPr>
      </w:pPr>
      <w:r w:rsidRPr="00CA017E">
        <w:rPr>
          <w:rFonts w:ascii="David" w:hAnsi="David" w:cs="David"/>
          <w:b/>
          <w:bCs/>
          <w:sz w:val="24"/>
          <w:szCs w:val="24"/>
          <w:lang w:bidi="ar-SA"/>
        </w:rPr>
        <w:t>Alert Latency</w:t>
      </w:r>
    </w:p>
    <w:p w14:paraId="1A0A446B"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Measures the time between detection of an abnormal physiological condition and notification of medical staff.</w:t>
      </w:r>
    </w:p>
    <w:p w14:paraId="16EF863B"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Critical in clinical environments where delayed response may increase medical risk.</w:t>
      </w:r>
    </w:p>
    <w:p w14:paraId="7DFD323D" w14:textId="77777777" w:rsidR="00CA017E" w:rsidRPr="00CA017E" w:rsidRDefault="00CA017E" w:rsidP="00CA017E">
      <w:pPr>
        <w:pStyle w:val="a9"/>
        <w:numPr>
          <w:ilvl w:val="0"/>
          <w:numId w:val="4"/>
        </w:numPr>
        <w:bidi w:val="0"/>
        <w:rPr>
          <w:rFonts w:ascii="David" w:hAnsi="David" w:cs="David"/>
          <w:sz w:val="24"/>
          <w:szCs w:val="24"/>
          <w:lang w:bidi="ar-SA"/>
        </w:rPr>
      </w:pPr>
      <w:r w:rsidRPr="00CA017E">
        <w:rPr>
          <w:rFonts w:ascii="David" w:hAnsi="David" w:cs="David"/>
          <w:b/>
          <w:bCs/>
          <w:sz w:val="24"/>
          <w:szCs w:val="24"/>
          <w:lang w:bidi="ar-SA"/>
        </w:rPr>
        <w:t>System Availability and Reliability</w:t>
      </w:r>
    </w:p>
    <w:p w14:paraId="757D3FD3"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Reflects the ability of the system to operate continuously over time.</w:t>
      </w:r>
    </w:p>
    <w:p w14:paraId="6106709F"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Includes fault tolerance and recovery from system or component failures.</w:t>
      </w:r>
    </w:p>
    <w:p w14:paraId="4F1B5E0D" w14:textId="77777777" w:rsidR="00CA017E" w:rsidRPr="00CA017E" w:rsidRDefault="00CA017E" w:rsidP="00CA017E">
      <w:pPr>
        <w:pStyle w:val="a9"/>
        <w:numPr>
          <w:ilvl w:val="0"/>
          <w:numId w:val="4"/>
        </w:numPr>
        <w:bidi w:val="0"/>
        <w:rPr>
          <w:rFonts w:ascii="David" w:hAnsi="David" w:cs="David"/>
          <w:sz w:val="24"/>
          <w:szCs w:val="24"/>
          <w:lang w:bidi="ar-SA"/>
        </w:rPr>
      </w:pPr>
      <w:r w:rsidRPr="00CA017E">
        <w:rPr>
          <w:rFonts w:ascii="David" w:hAnsi="David" w:cs="David"/>
          <w:b/>
          <w:bCs/>
          <w:sz w:val="24"/>
          <w:szCs w:val="24"/>
          <w:lang w:bidi="ar-SA"/>
        </w:rPr>
        <w:t>Operational Continuity under Network Disruptions</w:t>
      </w:r>
    </w:p>
    <w:p w14:paraId="67F3EDD7"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Evaluates whether monitoring and alerting can continue when network connectivity is unstable or unavailable.</w:t>
      </w:r>
    </w:p>
    <w:p w14:paraId="13F83823" w14:textId="38E1EBC0"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 xml:space="preserve">Important for real-world healthcare environments where connectivity cannot be </w:t>
      </w:r>
      <w:r w:rsidR="00EB7809" w:rsidRPr="00CA017E">
        <w:rPr>
          <w:rFonts w:ascii="David" w:hAnsi="David" w:cs="David"/>
          <w:sz w:val="24"/>
          <w:szCs w:val="24"/>
          <w:lang w:bidi="ar-SA"/>
        </w:rPr>
        <w:t>always guaranteed</w:t>
      </w:r>
      <w:r w:rsidRPr="00CA017E">
        <w:rPr>
          <w:rFonts w:ascii="David" w:hAnsi="David" w:cs="David"/>
          <w:sz w:val="24"/>
          <w:szCs w:val="24"/>
          <w:lang w:bidi="ar-SA"/>
        </w:rPr>
        <w:t>.</w:t>
      </w:r>
    </w:p>
    <w:p w14:paraId="348E40D3" w14:textId="77777777" w:rsidR="00CA017E" w:rsidRPr="00CA017E" w:rsidRDefault="00CA017E" w:rsidP="00CA017E">
      <w:pPr>
        <w:pStyle w:val="a9"/>
        <w:numPr>
          <w:ilvl w:val="0"/>
          <w:numId w:val="4"/>
        </w:numPr>
        <w:bidi w:val="0"/>
        <w:rPr>
          <w:rFonts w:ascii="David" w:hAnsi="David" w:cs="David"/>
          <w:sz w:val="24"/>
          <w:szCs w:val="24"/>
          <w:lang w:bidi="ar-SA"/>
        </w:rPr>
      </w:pPr>
      <w:r w:rsidRPr="00CA017E">
        <w:rPr>
          <w:rFonts w:ascii="David" w:hAnsi="David" w:cs="David"/>
          <w:b/>
          <w:bCs/>
          <w:sz w:val="24"/>
          <w:szCs w:val="24"/>
          <w:lang w:bidi="ar-SA"/>
        </w:rPr>
        <w:t>False-Alarm Handling</w:t>
      </w:r>
    </w:p>
    <w:p w14:paraId="5059BBA3"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Relates to the system’s ability to reduce unnecessary or incorrect alerts.</w:t>
      </w:r>
    </w:p>
    <w:p w14:paraId="1D804604"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Directly affects alert fatigue and the level of trust medical staff place in the system.</w:t>
      </w:r>
    </w:p>
    <w:p w14:paraId="5D0ACD36" w14:textId="77777777" w:rsidR="00CA017E" w:rsidRPr="00CA017E" w:rsidRDefault="00CA017E" w:rsidP="00CA017E">
      <w:pPr>
        <w:pStyle w:val="a9"/>
        <w:numPr>
          <w:ilvl w:val="0"/>
          <w:numId w:val="4"/>
        </w:numPr>
        <w:bidi w:val="0"/>
        <w:rPr>
          <w:rFonts w:ascii="David" w:hAnsi="David" w:cs="David"/>
          <w:sz w:val="24"/>
          <w:szCs w:val="24"/>
          <w:lang w:bidi="ar-SA"/>
        </w:rPr>
      </w:pPr>
      <w:r w:rsidRPr="00CA017E">
        <w:rPr>
          <w:rFonts w:ascii="David" w:hAnsi="David" w:cs="David"/>
          <w:b/>
          <w:bCs/>
          <w:sz w:val="24"/>
          <w:szCs w:val="24"/>
          <w:lang w:bidi="ar-SA"/>
        </w:rPr>
        <w:t>Scalability</w:t>
      </w:r>
    </w:p>
    <w:p w14:paraId="026F6E95"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Represents the capability of the system to support multiple monitored patients simultaneously.</w:t>
      </w:r>
    </w:p>
    <w:p w14:paraId="07F1F511" w14:textId="77777777" w:rsidR="00CA017E" w:rsidRPr="00CA017E" w:rsidRDefault="00CA017E" w:rsidP="00CA017E">
      <w:pPr>
        <w:pStyle w:val="a9"/>
        <w:numPr>
          <w:ilvl w:val="1"/>
          <w:numId w:val="4"/>
        </w:numPr>
        <w:bidi w:val="0"/>
        <w:rPr>
          <w:rFonts w:ascii="David" w:hAnsi="David" w:cs="David"/>
          <w:sz w:val="24"/>
          <w:szCs w:val="24"/>
          <w:lang w:bidi="ar-SA"/>
        </w:rPr>
      </w:pPr>
      <w:r w:rsidRPr="00CA017E">
        <w:rPr>
          <w:rFonts w:ascii="David" w:hAnsi="David" w:cs="David"/>
          <w:sz w:val="24"/>
          <w:szCs w:val="24"/>
          <w:lang w:bidi="ar-SA"/>
        </w:rPr>
        <w:t>Important for deployment in clinical settings with varying patient volumes.</w:t>
      </w:r>
    </w:p>
    <w:p w14:paraId="685343B9" w14:textId="77777777" w:rsidR="00CA017E" w:rsidRPr="00CA017E" w:rsidRDefault="00CA017E" w:rsidP="00CA017E">
      <w:pPr>
        <w:pStyle w:val="a9"/>
        <w:bidi w:val="0"/>
        <w:rPr>
          <w:rFonts w:ascii="David" w:hAnsi="David" w:cs="David"/>
          <w:sz w:val="24"/>
          <w:szCs w:val="24"/>
          <w:lang w:bidi="ar-SA"/>
        </w:rPr>
      </w:pPr>
      <w:r w:rsidRPr="00CA017E">
        <w:rPr>
          <w:rFonts w:ascii="David" w:hAnsi="David" w:cs="David"/>
          <w:sz w:val="24"/>
          <w:szCs w:val="24"/>
          <w:lang w:bidi="ar-SA"/>
        </w:rPr>
        <w:t>These parameters form the basis for comparing existing solutions and for evaluating architectural and design alternatives discussed in subsequent sections.</w:t>
      </w:r>
    </w:p>
    <w:p w14:paraId="45B896EF" w14:textId="77777777" w:rsidR="001E7A5F" w:rsidRPr="003D7936" w:rsidRDefault="001E7A5F" w:rsidP="001E7A5F">
      <w:pPr>
        <w:pStyle w:val="a9"/>
        <w:bidi w:val="0"/>
        <w:ind w:left="360"/>
        <w:rPr>
          <w:rFonts w:ascii="David" w:hAnsi="David" w:cs="David"/>
          <w:sz w:val="24"/>
          <w:szCs w:val="24"/>
        </w:rPr>
      </w:pPr>
    </w:p>
    <w:p w14:paraId="5C8D67F8" w14:textId="20AF0271" w:rsidR="001F380E" w:rsidRDefault="001F380E" w:rsidP="001E7A5F">
      <w:pPr>
        <w:pStyle w:val="2"/>
        <w:numPr>
          <w:ilvl w:val="1"/>
          <w:numId w:val="2"/>
        </w:numPr>
        <w:bidi w:val="0"/>
      </w:pPr>
      <w:bookmarkStart w:id="10" w:name="_Toc220492298"/>
      <w:r w:rsidRPr="003D7936">
        <w:t>Decision justifications (using above parameters):</w:t>
      </w:r>
      <w:bookmarkEnd w:id="10"/>
    </w:p>
    <w:p w14:paraId="51A21AFE" w14:textId="77777777" w:rsidR="00370795" w:rsidRDefault="00370795" w:rsidP="00370795">
      <w:pPr>
        <w:pStyle w:val="NormalWeb"/>
        <w:ind w:left="360"/>
      </w:pPr>
      <w:r>
        <w:t xml:space="preserve">The </w:t>
      </w:r>
      <w:r>
        <w:rPr>
          <w:rStyle w:val="af3"/>
          <w:rFonts w:eastAsiaTheme="majorEastAsia"/>
        </w:rPr>
        <w:t>comparison parameters</w:t>
      </w:r>
      <w:r>
        <w:t xml:space="preserve"> defined in the previous section were selected to reflect the most critical limitations observed in existing patient monitoring solutions, as well as the operational needs of real-world clinical environments. While commercial monitoring systems generally provide comprehensive measurement and alerting capabilities, they often emphasize </w:t>
      </w:r>
      <w:r>
        <w:rPr>
          <w:rStyle w:val="af3"/>
          <w:rFonts w:eastAsiaTheme="majorEastAsia"/>
        </w:rPr>
        <w:t>centralized processing</w:t>
      </w:r>
      <w:r>
        <w:t xml:space="preserve"> and infrastructure integration over real-time responsiveness and operational robustness. As a result, aspects such as </w:t>
      </w:r>
      <w:r>
        <w:rPr>
          <w:rStyle w:val="af3"/>
          <w:rFonts w:eastAsiaTheme="majorEastAsia"/>
        </w:rPr>
        <w:t>alert latency</w:t>
      </w:r>
      <w:r>
        <w:t xml:space="preserve">, </w:t>
      </w:r>
      <w:r>
        <w:rPr>
          <w:rStyle w:val="af3"/>
          <w:rFonts w:eastAsiaTheme="majorEastAsia"/>
        </w:rPr>
        <w:t>behavior under network disruptions</w:t>
      </w:r>
      <w:r>
        <w:t>, and consistency of operation are not always explicitly addressed or evaluated as primary criteria.</w:t>
      </w:r>
    </w:p>
    <w:p w14:paraId="52F2627B" w14:textId="77777777" w:rsidR="00370795" w:rsidRDefault="00370795" w:rsidP="00370795">
      <w:pPr>
        <w:pStyle w:val="NormalWeb"/>
        <w:ind w:left="360"/>
      </w:pPr>
      <w:r>
        <w:t xml:space="preserve">The selected parameters therefore focus on </w:t>
      </w:r>
      <w:r>
        <w:rPr>
          <w:rStyle w:val="af3"/>
          <w:rFonts w:eastAsiaTheme="majorEastAsia"/>
        </w:rPr>
        <w:t>system behavior under non-ideal conditions</w:t>
      </w:r>
      <w:r>
        <w:t xml:space="preserve">, including unstable connectivity, high workload, and the requirement for continuous monitoring. These conditions are common in practice, yet many existing solutions address them only partially and may degrade significantly when assumptions regarding connectivity or infrastructure availability are violated. Furthermore, current solutions frequently rely on </w:t>
      </w:r>
      <w:r>
        <w:rPr>
          <w:rStyle w:val="af3"/>
          <w:rFonts w:eastAsiaTheme="majorEastAsia"/>
        </w:rPr>
        <w:t>proprietary hardware</w:t>
      </w:r>
      <w:r>
        <w:t xml:space="preserve"> and closed analytics mechanisms, limiting transparency and flexibility in handling </w:t>
      </w:r>
      <w:r>
        <w:rPr>
          <w:rStyle w:val="af3"/>
          <w:rFonts w:eastAsiaTheme="majorEastAsia"/>
        </w:rPr>
        <w:t>false alarms</w:t>
      </w:r>
      <w:r>
        <w:t xml:space="preserve"> and signal quality issues.</w:t>
      </w:r>
    </w:p>
    <w:p w14:paraId="37B8EB37" w14:textId="77777777" w:rsidR="00370795" w:rsidRDefault="00370795" w:rsidP="00370795">
      <w:pPr>
        <w:pStyle w:val="NormalWeb"/>
        <w:ind w:left="360"/>
      </w:pPr>
      <w:r>
        <w:t xml:space="preserve">Taken together, the selection of these parameters highlights clear gaps between the capabilities of existing solutions and the requirements of a </w:t>
      </w:r>
      <w:r>
        <w:rPr>
          <w:rStyle w:val="af3"/>
          <w:rFonts w:eastAsiaTheme="majorEastAsia"/>
        </w:rPr>
        <w:t>robust and responsive monitoring system</w:t>
      </w:r>
      <w:r>
        <w:t>. Addressing these gaps provides the justification for exploring alternative system designs and motivates the development of a new monitoring platform rather than relying solely on existing commercial solutions.</w:t>
      </w:r>
    </w:p>
    <w:p w14:paraId="38A243E5" w14:textId="77777777" w:rsidR="001E7A5F" w:rsidRDefault="001E7A5F" w:rsidP="001E7A5F">
      <w:pPr>
        <w:bidi w:val="0"/>
      </w:pPr>
    </w:p>
    <w:p w14:paraId="362351A1" w14:textId="77777777" w:rsidR="00370795" w:rsidRDefault="00370795" w:rsidP="00370795">
      <w:pPr>
        <w:bidi w:val="0"/>
      </w:pPr>
    </w:p>
    <w:p w14:paraId="744C1FCD" w14:textId="77777777" w:rsidR="00370795" w:rsidRDefault="00370795" w:rsidP="00370795">
      <w:pPr>
        <w:bidi w:val="0"/>
      </w:pPr>
    </w:p>
    <w:p w14:paraId="179318D4" w14:textId="77777777" w:rsidR="00370795" w:rsidRDefault="00370795" w:rsidP="00370795">
      <w:pPr>
        <w:bidi w:val="0"/>
      </w:pPr>
    </w:p>
    <w:p w14:paraId="0D877FA7" w14:textId="77777777" w:rsidR="00370795" w:rsidRDefault="00370795" w:rsidP="00370795">
      <w:pPr>
        <w:bidi w:val="0"/>
      </w:pPr>
    </w:p>
    <w:p w14:paraId="2E3DDDD0" w14:textId="77777777" w:rsidR="00370795" w:rsidRDefault="00370795" w:rsidP="00370795">
      <w:pPr>
        <w:bidi w:val="0"/>
      </w:pPr>
    </w:p>
    <w:p w14:paraId="5C4048D6" w14:textId="77777777" w:rsidR="00370795" w:rsidRDefault="00370795" w:rsidP="00370795">
      <w:pPr>
        <w:bidi w:val="0"/>
      </w:pPr>
    </w:p>
    <w:p w14:paraId="5BC81B80" w14:textId="77777777" w:rsidR="00370795" w:rsidRDefault="00370795" w:rsidP="00370795">
      <w:pPr>
        <w:bidi w:val="0"/>
      </w:pPr>
    </w:p>
    <w:p w14:paraId="74626167" w14:textId="77777777" w:rsidR="000A1C0E" w:rsidRDefault="000A1C0E" w:rsidP="000A1C0E">
      <w:pPr>
        <w:bidi w:val="0"/>
      </w:pPr>
    </w:p>
    <w:p w14:paraId="03E50246" w14:textId="77777777" w:rsidR="00370795" w:rsidRDefault="00370795" w:rsidP="00370795">
      <w:pPr>
        <w:bidi w:val="0"/>
      </w:pPr>
    </w:p>
    <w:p w14:paraId="4FD28501" w14:textId="77777777" w:rsidR="00370795" w:rsidRDefault="00370795" w:rsidP="00370795">
      <w:pPr>
        <w:bidi w:val="0"/>
      </w:pPr>
    </w:p>
    <w:p w14:paraId="3A56520F" w14:textId="77777777" w:rsidR="00370795" w:rsidRPr="001E7A5F" w:rsidRDefault="00370795" w:rsidP="00370795">
      <w:pPr>
        <w:bidi w:val="0"/>
        <w:rPr>
          <w:rtl/>
        </w:rPr>
      </w:pPr>
    </w:p>
    <w:p w14:paraId="3F09D34D" w14:textId="75189337" w:rsidR="001F380E" w:rsidRDefault="00CA0C5F" w:rsidP="003D7936">
      <w:pPr>
        <w:pStyle w:val="1"/>
        <w:numPr>
          <w:ilvl w:val="0"/>
          <w:numId w:val="2"/>
        </w:numPr>
        <w:bidi w:val="0"/>
        <w:jc w:val="left"/>
      </w:pPr>
      <w:bookmarkStart w:id="11" w:name="_Toc220492299"/>
      <w:r w:rsidRPr="003D7936">
        <w:lastRenderedPageBreak/>
        <w:t>Stakeholders’</w:t>
      </w:r>
      <w:r w:rsidR="001F380E" w:rsidRPr="003D7936">
        <w:t xml:space="preserve"> description:</w:t>
      </w:r>
      <w:bookmarkEnd w:id="11"/>
    </w:p>
    <w:p w14:paraId="26C63E3A" w14:textId="24ACC1B9" w:rsidR="001E7A5F" w:rsidRDefault="001E7A5F" w:rsidP="001E7A5F">
      <w:pPr>
        <w:bidi w:val="0"/>
      </w:pPr>
    </w:p>
    <w:tbl>
      <w:tblPr>
        <w:tblStyle w:val="af4"/>
        <w:tblW w:w="0" w:type="auto"/>
        <w:jc w:val="center"/>
        <w:tblLook w:val="04A0" w:firstRow="1" w:lastRow="0" w:firstColumn="1" w:lastColumn="0" w:noHBand="0" w:noVBand="1"/>
      </w:tblPr>
      <w:tblGrid>
        <w:gridCol w:w="2144"/>
        <w:gridCol w:w="2261"/>
        <w:gridCol w:w="3891"/>
      </w:tblGrid>
      <w:tr w:rsidR="006316AF" w14:paraId="371B71B9" w14:textId="77777777" w:rsidTr="006316AF">
        <w:trPr>
          <w:trHeight w:val="422"/>
          <w:jc w:val="center"/>
        </w:trPr>
        <w:tc>
          <w:tcPr>
            <w:tcW w:w="0" w:type="auto"/>
            <w:shd w:val="clear" w:color="auto" w:fill="D1D1D1" w:themeFill="background2" w:themeFillShade="E6"/>
            <w:vAlign w:val="center"/>
          </w:tcPr>
          <w:p w14:paraId="6CE2DFBC" w14:textId="4C8CCE78" w:rsidR="006316AF" w:rsidRPr="006316AF" w:rsidRDefault="006316AF" w:rsidP="00721359">
            <w:pPr>
              <w:bidi w:val="0"/>
              <w:jc w:val="center"/>
              <w:rPr>
                <w:rFonts w:ascii="David" w:hAnsi="David" w:cs="David"/>
                <w:sz w:val="24"/>
                <w:szCs w:val="24"/>
                <w:lang w:bidi="ar-SA"/>
              </w:rPr>
            </w:pPr>
            <w:r w:rsidRPr="006316AF">
              <w:rPr>
                <w:rFonts w:ascii="David" w:hAnsi="David" w:cs="David"/>
                <w:b/>
                <w:bCs/>
                <w:sz w:val="24"/>
                <w:szCs w:val="24"/>
              </w:rPr>
              <w:t>Stakeholder</w:t>
            </w:r>
          </w:p>
        </w:tc>
        <w:tc>
          <w:tcPr>
            <w:tcW w:w="2261" w:type="dxa"/>
            <w:shd w:val="clear" w:color="auto" w:fill="D1D1D1" w:themeFill="background2" w:themeFillShade="E6"/>
            <w:vAlign w:val="center"/>
          </w:tcPr>
          <w:p w14:paraId="56AE2D07" w14:textId="50D9B2A0" w:rsidR="006316AF" w:rsidRPr="006316AF" w:rsidRDefault="006316AF" w:rsidP="00721359">
            <w:pPr>
              <w:bidi w:val="0"/>
              <w:jc w:val="center"/>
              <w:rPr>
                <w:rFonts w:ascii="David" w:hAnsi="David" w:cs="David"/>
                <w:sz w:val="24"/>
                <w:szCs w:val="24"/>
                <w:lang w:bidi="ar-SA"/>
              </w:rPr>
            </w:pPr>
            <w:r w:rsidRPr="006316AF">
              <w:rPr>
                <w:rFonts w:ascii="David" w:hAnsi="David" w:cs="David"/>
                <w:b/>
                <w:bCs/>
                <w:sz w:val="24"/>
                <w:szCs w:val="24"/>
              </w:rPr>
              <w:t>Role / Involvement</w:t>
            </w:r>
          </w:p>
        </w:tc>
        <w:tc>
          <w:tcPr>
            <w:tcW w:w="3891" w:type="dxa"/>
            <w:shd w:val="clear" w:color="auto" w:fill="D1D1D1" w:themeFill="background2" w:themeFillShade="E6"/>
            <w:vAlign w:val="center"/>
          </w:tcPr>
          <w:p w14:paraId="73023796" w14:textId="4AA68695" w:rsidR="006316AF" w:rsidRPr="006316AF" w:rsidRDefault="006316AF" w:rsidP="00721359">
            <w:pPr>
              <w:bidi w:val="0"/>
              <w:jc w:val="center"/>
              <w:rPr>
                <w:rFonts w:ascii="David" w:hAnsi="David" w:cs="David"/>
                <w:sz w:val="24"/>
                <w:szCs w:val="24"/>
                <w:lang w:bidi="ar-SA"/>
              </w:rPr>
            </w:pPr>
            <w:r w:rsidRPr="006316AF">
              <w:rPr>
                <w:rFonts w:ascii="David" w:hAnsi="David" w:cs="David"/>
                <w:b/>
                <w:bCs/>
                <w:sz w:val="24"/>
                <w:szCs w:val="24"/>
              </w:rPr>
              <w:t>Main Needs / Scenarios</w:t>
            </w:r>
          </w:p>
        </w:tc>
      </w:tr>
      <w:tr w:rsidR="006316AF" w14:paraId="10A60CDF" w14:textId="77777777" w:rsidTr="006316AF">
        <w:trPr>
          <w:jc w:val="center"/>
        </w:trPr>
        <w:tc>
          <w:tcPr>
            <w:tcW w:w="0" w:type="auto"/>
            <w:shd w:val="clear" w:color="auto" w:fill="D9F2D0" w:themeFill="accent6" w:themeFillTint="33"/>
            <w:vAlign w:val="center"/>
          </w:tcPr>
          <w:p w14:paraId="32E6A657" w14:textId="65A15A75"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Doctors</w:t>
            </w:r>
          </w:p>
        </w:tc>
        <w:tc>
          <w:tcPr>
            <w:tcW w:w="2261" w:type="dxa"/>
            <w:shd w:val="clear" w:color="auto" w:fill="D9F2D0" w:themeFill="accent6" w:themeFillTint="33"/>
            <w:vAlign w:val="center"/>
          </w:tcPr>
          <w:p w14:paraId="5588332B" w14:textId="373923D2"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Decision makers</w:t>
            </w:r>
          </w:p>
        </w:tc>
        <w:tc>
          <w:tcPr>
            <w:tcW w:w="3891" w:type="dxa"/>
            <w:shd w:val="clear" w:color="auto" w:fill="D9F2D0" w:themeFill="accent6" w:themeFillTint="33"/>
            <w:vAlign w:val="center"/>
          </w:tcPr>
          <w:p w14:paraId="651FD11C" w14:textId="0A1EB6A4"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Real-time anomaly alerts, patient history, clinical trends, dashboards.</w:t>
            </w:r>
          </w:p>
        </w:tc>
      </w:tr>
      <w:tr w:rsidR="006316AF" w14:paraId="4563C001" w14:textId="77777777" w:rsidTr="006316AF">
        <w:trPr>
          <w:jc w:val="center"/>
        </w:trPr>
        <w:tc>
          <w:tcPr>
            <w:tcW w:w="0" w:type="auto"/>
            <w:shd w:val="clear" w:color="auto" w:fill="FAE2D5" w:themeFill="accent2" w:themeFillTint="33"/>
            <w:vAlign w:val="center"/>
          </w:tcPr>
          <w:p w14:paraId="4D48777D" w14:textId="5751796F"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Nurses</w:t>
            </w:r>
          </w:p>
        </w:tc>
        <w:tc>
          <w:tcPr>
            <w:tcW w:w="2261" w:type="dxa"/>
            <w:shd w:val="clear" w:color="auto" w:fill="FAE2D5" w:themeFill="accent2" w:themeFillTint="33"/>
            <w:vAlign w:val="center"/>
          </w:tcPr>
          <w:p w14:paraId="701CE441" w14:textId="6BAC7894"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Primary operators</w:t>
            </w:r>
          </w:p>
        </w:tc>
        <w:tc>
          <w:tcPr>
            <w:tcW w:w="3891" w:type="dxa"/>
            <w:shd w:val="clear" w:color="auto" w:fill="FAE2D5" w:themeFill="accent2" w:themeFillTint="33"/>
            <w:vAlign w:val="center"/>
          </w:tcPr>
          <w:p w14:paraId="1F6D7665" w14:textId="529ABD20"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Live monitoring, alerts, patient management, documentation.</w:t>
            </w:r>
          </w:p>
        </w:tc>
      </w:tr>
      <w:tr w:rsidR="006316AF" w14:paraId="1E5C9F1B" w14:textId="77777777" w:rsidTr="006316AF">
        <w:trPr>
          <w:jc w:val="center"/>
        </w:trPr>
        <w:tc>
          <w:tcPr>
            <w:tcW w:w="0" w:type="auto"/>
            <w:shd w:val="clear" w:color="auto" w:fill="D9F2D0" w:themeFill="accent6" w:themeFillTint="33"/>
            <w:vAlign w:val="center"/>
          </w:tcPr>
          <w:p w14:paraId="1EC9D2DD" w14:textId="15565C1B"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Hospital/Clinic Managers</w:t>
            </w:r>
          </w:p>
        </w:tc>
        <w:tc>
          <w:tcPr>
            <w:tcW w:w="2261" w:type="dxa"/>
            <w:shd w:val="clear" w:color="auto" w:fill="D9F2D0" w:themeFill="accent6" w:themeFillTint="33"/>
            <w:vAlign w:val="center"/>
          </w:tcPr>
          <w:p w14:paraId="3FAB1C5C" w14:textId="2D18255E"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Supervisors</w:t>
            </w:r>
          </w:p>
        </w:tc>
        <w:tc>
          <w:tcPr>
            <w:tcW w:w="3891" w:type="dxa"/>
            <w:shd w:val="clear" w:color="auto" w:fill="D9F2D0" w:themeFill="accent6" w:themeFillTint="33"/>
            <w:vAlign w:val="center"/>
          </w:tcPr>
          <w:p w14:paraId="226BD87B" w14:textId="125E4B69"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Operational efficiency, reduced workload, scalability, compliance.</w:t>
            </w:r>
          </w:p>
        </w:tc>
      </w:tr>
      <w:tr w:rsidR="006316AF" w14:paraId="612E34E1" w14:textId="77777777" w:rsidTr="006316AF">
        <w:trPr>
          <w:jc w:val="center"/>
        </w:trPr>
        <w:tc>
          <w:tcPr>
            <w:tcW w:w="0" w:type="auto"/>
            <w:shd w:val="clear" w:color="auto" w:fill="FAE2D5" w:themeFill="accent2" w:themeFillTint="33"/>
            <w:vAlign w:val="center"/>
          </w:tcPr>
          <w:p w14:paraId="58F6D163" w14:textId="69AC89CD" w:rsidR="006316AF" w:rsidRPr="006316AF" w:rsidRDefault="006316AF" w:rsidP="006316AF">
            <w:pPr>
              <w:bidi w:val="0"/>
              <w:rPr>
                <w:rFonts w:ascii="David" w:hAnsi="David" w:cs="David"/>
                <w:sz w:val="24"/>
                <w:szCs w:val="24"/>
              </w:rPr>
            </w:pPr>
            <w:r w:rsidRPr="006316AF">
              <w:rPr>
                <w:rFonts w:ascii="David" w:hAnsi="David" w:cs="David"/>
                <w:sz w:val="24"/>
                <w:szCs w:val="24"/>
              </w:rPr>
              <w:t>IT/Engineering Staff</w:t>
            </w:r>
          </w:p>
        </w:tc>
        <w:tc>
          <w:tcPr>
            <w:tcW w:w="2261" w:type="dxa"/>
            <w:shd w:val="clear" w:color="auto" w:fill="FAE2D5" w:themeFill="accent2" w:themeFillTint="33"/>
            <w:vAlign w:val="center"/>
          </w:tcPr>
          <w:p w14:paraId="0FCBBAC7" w14:textId="1B2F76DC" w:rsidR="006316AF" w:rsidRPr="006316AF" w:rsidRDefault="006316AF" w:rsidP="006316AF">
            <w:pPr>
              <w:bidi w:val="0"/>
              <w:rPr>
                <w:rFonts w:ascii="David" w:hAnsi="David" w:cs="David"/>
                <w:sz w:val="24"/>
                <w:szCs w:val="24"/>
              </w:rPr>
            </w:pPr>
            <w:r w:rsidRPr="006316AF">
              <w:rPr>
                <w:rFonts w:ascii="David" w:hAnsi="David" w:cs="David"/>
                <w:color w:val="000000"/>
                <w:sz w:val="24"/>
                <w:szCs w:val="24"/>
              </w:rPr>
              <w:t>Deployment &amp; maintenance</w:t>
            </w:r>
          </w:p>
        </w:tc>
        <w:tc>
          <w:tcPr>
            <w:tcW w:w="3891" w:type="dxa"/>
            <w:shd w:val="clear" w:color="auto" w:fill="FAE2D5" w:themeFill="accent2" w:themeFillTint="33"/>
            <w:vAlign w:val="center"/>
          </w:tcPr>
          <w:p w14:paraId="15C928C8" w14:textId="06EF934B" w:rsidR="006316AF" w:rsidRPr="006316AF" w:rsidRDefault="006316AF" w:rsidP="006316AF">
            <w:pPr>
              <w:bidi w:val="0"/>
              <w:rPr>
                <w:rFonts w:ascii="David" w:hAnsi="David" w:cs="David"/>
                <w:sz w:val="24"/>
                <w:szCs w:val="24"/>
              </w:rPr>
            </w:pPr>
            <w:r w:rsidRPr="006316AF">
              <w:rPr>
                <w:rFonts w:ascii="David" w:hAnsi="David" w:cs="David"/>
                <w:sz w:val="24"/>
                <w:szCs w:val="24"/>
              </w:rPr>
              <w:t>Hardware integration, network management, troubleshooting.</w:t>
            </w:r>
          </w:p>
        </w:tc>
      </w:tr>
      <w:tr w:rsidR="006316AF" w14:paraId="53C9707E" w14:textId="77777777" w:rsidTr="006316AF">
        <w:trPr>
          <w:jc w:val="center"/>
        </w:trPr>
        <w:tc>
          <w:tcPr>
            <w:tcW w:w="0" w:type="auto"/>
            <w:shd w:val="clear" w:color="auto" w:fill="D9F2D0" w:themeFill="accent6" w:themeFillTint="33"/>
            <w:vAlign w:val="center"/>
          </w:tcPr>
          <w:p w14:paraId="600581A4" w14:textId="2FF24EA8" w:rsidR="006316AF" w:rsidRPr="006316AF" w:rsidRDefault="006316AF" w:rsidP="006316AF">
            <w:pPr>
              <w:bidi w:val="0"/>
              <w:rPr>
                <w:rFonts w:ascii="David" w:hAnsi="David" w:cs="David"/>
                <w:sz w:val="24"/>
                <w:szCs w:val="24"/>
              </w:rPr>
            </w:pPr>
            <w:r w:rsidRPr="006316AF">
              <w:rPr>
                <w:rFonts w:ascii="David" w:hAnsi="David" w:cs="David"/>
                <w:sz w:val="24"/>
                <w:szCs w:val="24"/>
              </w:rPr>
              <w:t>Patients</w:t>
            </w:r>
          </w:p>
        </w:tc>
        <w:tc>
          <w:tcPr>
            <w:tcW w:w="2261" w:type="dxa"/>
            <w:shd w:val="clear" w:color="auto" w:fill="D9F2D0" w:themeFill="accent6" w:themeFillTint="33"/>
            <w:vAlign w:val="center"/>
          </w:tcPr>
          <w:p w14:paraId="4E4B640B" w14:textId="26200934" w:rsidR="006316AF" w:rsidRPr="006316AF" w:rsidRDefault="006316AF" w:rsidP="006316AF">
            <w:pPr>
              <w:bidi w:val="0"/>
              <w:rPr>
                <w:rFonts w:ascii="David" w:hAnsi="David" w:cs="David"/>
                <w:sz w:val="24"/>
                <w:szCs w:val="24"/>
              </w:rPr>
            </w:pPr>
            <w:r w:rsidRPr="006316AF">
              <w:rPr>
                <w:rFonts w:ascii="David" w:hAnsi="David" w:cs="David"/>
                <w:sz w:val="24"/>
                <w:szCs w:val="24"/>
              </w:rPr>
              <w:t>End users</w:t>
            </w:r>
          </w:p>
        </w:tc>
        <w:tc>
          <w:tcPr>
            <w:tcW w:w="3891" w:type="dxa"/>
            <w:shd w:val="clear" w:color="auto" w:fill="D9F2D0" w:themeFill="accent6" w:themeFillTint="33"/>
            <w:vAlign w:val="center"/>
          </w:tcPr>
          <w:p w14:paraId="3D49D050" w14:textId="569DF55B" w:rsidR="006316AF" w:rsidRPr="006316AF" w:rsidRDefault="006316AF" w:rsidP="006316AF">
            <w:pPr>
              <w:bidi w:val="0"/>
              <w:rPr>
                <w:rFonts w:ascii="David" w:hAnsi="David" w:cs="David"/>
                <w:sz w:val="24"/>
                <w:szCs w:val="24"/>
              </w:rPr>
            </w:pPr>
            <w:r w:rsidRPr="006316AF">
              <w:rPr>
                <w:rFonts w:ascii="David" w:hAnsi="David" w:cs="David"/>
                <w:sz w:val="24"/>
                <w:szCs w:val="24"/>
              </w:rPr>
              <w:t>Accurate monitoring, early warning, preserved privacy.</w:t>
            </w:r>
          </w:p>
        </w:tc>
      </w:tr>
      <w:tr w:rsidR="006316AF" w14:paraId="130C2F87" w14:textId="77777777" w:rsidTr="006316AF">
        <w:trPr>
          <w:jc w:val="center"/>
        </w:trPr>
        <w:tc>
          <w:tcPr>
            <w:tcW w:w="0" w:type="auto"/>
            <w:shd w:val="clear" w:color="auto" w:fill="FAE2D5" w:themeFill="accent2" w:themeFillTint="33"/>
            <w:vAlign w:val="center"/>
          </w:tcPr>
          <w:p w14:paraId="6250A007" w14:textId="04DA91AF"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Regulatory Authorities</w:t>
            </w:r>
          </w:p>
        </w:tc>
        <w:tc>
          <w:tcPr>
            <w:tcW w:w="2261" w:type="dxa"/>
            <w:shd w:val="clear" w:color="auto" w:fill="FAE2D5" w:themeFill="accent2" w:themeFillTint="33"/>
            <w:vAlign w:val="center"/>
          </w:tcPr>
          <w:p w14:paraId="4A1828D9" w14:textId="50139015" w:rsidR="006316AF" w:rsidRPr="006316AF" w:rsidRDefault="006316AF" w:rsidP="006316AF">
            <w:pPr>
              <w:bidi w:val="0"/>
              <w:rPr>
                <w:rFonts w:ascii="David" w:hAnsi="David" w:cs="David"/>
                <w:sz w:val="24"/>
                <w:szCs w:val="24"/>
                <w:lang w:bidi="ar-SA"/>
              </w:rPr>
            </w:pPr>
            <w:r w:rsidRPr="006316AF">
              <w:rPr>
                <w:rFonts w:ascii="David" w:hAnsi="David" w:cs="David"/>
                <w:sz w:val="24"/>
                <w:szCs w:val="24"/>
              </w:rPr>
              <w:t>Oversight</w:t>
            </w:r>
          </w:p>
        </w:tc>
        <w:tc>
          <w:tcPr>
            <w:tcW w:w="3891" w:type="dxa"/>
            <w:shd w:val="clear" w:color="auto" w:fill="FAE2D5" w:themeFill="accent2" w:themeFillTint="33"/>
            <w:vAlign w:val="center"/>
          </w:tcPr>
          <w:p w14:paraId="1BE3F3C9" w14:textId="198B6799" w:rsidR="006316AF" w:rsidRPr="006316AF" w:rsidRDefault="006316AF" w:rsidP="006316AF">
            <w:pPr>
              <w:keepNext/>
              <w:bidi w:val="0"/>
              <w:rPr>
                <w:rFonts w:ascii="David" w:hAnsi="David" w:cs="David"/>
                <w:sz w:val="24"/>
                <w:szCs w:val="24"/>
                <w:lang w:bidi="ar-SA"/>
              </w:rPr>
            </w:pPr>
            <w:r w:rsidRPr="006316AF">
              <w:rPr>
                <w:rFonts w:ascii="David" w:hAnsi="David" w:cs="David"/>
                <w:sz w:val="24"/>
                <w:szCs w:val="24"/>
              </w:rPr>
              <w:t>Compliance with GDPR/HIPAA and medical data privacy.</w:t>
            </w:r>
          </w:p>
        </w:tc>
      </w:tr>
    </w:tbl>
    <w:p w14:paraId="39AFD2C1" w14:textId="072B5E50" w:rsidR="001E7A5F" w:rsidRPr="006316AF" w:rsidRDefault="006316AF" w:rsidP="006316AF">
      <w:pPr>
        <w:pStyle w:val="af5"/>
        <w:bidi w:val="0"/>
        <w:jc w:val="center"/>
        <w:rPr>
          <w:rFonts w:ascii="David" w:hAnsi="David" w:cs="David"/>
          <w:i w:val="0"/>
          <w:iCs w:val="0"/>
          <w:sz w:val="24"/>
          <w:szCs w:val="24"/>
          <w:lang w:bidi="ar-SA"/>
        </w:rPr>
      </w:pPr>
      <w:r w:rsidRPr="006316AF">
        <w:rPr>
          <w:rFonts w:ascii="David" w:hAnsi="David" w:cs="David"/>
          <w:i w:val="0"/>
          <w:iCs w:val="0"/>
          <w:sz w:val="24"/>
          <w:szCs w:val="24"/>
        </w:rPr>
        <w:t xml:space="preserve">Table </w:t>
      </w:r>
      <w:r w:rsidRPr="006316AF">
        <w:rPr>
          <w:rFonts w:ascii="David" w:hAnsi="David" w:cs="David"/>
          <w:i w:val="0"/>
          <w:iCs w:val="0"/>
          <w:sz w:val="24"/>
          <w:szCs w:val="24"/>
        </w:rPr>
        <w:fldChar w:fldCharType="begin"/>
      </w:r>
      <w:r w:rsidRPr="006316AF">
        <w:rPr>
          <w:rFonts w:ascii="David" w:hAnsi="David" w:cs="David"/>
          <w:i w:val="0"/>
          <w:iCs w:val="0"/>
          <w:sz w:val="24"/>
          <w:szCs w:val="24"/>
        </w:rPr>
        <w:instrText xml:space="preserve"> SEQ Table \* ARABIC </w:instrText>
      </w:r>
      <w:r w:rsidRPr="006316AF">
        <w:rPr>
          <w:rFonts w:ascii="David" w:hAnsi="David" w:cs="David"/>
          <w:i w:val="0"/>
          <w:iCs w:val="0"/>
          <w:sz w:val="24"/>
          <w:szCs w:val="24"/>
        </w:rPr>
        <w:fldChar w:fldCharType="separate"/>
      </w:r>
      <w:r w:rsidR="00C9364F">
        <w:rPr>
          <w:rFonts w:ascii="David" w:hAnsi="David" w:cs="David"/>
          <w:i w:val="0"/>
          <w:iCs w:val="0"/>
          <w:noProof/>
          <w:sz w:val="24"/>
          <w:szCs w:val="24"/>
        </w:rPr>
        <w:t>1</w:t>
      </w:r>
      <w:r w:rsidRPr="006316AF">
        <w:rPr>
          <w:rFonts w:ascii="David" w:hAnsi="David" w:cs="David"/>
          <w:i w:val="0"/>
          <w:iCs w:val="0"/>
          <w:sz w:val="24"/>
          <w:szCs w:val="24"/>
        </w:rPr>
        <w:fldChar w:fldCharType="end"/>
      </w:r>
      <w:r w:rsidRPr="006316AF">
        <w:rPr>
          <w:rFonts w:ascii="David" w:hAnsi="David" w:cs="David"/>
          <w:i w:val="0"/>
          <w:iCs w:val="0"/>
          <w:sz w:val="24"/>
          <w:szCs w:val="24"/>
        </w:rPr>
        <w:t>: Stakeholders</w:t>
      </w:r>
    </w:p>
    <w:p w14:paraId="436E0734" w14:textId="77777777" w:rsidR="00315A58" w:rsidRPr="00315A58" w:rsidRDefault="00315A58" w:rsidP="00315A58">
      <w:pPr>
        <w:bidi w:val="0"/>
        <w:rPr>
          <w:rFonts w:ascii="David" w:hAnsi="David" w:cs="David"/>
          <w:sz w:val="24"/>
          <w:szCs w:val="24"/>
        </w:rPr>
      </w:pPr>
      <w:r w:rsidRPr="00315A58">
        <w:rPr>
          <w:rFonts w:ascii="David" w:hAnsi="David" w:cs="David"/>
          <w:sz w:val="24"/>
          <w:szCs w:val="24"/>
        </w:rPr>
        <w:t xml:space="preserve">The MedAlert system involves multiple stakeholders with distinct clinical and operational roles, as summarized in </w:t>
      </w:r>
      <w:r w:rsidRPr="00315A58">
        <w:rPr>
          <w:rFonts w:ascii="David" w:hAnsi="David" w:cs="David"/>
          <w:b/>
          <w:bCs/>
          <w:sz w:val="24"/>
          <w:szCs w:val="24"/>
        </w:rPr>
        <w:t>Table 1</w:t>
      </w:r>
      <w:r w:rsidRPr="00315A58">
        <w:rPr>
          <w:rFonts w:ascii="David" w:hAnsi="David" w:cs="David"/>
          <w:sz w:val="24"/>
          <w:szCs w:val="24"/>
        </w:rPr>
        <w:t>. These stakeholders influence system requirements, design priorities, and operational constraints.</w:t>
      </w:r>
    </w:p>
    <w:p w14:paraId="6F173DD0" w14:textId="77777777" w:rsidR="00315A58" w:rsidRPr="00315A58" w:rsidRDefault="00315A58" w:rsidP="00315A58">
      <w:pPr>
        <w:bidi w:val="0"/>
        <w:rPr>
          <w:rFonts w:ascii="David" w:hAnsi="David" w:cs="David"/>
          <w:sz w:val="24"/>
          <w:szCs w:val="24"/>
        </w:rPr>
      </w:pPr>
      <w:r w:rsidRPr="00315A58">
        <w:rPr>
          <w:rFonts w:ascii="David" w:hAnsi="David" w:cs="David"/>
          <w:b/>
          <w:bCs/>
          <w:sz w:val="24"/>
          <w:szCs w:val="24"/>
        </w:rPr>
        <w:t>Doctors</w:t>
      </w:r>
      <w:r w:rsidRPr="00315A58">
        <w:rPr>
          <w:rFonts w:ascii="David" w:hAnsi="David" w:cs="David"/>
          <w:sz w:val="24"/>
          <w:szCs w:val="24"/>
        </w:rPr>
        <w:t xml:space="preserve"> and </w:t>
      </w:r>
      <w:r w:rsidRPr="00315A58">
        <w:rPr>
          <w:rFonts w:ascii="David" w:hAnsi="David" w:cs="David"/>
          <w:b/>
          <w:bCs/>
          <w:sz w:val="24"/>
          <w:szCs w:val="24"/>
        </w:rPr>
        <w:t>nurses</w:t>
      </w:r>
      <w:r w:rsidRPr="00315A58">
        <w:rPr>
          <w:rFonts w:ascii="David" w:hAnsi="David" w:cs="David"/>
          <w:sz w:val="24"/>
          <w:szCs w:val="24"/>
        </w:rPr>
        <w:t xml:space="preserve"> are the primary users of the system. Doctors rely on timely anomaly alerts, access to patient history, and clinical trends to support medical decision-making, while nurses interact with the system continuously for live monitoring, alert handling, and documentation. Their shared priorities include accuracy, low response time, and minimizing false alarms.</w:t>
      </w:r>
    </w:p>
    <w:p w14:paraId="69AB524A" w14:textId="77777777" w:rsidR="00315A58" w:rsidRPr="00315A58" w:rsidRDefault="00315A58" w:rsidP="00315A58">
      <w:pPr>
        <w:bidi w:val="0"/>
        <w:rPr>
          <w:rFonts w:ascii="David" w:hAnsi="David" w:cs="David"/>
          <w:sz w:val="24"/>
          <w:szCs w:val="24"/>
        </w:rPr>
      </w:pPr>
      <w:r w:rsidRPr="00315A58">
        <w:rPr>
          <w:rFonts w:ascii="David" w:hAnsi="David" w:cs="David"/>
          <w:b/>
          <w:bCs/>
          <w:sz w:val="24"/>
          <w:szCs w:val="24"/>
        </w:rPr>
        <w:t>Hospital or clinic managers</w:t>
      </w:r>
      <w:r w:rsidRPr="00315A58">
        <w:rPr>
          <w:rFonts w:ascii="David" w:hAnsi="David" w:cs="David"/>
          <w:sz w:val="24"/>
          <w:szCs w:val="24"/>
        </w:rPr>
        <w:t xml:space="preserve"> act as supervisory stakeholders, focusing on operational efficiency, workload management, scalability, and regulatory compliance. </w:t>
      </w:r>
      <w:r w:rsidRPr="00315A58">
        <w:rPr>
          <w:rFonts w:ascii="David" w:hAnsi="David" w:cs="David"/>
          <w:b/>
          <w:bCs/>
          <w:sz w:val="24"/>
          <w:szCs w:val="24"/>
        </w:rPr>
        <w:t>IT and engineering staff</w:t>
      </w:r>
      <w:r w:rsidRPr="00315A58">
        <w:rPr>
          <w:rFonts w:ascii="David" w:hAnsi="David" w:cs="David"/>
          <w:sz w:val="24"/>
          <w:szCs w:val="24"/>
        </w:rPr>
        <w:t xml:space="preserve"> are responsible for system deployment, maintenance, and integration with existing infrastructure, emphasizing system stability, network reliability, and ease of troubleshooting.</w:t>
      </w:r>
    </w:p>
    <w:p w14:paraId="6C80D94A" w14:textId="77777777" w:rsidR="00315A58" w:rsidRPr="00315A58" w:rsidRDefault="00315A58" w:rsidP="00315A58">
      <w:pPr>
        <w:bidi w:val="0"/>
        <w:rPr>
          <w:rFonts w:ascii="David" w:hAnsi="David" w:cs="David"/>
          <w:sz w:val="24"/>
          <w:szCs w:val="24"/>
        </w:rPr>
      </w:pPr>
      <w:r w:rsidRPr="00315A58">
        <w:rPr>
          <w:rFonts w:ascii="David" w:hAnsi="David" w:cs="David"/>
          <w:b/>
          <w:bCs/>
          <w:sz w:val="24"/>
          <w:szCs w:val="24"/>
        </w:rPr>
        <w:t>Patients</w:t>
      </w:r>
      <w:r w:rsidRPr="00315A58">
        <w:rPr>
          <w:rFonts w:ascii="David" w:hAnsi="David" w:cs="David"/>
          <w:sz w:val="24"/>
          <w:szCs w:val="24"/>
        </w:rPr>
        <w:t xml:space="preserve"> are indirect end users who depend on accurate monitoring, early warning of abnormal conditions, and protection of their medical data. </w:t>
      </w:r>
      <w:r w:rsidRPr="00315A58">
        <w:rPr>
          <w:rFonts w:ascii="David" w:hAnsi="David" w:cs="David"/>
          <w:b/>
          <w:bCs/>
          <w:sz w:val="24"/>
          <w:szCs w:val="24"/>
        </w:rPr>
        <w:t>Regulatory authorities</w:t>
      </w:r>
      <w:r w:rsidRPr="00315A58">
        <w:rPr>
          <w:rFonts w:ascii="David" w:hAnsi="David" w:cs="David"/>
          <w:sz w:val="24"/>
          <w:szCs w:val="24"/>
        </w:rPr>
        <w:t xml:space="preserve"> provide oversight and ensure compliance with medical and data protection regulations.</w:t>
      </w:r>
    </w:p>
    <w:p w14:paraId="261CE81E" w14:textId="77777777" w:rsidR="00315A58" w:rsidRPr="00315A58" w:rsidRDefault="00315A58" w:rsidP="00315A58">
      <w:pPr>
        <w:bidi w:val="0"/>
        <w:rPr>
          <w:rFonts w:ascii="David" w:hAnsi="David" w:cs="David"/>
          <w:sz w:val="24"/>
          <w:szCs w:val="24"/>
        </w:rPr>
      </w:pPr>
      <w:r w:rsidRPr="00315A58">
        <w:rPr>
          <w:rFonts w:ascii="David" w:hAnsi="David" w:cs="David"/>
          <w:sz w:val="24"/>
          <w:szCs w:val="24"/>
        </w:rPr>
        <w:t>Considering the needs of these stakeholders supports effective system design and adoption in clinical environments.</w:t>
      </w:r>
    </w:p>
    <w:p w14:paraId="15544829" w14:textId="77777777" w:rsidR="001E7A5F" w:rsidRDefault="001E7A5F" w:rsidP="001E7A5F">
      <w:pPr>
        <w:bidi w:val="0"/>
        <w:rPr>
          <w:rtl/>
        </w:rPr>
      </w:pPr>
    </w:p>
    <w:p w14:paraId="4B569713" w14:textId="77777777" w:rsidR="00621FEF" w:rsidRDefault="00621FEF" w:rsidP="00621FEF">
      <w:pPr>
        <w:bidi w:val="0"/>
        <w:rPr>
          <w:rtl/>
        </w:rPr>
      </w:pPr>
    </w:p>
    <w:p w14:paraId="7FB83B1A" w14:textId="77777777" w:rsidR="00621FEF" w:rsidRDefault="00621FEF" w:rsidP="00621FEF">
      <w:pPr>
        <w:bidi w:val="0"/>
        <w:rPr>
          <w:rtl/>
        </w:rPr>
      </w:pPr>
    </w:p>
    <w:p w14:paraId="2704C867" w14:textId="77777777" w:rsidR="00621FEF" w:rsidRDefault="00621FEF" w:rsidP="00621FEF">
      <w:pPr>
        <w:bidi w:val="0"/>
        <w:rPr>
          <w:rtl/>
        </w:rPr>
      </w:pPr>
    </w:p>
    <w:p w14:paraId="07BBD1F4" w14:textId="77777777" w:rsidR="00621FEF" w:rsidRDefault="00621FEF" w:rsidP="00621FEF">
      <w:pPr>
        <w:bidi w:val="0"/>
        <w:rPr>
          <w:rtl/>
        </w:rPr>
      </w:pPr>
    </w:p>
    <w:p w14:paraId="298A20B3" w14:textId="77777777" w:rsidR="00621FEF" w:rsidRDefault="00621FEF" w:rsidP="00621FEF">
      <w:pPr>
        <w:bidi w:val="0"/>
        <w:rPr>
          <w:rtl/>
        </w:rPr>
      </w:pPr>
    </w:p>
    <w:p w14:paraId="47AAFF73" w14:textId="77777777" w:rsidR="00621FEF" w:rsidRDefault="00621FEF" w:rsidP="00621FEF">
      <w:pPr>
        <w:bidi w:val="0"/>
        <w:rPr>
          <w:rtl/>
        </w:rPr>
      </w:pPr>
    </w:p>
    <w:p w14:paraId="10D54339" w14:textId="77777777" w:rsidR="00621FEF" w:rsidRPr="001E7A5F" w:rsidRDefault="00621FEF" w:rsidP="00621FEF">
      <w:pPr>
        <w:bidi w:val="0"/>
      </w:pPr>
    </w:p>
    <w:p w14:paraId="087588B5" w14:textId="3950DE14" w:rsidR="001F380E" w:rsidRPr="003D7936" w:rsidRDefault="001F380E" w:rsidP="003D7936">
      <w:pPr>
        <w:pStyle w:val="1"/>
        <w:numPr>
          <w:ilvl w:val="0"/>
          <w:numId w:val="2"/>
        </w:numPr>
        <w:bidi w:val="0"/>
        <w:jc w:val="left"/>
      </w:pPr>
      <w:bookmarkStart w:id="12" w:name="_Toc220492300"/>
      <w:r w:rsidRPr="003D7936">
        <w:lastRenderedPageBreak/>
        <w:t>Requirements:</w:t>
      </w:r>
      <w:bookmarkEnd w:id="12"/>
    </w:p>
    <w:p w14:paraId="0EA5AF16" w14:textId="546244AB" w:rsidR="001F380E" w:rsidRDefault="001F380E" w:rsidP="001E7A5F">
      <w:pPr>
        <w:pStyle w:val="2"/>
        <w:numPr>
          <w:ilvl w:val="1"/>
          <w:numId w:val="2"/>
        </w:numPr>
        <w:bidi w:val="0"/>
      </w:pPr>
      <w:bookmarkStart w:id="13" w:name="_Toc220492301"/>
      <w:r w:rsidRPr="003D7936">
        <w:t xml:space="preserve">Functional requirements (mapped </w:t>
      </w:r>
      <w:r w:rsidR="00CA0C5F" w:rsidRPr="003D7936">
        <w:t>stakeholders’</w:t>
      </w:r>
      <w:r w:rsidRPr="003D7936">
        <w:t xml:space="preserve"> description above):</w:t>
      </w:r>
      <w:bookmarkEnd w:id="13"/>
    </w:p>
    <w:p w14:paraId="71B20A75" w14:textId="77777777" w:rsidR="00721359" w:rsidRDefault="00721359" w:rsidP="00721359">
      <w:pPr>
        <w:pStyle w:val="NormalWeb"/>
        <w:ind w:left="360"/>
      </w:pPr>
      <w:r>
        <w:t xml:space="preserve">The functional requirements of the MedAlert system define the core capabilities required to support continuous patient monitoring, real-time anomaly detection, and alert generation. These requirements are derived from stakeholder needs and clinical use scenarios and are formally specified in </w:t>
      </w:r>
      <w:r>
        <w:rPr>
          <w:rStyle w:val="af3"/>
          <w:rFonts w:eastAsiaTheme="majorEastAsia"/>
        </w:rPr>
        <w:t>Table 2</w:t>
      </w:r>
      <w:r>
        <w:t>.</w:t>
      </w:r>
    </w:p>
    <w:p w14:paraId="56481C3E" w14:textId="77777777" w:rsidR="00721359" w:rsidRDefault="00721359" w:rsidP="00721359">
      <w:pPr>
        <w:pStyle w:val="NormalWeb"/>
        <w:ind w:left="360"/>
      </w:pPr>
      <w:r>
        <w:t>The system supports continuous collection of physiological data, edge-level signal validation and processing, offline operation, and the generation of medical alerts based on detected anomalies and deteriorating trends. All functional requirements are uniquely identified to support traceability across system design, implementation, and validation phases.</w:t>
      </w:r>
    </w:p>
    <w:tbl>
      <w:tblPr>
        <w:tblStyle w:val="af4"/>
        <w:tblW w:w="8730" w:type="dxa"/>
        <w:tblInd w:w="265" w:type="dxa"/>
        <w:tblLook w:val="04A0" w:firstRow="1" w:lastRow="0" w:firstColumn="1" w:lastColumn="0" w:noHBand="0" w:noVBand="1"/>
      </w:tblPr>
      <w:tblGrid>
        <w:gridCol w:w="630"/>
        <w:gridCol w:w="2070"/>
        <w:gridCol w:w="6030"/>
      </w:tblGrid>
      <w:tr w:rsidR="00721359" w14:paraId="3EFD6FAA" w14:textId="77777777" w:rsidTr="00EB79A7">
        <w:tc>
          <w:tcPr>
            <w:tcW w:w="630" w:type="dxa"/>
            <w:shd w:val="clear" w:color="auto" w:fill="D1D1D1" w:themeFill="background2" w:themeFillShade="E6"/>
          </w:tcPr>
          <w:p w14:paraId="4F868A02" w14:textId="77777777" w:rsidR="00721359" w:rsidRPr="00D2693E" w:rsidRDefault="00721359" w:rsidP="00EB79A7">
            <w:pPr>
              <w:pStyle w:val="a9"/>
              <w:bidi w:val="0"/>
              <w:ind w:left="0"/>
              <w:jc w:val="center"/>
              <w:rPr>
                <w:rFonts w:ascii="David" w:hAnsi="David" w:cs="David"/>
                <w:sz w:val="24"/>
                <w:szCs w:val="24"/>
                <w:lang w:bidi="ar-SA"/>
              </w:rPr>
            </w:pPr>
            <w:r w:rsidRPr="00D2693E">
              <w:rPr>
                <w:rFonts w:ascii="David" w:hAnsi="David" w:cs="David"/>
                <w:sz w:val="24"/>
                <w:szCs w:val="24"/>
                <w:lang w:bidi="ar-SA"/>
              </w:rPr>
              <w:t>ID</w:t>
            </w:r>
          </w:p>
        </w:tc>
        <w:tc>
          <w:tcPr>
            <w:tcW w:w="2070" w:type="dxa"/>
            <w:shd w:val="clear" w:color="auto" w:fill="D1D1D1" w:themeFill="background2" w:themeFillShade="E6"/>
          </w:tcPr>
          <w:p w14:paraId="77695A78" w14:textId="77777777" w:rsidR="00721359" w:rsidRPr="00D2693E" w:rsidRDefault="00721359" w:rsidP="00EB79A7">
            <w:pPr>
              <w:pStyle w:val="a9"/>
              <w:bidi w:val="0"/>
              <w:ind w:left="0"/>
              <w:jc w:val="center"/>
              <w:rPr>
                <w:rFonts w:ascii="David" w:hAnsi="David" w:cs="David"/>
                <w:sz w:val="24"/>
                <w:szCs w:val="24"/>
                <w:lang w:bidi="ar-SA"/>
              </w:rPr>
            </w:pPr>
            <w:r w:rsidRPr="00D2693E">
              <w:rPr>
                <w:rFonts w:ascii="David" w:hAnsi="David" w:cs="David"/>
                <w:sz w:val="24"/>
                <w:szCs w:val="24"/>
                <w:lang w:bidi="ar-SA"/>
              </w:rPr>
              <w:t>Name</w:t>
            </w:r>
          </w:p>
        </w:tc>
        <w:tc>
          <w:tcPr>
            <w:tcW w:w="6030" w:type="dxa"/>
            <w:shd w:val="clear" w:color="auto" w:fill="D1D1D1" w:themeFill="background2" w:themeFillShade="E6"/>
          </w:tcPr>
          <w:p w14:paraId="1FC0B571" w14:textId="77777777" w:rsidR="00721359" w:rsidRPr="00D2693E" w:rsidRDefault="00721359" w:rsidP="00EB79A7">
            <w:pPr>
              <w:pStyle w:val="a9"/>
              <w:bidi w:val="0"/>
              <w:ind w:left="0"/>
              <w:jc w:val="center"/>
              <w:rPr>
                <w:rFonts w:ascii="David" w:hAnsi="David" w:cs="David"/>
                <w:sz w:val="24"/>
                <w:szCs w:val="24"/>
                <w:lang w:bidi="ar-SA"/>
              </w:rPr>
            </w:pPr>
            <w:r w:rsidRPr="00D2693E">
              <w:rPr>
                <w:rFonts w:ascii="David" w:hAnsi="David" w:cs="David"/>
                <w:sz w:val="24"/>
                <w:szCs w:val="24"/>
                <w:lang w:bidi="ar-SA"/>
              </w:rPr>
              <w:t>Description</w:t>
            </w:r>
          </w:p>
        </w:tc>
      </w:tr>
      <w:tr w:rsidR="00721359" w14:paraId="0E662AB1" w14:textId="77777777" w:rsidTr="00EB79A7">
        <w:tc>
          <w:tcPr>
            <w:tcW w:w="630" w:type="dxa"/>
            <w:shd w:val="clear" w:color="auto" w:fill="D9F2D0" w:themeFill="accent6" w:themeFillTint="33"/>
            <w:vAlign w:val="center"/>
          </w:tcPr>
          <w:p w14:paraId="1BB1AEC4"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F1</w:t>
            </w:r>
          </w:p>
        </w:tc>
        <w:tc>
          <w:tcPr>
            <w:tcW w:w="2070" w:type="dxa"/>
            <w:shd w:val="clear" w:color="auto" w:fill="D9F2D0" w:themeFill="accent6" w:themeFillTint="33"/>
            <w:vAlign w:val="center"/>
          </w:tcPr>
          <w:p w14:paraId="0A8A5F29"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 xml:space="preserve">Continuous Data Collection </w:t>
            </w:r>
          </w:p>
        </w:tc>
        <w:tc>
          <w:tcPr>
            <w:tcW w:w="6030" w:type="dxa"/>
            <w:shd w:val="clear" w:color="auto" w:fill="D9F2D0" w:themeFill="accent6" w:themeFillTint="33"/>
            <w:vAlign w:val="center"/>
          </w:tcPr>
          <w:p w14:paraId="79716615"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Collect continuous streams of heart rate, SpO</w:t>
            </w:r>
            <w:r w:rsidRPr="00D2693E">
              <w:rPr>
                <w:rFonts w:ascii="Cambria Math" w:hAnsi="Cambria Math" w:cs="Cambria Math"/>
                <w:sz w:val="24"/>
                <w:szCs w:val="24"/>
              </w:rPr>
              <w:t>₂</w:t>
            </w:r>
            <w:r w:rsidRPr="00D2693E">
              <w:rPr>
                <w:rFonts w:ascii="David" w:hAnsi="David" w:cs="David"/>
                <w:sz w:val="24"/>
                <w:szCs w:val="24"/>
              </w:rPr>
              <w:t>, temperature, and blood pressure.</w:t>
            </w:r>
          </w:p>
        </w:tc>
      </w:tr>
      <w:tr w:rsidR="00721359" w14:paraId="38650B3E" w14:textId="77777777" w:rsidTr="00EB79A7">
        <w:tc>
          <w:tcPr>
            <w:tcW w:w="630" w:type="dxa"/>
            <w:shd w:val="clear" w:color="auto" w:fill="FAE2D5" w:themeFill="accent2" w:themeFillTint="33"/>
            <w:vAlign w:val="center"/>
          </w:tcPr>
          <w:p w14:paraId="008093E8"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F1.1</w:t>
            </w:r>
          </w:p>
        </w:tc>
        <w:tc>
          <w:tcPr>
            <w:tcW w:w="2070" w:type="dxa"/>
            <w:shd w:val="clear" w:color="auto" w:fill="FAE2D5" w:themeFill="accent2" w:themeFillTint="33"/>
            <w:vAlign w:val="center"/>
          </w:tcPr>
          <w:p w14:paraId="5FB6E952"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Multi-Sensor Support</w:t>
            </w:r>
          </w:p>
        </w:tc>
        <w:tc>
          <w:tcPr>
            <w:tcW w:w="6030" w:type="dxa"/>
            <w:shd w:val="clear" w:color="auto" w:fill="FAE2D5" w:themeFill="accent2" w:themeFillTint="33"/>
            <w:vAlign w:val="center"/>
          </w:tcPr>
          <w:p w14:paraId="0721D7EB"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The system shall support multiple sensors per patient and receive measurements at defined intervals (</w:t>
            </w:r>
            <w:r w:rsidRPr="00D2693E">
              <w:rPr>
                <w:rFonts w:ascii="Calibri" w:hAnsi="Calibri" w:cs="Calibri"/>
                <w:sz w:val="24"/>
                <w:szCs w:val="24"/>
              </w:rPr>
              <w:t>Δ</w:t>
            </w:r>
            <w:r w:rsidRPr="00D2693E">
              <w:rPr>
                <w:rFonts w:ascii="David" w:hAnsi="David" w:cs="David"/>
                <w:sz w:val="24"/>
                <w:szCs w:val="24"/>
              </w:rPr>
              <w:t>T).</w:t>
            </w:r>
          </w:p>
        </w:tc>
      </w:tr>
      <w:tr w:rsidR="00721359" w14:paraId="2D04F66D" w14:textId="77777777" w:rsidTr="00EB79A7">
        <w:tc>
          <w:tcPr>
            <w:tcW w:w="630" w:type="dxa"/>
            <w:shd w:val="clear" w:color="auto" w:fill="D9F2D0" w:themeFill="accent6" w:themeFillTint="33"/>
            <w:vAlign w:val="center"/>
          </w:tcPr>
          <w:p w14:paraId="176D1E32"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F1.2</w:t>
            </w:r>
          </w:p>
        </w:tc>
        <w:tc>
          <w:tcPr>
            <w:tcW w:w="2070" w:type="dxa"/>
            <w:shd w:val="clear" w:color="auto" w:fill="D9F2D0" w:themeFill="accent6" w:themeFillTint="33"/>
            <w:vAlign w:val="center"/>
          </w:tcPr>
          <w:p w14:paraId="502C2161"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Signal Quality Check </w:t>
            </w:r>
          </w:p>
        </w:tc>
        <w:tc>
          <w:tcPr>
            <w:tcW w:w="6030" w:type="dxa"/>
            <w:shd w:val="clear" w:color="auto" w:fill="D9F2D0" w:themeFill="accent6" w:themeFillTint="33"/>
            <w:vAlign w:val="center"/>
          </w:tcPr>
          <w:p w14:paraId="48096F70"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The Edge device shall validate signal quality (noise filtering, missing-data detection) and flag low-quality measurements.</w:t>
            </w:r>
          </w:p>
        </w:tc>
      </w:tr>
      <w:tr w:rsidR="00721359" w14:paraId="4C142B57" w14:textId="77777777" w:rsidTr="00EB79A7">
        <w:tc>
          <w:tcPr>
            <w:tcW w:w="630" w:type="dxa"/>
            <w:shd w:val="clear" w:color="auto" w:fill="FAE2D5" w:themeFill="accent2" w:themeFillTint="33"/>
            <w:vAlign w:val="center"/>
          </w:tcPr>
          <w:p w14:paraId="326E8C2A"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F1.3</w:t>
            </w:r>
          </w:p>
        </w:tc>
        <w:tc>
          <w:tcPr>
            <w:tcW w:w="2070" w:type="dxa"/>
            <w:shd w:val="clear" w:color="auto" w:fill="FAE2D5" w:themeFill="accent2" w:themeFillTint="33"/>
            <w:vAlign w:val="center"/>
          </w:tcPr>
          <w:p w14:paraId="5603F58F"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Timestamping &amp; Logging</w:t>
            </w:r>
          </w:p>
        </w:tc>
        <w:tc>
          <w:tcPr>
            <w:tcW w:w="6030" w:type="dxa"/>
            <w:shd w:val="clear" w:color="auto" w:fill="FAE2D5" w:themeFill="accent2" w:themeFillTint="33"/>
            <w:vAlign w:val="center"/>
          </w:tcPr>
          <w:p w14:paraId="70F041AB"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All measurements shall be timestamped and stored locally (offline) or centrally (online) with patient ID, sensor ID, and quality metadata.</w:t>
            </w:r>
          </w:p>
        </w:tc>
      </w:tr>
      <w:tr w:rsidR="00721359" w14:paraId="49E92C1B" w14:textId="77777777" w:rsidTr="00EB79A7">
        <w:tc>
          <w:tcPr>
            <w:tcW w:w="630" w:type="dxa"/>
            <w:shd w:val="clear" w:color="auto" w:fill="D9F2D0" w:themeFill="accent6" w:themeFillTint="33"/>
            <w:vAlign w:val="center"/>
          </w:tcPr>
          <w:p w14:paraId="3CCF89F0"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F2</w:t>
            </w:r>
          </w:p>
        </w:tc>
        <w:tc>
          <w:tcPr>
            <w:tcW w:w="2070" w:type="dxa"/>
            <w:shd w:val="clear" w:color="auto" w:fill="D9F2D0" w:themeFill="accent6" w:themeFillTint="33"/>
            <w:vAlign w:val="center"/>
          </w:tcPr>
          <w:p w14:paraId="00EB9428"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Edge Processing</w:t>
            </w:r>
          </w:p>
        </w:tc>
        <w:tc>
          <w:tcPr>
            <w:tcW w:w="6030" w:type="dxa"/>
            <w:shd w:val="clear" w:color="auto" w:fill="D9F2D0" w:themeFill="accent6" w:themeFillTint="33"/>
            <w:vAlign w:val="center"/>
          </w:tcPr>
          <w:p w14:paraId="689F7F72"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All incoming data shall be analyzed locally on the Edge device to ensure real-time detection even without network connectivity.</w:t>
            </w:r>
          </w:p>
        </w:tc>
      </w:tr>
      <w:tr w:rsidR="00721359" w14:paraId="25F28A3E" w14:textId="77777777" w:rsidTr="00EB79A7">
        <w:tc>
          <w:tcPr>
            <w:tcW w:w="630" w:type="dxa"/>
            <w:shd w:val="clear" w:color="auto" w:fill="FAE2D5" w:themeFill="accent2" w:themeFillTint="33"/>
            <w:vAlign w:val="center"/>
          </w:tcPr>
          <w:p w14:paraId="114DD823"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F2.1</w:t>
            </w:r>
          </w:p>
        </w:tc>
        <w:tc>
          <w:tcPr>
            <w:tcW w:w="2070" w:type="dxa"/>
            <w:shd w:val="clear" w:color="auto" w:fill="FAE2D5" w:themeFill="accent2" w:themeFillTint="33"/>
            <w:vAlign w:val="center"/>
          </w:tcPr>
          <w:p w14:paraId="72695F66"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Threshold Detection</w:t>
            </w:r>
          </w:p>
        </w:tc>
        <w:tc>
          <w:tcPr>
            <w:tcW w:w="6030" w:type="dxa"/>
            <w:shd w:val="clear" w:color="auto" w:fill="FAE2D5" w:themeFill="accent2" w:themeFillTint="33"/>
            <w:vAlign w:val="center"/>
          </w:tcPr>
          <w:p w14:paraId="4F7DBE18"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 xml:space="preserve">The Edge shall compare each measurement to medical threshold ranges and trigger anomaly events within </w:t>
            </w:r>
            <w:r w:rsidRPr="00D2693E">
              <w:rPr>
                <w:rFonts w:ascii="Cambria Math" w:hAnsi="Cambria Math" w:cs="Cambria Math"/>
                <w:sz w:val="24"/>
                <w:szCs w:val="24"/>
              </w:rPr>
              <w:t>≤</w:t>
            </w:r>
            <w:r w:rsidRPr="00D2693E">
              <w:rPr>
                <w:rFonts w:ascii="David" w:hAnsi="David" w:cs="David"/>
                <w:sz w:val="24"/>
                <w:szCs w:val="24"/>
              </w:rPr>
              <w:t xml:space="preserve"> 2 seconds.</w:t>
            </w:r>
          </w:p>
        </w:tc>
      </w:tr>
      <w:tr w:rsidR="00721359" w14:paraId="0770CF88" w14:textId="77777777" w:rsidTr="00EB79A7">
        <w:tc>
          <w:tcPr>
            <w:tcW w:w="630" w:type="dxa"/>
            <w:shd w:val="clear" w:color="auto" w:fill="D9F2D0" w:themeFill="accent6" w:themeFillTint="33"/>
            <w:vAlign w:val="center"/>
          </w:tcPr>
          <w:p w14:paraId="64AE3919"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F2.2</w:t>
            </w:r>
          </w:p>
        </w:tc>
        <w:tc>
          <w:tcPr>
            <w:tcW w:w="2070" w:type="dxa"/>
            <w:shd w:val="clear" w:color="auto" w:fill="D9F2D0" w:themeFill="accent6" w:themeFillTint="33"/>
            <w:vAlign w:val="center"/>
          </w:tcPr>
          <w:p w14:paraId="0AD1665A"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Trend Analysis</w:t>
            </w:r>
          </w:p>
        </w:tc>
        <w:tc>
          <w:tcPr>
            <w:tcW w:w="6030" w:type="dxa"/>
            <w:shd w:val="clear" w:color="auto" w:fill="D9F2D0" w:themeFill="accent6" w:themeFillTint="33"/>
            <w:vAlign w:val="center"/>
          </w:tcPr>
          <w:p w14:paraId="1E503E40"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The system shall analyze historical data to detect deterioration trends and generate early-warning alerts.</w:t>
            </w:r>
          </w:p>
        </w:tc>
      </w:tr>
      <w:tr w:rsidR="00721359" w14:paraId="119C16A6" w14:textId="77777777" w:rsidTr="00EB79A7">
        <w:tc>
          <w:tcPr>
            <w:tcW w:w="630" w:type="dxa"/>
            <w:shd w:val="clear" w:color="auto" w:fill="FAE2D5" w:themeFill="accent2" w:themeFillTint="33"/>
            <w:vAlign w:val="center"/>
          </w:tcPr>
          <w:p w14:paraId="0DD64351"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F2.3</w:t>
            </w:r>
          </w:p>
        </w:tc>
        <w:tc>
          <w:tcPr>
            <w:tcW w:w="2070" w:type="dxa"/>
            <w:shd w:val="clear" w:color="auto" w:fill="FAE2D5" w:themeFill="accent2" w:themeFillTint="33"/>
            <w:vAlign w:val="center"/>
          </w:tcPr>
          <w:p w14:paraId="6FE122A9"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color w:val="000000"/>
                <w:sz w:val="24"/>
                <w:szCs w:val="24"/>
              </w:rPr>
              <w:t>Offline Operation</w:t>
            </w:r>
          </w:p>
        </w:tc>
        <w:tc>
          <w:tcPr>
            <w:tcW w:w="6030" w:type="dxa"/>
            <w:shd w:val="clear" w:color="auto" w:fill="FAE2D5" w:themeFill="accent2" w:themeFillTint="33"/>
            <w:vAlign w:val="center"/>
          </w:tcPr>
          <w:p w14:paraId="2AFB9BFE"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color w:val="000000"/>
                <w:sz w:val="24"/>
                <w:szCs w:val="24"/>
              </w:rPr>
              <w:t xml:space="preserve">The Edge shall continue full operation during network outages and securely cache </w:t>
            </w:r>
            <w:r w:rsidRPr="00D2693E">
              <w:rPr>
                <w:rFonts w:ascii="Cambria Math" w:hAnsi="Cambria Math" w:cs="Cambria Math"/>
                <w:color w:val="000000"/>
                <w:sz w:val="24"/>
                <w:szCs w:val="24"/>
              </w:rPr>
              <w:t>≥</w:t>
            </w:r>
            <w:r w:rsidRPr="00D2693E">
              <w:rPr>
                <w:rFonts w:ascii="David" w:hAnsi="David" w:cs="David"/>
                <w:color w:val="000000"/>
                <w:sz w:val="24"/>
                <w:szCs w:val="24"/>
              </w:rPr>
              <w:t xml:space="preserve"> 24h of data.</w:t>
            </w:r>
          </w:p>
        </w:tc>
      </w:tr>
      <w:tr w:rsidR="00721359" w14:paraId="5CF69CA2" w14:textId="77777777" w:rsidTr="00EB79A7">
        <w:tc>
          <w:tcPr>
            <w:tcW w:w="630" w:type="dxa"/>
            <w:shd w:val="clear" w:color="auto" w:fill="D9F2D0" w:themeFill="accent6" w:themeFillTint="33"/>
            <w:vAlign w:val="center"/>
          </w:tcPr>
          <w:p w14:paraId="2C1D9AB3"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F3</w:t>
            </w:r>
          </w:p>
        </w:tc>
        <w:tc>
          <w:tcPr>
            <w:tcW w:w="2070" w:type="dxa"/>
            <w:shd w:val="clear" w:color="auto" w:fill="D9F2D0" w:themeFill="accent6" w:themeFillTint="33"/>
            <w:vAlign w:val="center"/>
          </w:tcPr>
          <w:p w14:paraId="06C487F1"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Alert Generation </w:t>
            </w:r>
          </w:p>
        </w:tc>
        <w:tc>
          <w:tcPr>
            <w:tcW w:w="6030" w:type="dxa"/>
            <w:shd w:val="clear" w:color="auto" w:fill="D9F2D0" w:themeFill="accent6" w:themeFillTint="33"/>
            <w:vAlign w:val="center"/>
          </w:tcPr>
          <w:p w14:paraId="3C9FE3E5"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The system shall generate alerts for medical anomalies, deterioration trends, and system/sensor faults.</w:t>
            </w:r>
          </w:p>
        </w:tc>
      </w:tr>
      <w:tr w:rsidR="00721359" w14:paraId="68A61C9B" w14:textId="77777777" w:rsidTr="00EB79A7">
        <w:tc>
          <w:tcPr>
            <w:tcW w:w="630" w:type="dxa"/>
            <w:shd w:val="clear" w:color="auto" w:fill="FAE2D5" w:themeFill="accent2" w:themeFillTint="33"/>
            <w:vAlign w:val="center"/>
          </w:tcPr>
          <w:p w14:paraId="7BE3E7E3"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F3.1</w:t>
            </w:r>
          </w:p>
        </w:tc>
        <w:tc>
          <w:tcPr>
            <w:tcW w:w="2070" w:type="dxa"/>
            <w:shd w:val="clear" w:color="auto" w:fill="FAE2D5" w:themeFill="accent2" w:themeFillTint="33"/>
            <w:vAlign w:val="center"/>
          </w:tcPr>
          <w:p w14:paraId="7143E506" w14:textId="77777777" w:rsidR="00721359" w:rsidRPr="00D2693E" w:rsidRDefault="00721359" w:rsidP="00EB79A7">
            <w:pPr>
              <w:pStyle w:val="a9"/>
              <w:bidi w:val="0"/>
              <w:ind w:left="0"/>
              <w:rPr>
                <w:rFonts w:ascii="David" w:hAnsi="David" w:cs="David"/>
                <w:sz w:val="24"/>
                <w:szCs w:val="24"/>
                <w:lang w:bidi="ar-SA"/>
              </w:rPr>
            </w:pPr>
            <w:r w:rsidRPr="00D2693E">
              <w:rPr>
                <w:rFonts w:ascii="David" w:hAnsi="David" w:cs="David"/>
                <w:sz w:val="24"/>
                <w:szCs w:val="24"/>
              </w:rPr>
              <w:t>Critical Alerts</w:t>
            </w:r>
          </w:p>
        </w:tc>
        <w:tc>
          <w:tcPr>
            <w:tcW w:w="6030" w:type="dxa"/>
            <w:shd w:val="clear" w:color="auto" w:fill="FAE2D5" w:themeFill="accent2" w:themeFillTint="33"/>
            <w:vAlign w:val="center"/>
          </w:tcPr>
          <w:p w14:paraId="54B6173B" w14:textId="77777777" w:rsidR="00721359" w:rsidRPr="00D2693E" w:rsidRDefault="00721359" w:rsidP="00EB79A7">
            <w:pPr>
              <w:pStyle w:val="a9"/>
              <w:keepNext/>
              <w:bidi w:val="0"/>
              <w:ind w:left="0"/>
              <w:rPr>
                <w:rFonts w:ascii="David" w:hAnsi="David" w:cs="David"/>
                <w:sz w:val="24"/>
                <w:szCs w:val="24"/>
                <w:lang w:bidi="ar-SA"/>
              </w:rPr>
            </w:pPr>
            <w:r w:rsidRPr="00D2693E">
              <w:rPr>
                <w:rFonts w:ascii="David" w:hAnsi="David" w:cs="David"/>
                <w:sz w:val="24"/>
                <w:szCs w:val="24"/>
              </w:rPr>
              <w:t>The system shall generate a </w:t>
            </w:r>
            <w:r w:rsidRPr="00D2693E">
              <w:rPr>
                <w:rFonts w:ascii="David" w:hAnsi="David" w:cs="David"/>
                <w:i/>
                <w:iCs/>
                <w:sz w:val="24"/>
                <w:szCs w:val="24"/>
              </w:rPr>
              <w:t>Critical Alert</w:t>
            </w:r>
            <w:r w:rsidRPr="00D2693E">
              <w:rPr>
                <w:rFonts w:ascii="David" w:hAnsi="David" w:cs="David"/>
                <w:sz w:val="24"/>
                <w:szCs w:val="24"/>
              </w:rPr>
              <w:t xml:space="preserve"> when a value exceeds a medical threshold. The alert must be produced and visible on the dashboard within </w:t>
            </w:r>
            <w:r w:rsidRPr="00D2693E">
              <w:rPr>
                <w:rFonts w:ascii="Cambria Math" w:hAnsi="Cambria Math" w:cs="Cambria Math"/>
                <w:sz w:val="24"/>
                <w:szCs w:val="24"/>
              </w:rPr>
              <w:t>≤</w:t>
            </w:r>
            <w:r w:rsidRPr="00D2693E">
              <w:rPr>
                <w:rFonts w:ascii="David" w:hAnsi="David" w:cs="David"/>
                <w:sz w:val="24"/>
                <w:szCs w:val="24"/>
              </w:rPr>
              <w:t xml:space="preserve"> 2 seconds, including patient ID, value, expected range, timestamp, and severity.</w:t>
            </w:r>
          </w:p>
        </w:tc>
      </w:tr>
    </w:tbl>
    <w:p w14:paraId="626F81F8" w14:textId="11F2A1A0" w:rsidR="001E7A5F" w:rsidRDefault="00721359" w:rsidP="00721359">
      <w:pPr>
        <w:pStyle w:val="af5"/>
        <w:bidi w:val="0"/>
        <w:jc w:val="center"/>
        <w:rPr>
          <w:rFonts w:ascii="David" w:hAnsi="David" w:cs="David"/>
          <w:i w:val="0"/>
          <w:iCs w:val="0"/>
          <w:sz w:val="24"/>
          <w:szCs w:val="24"/>
          <w:rtl/>
        </w:rPr>
      </w:pPr>
      <w:r w:rsidRPr="00721359">
        <w:rPr>
          <w:rFonts w:ascii="David" w:hAnsi="David" w:cs="David"/>
          <w:i w:val="0"/>
          <w:iCs w:val="0"/>
          <w:sz w:val="24"/>
          <w:szCs w:val="24"/>
        </w:rPr>
        <w:t xml:space="preserve">Table </w:t>
      </w:r>
      <w:r w:rsidRPr="00721359">
        <w:rPr>
          <w:rFonts w:ascii="David" w:hAnsi="David" w:cs="David"/>
          <w:i w:val="0"/>
          <w:iCs w:val="0"/>
          <w:sz w:val="24"/>
          <w:szCs w:val="24"/>
        </w:rPr>
        <w:fldChar w:fldCharType="begin"/>
      </w:r>
      <w:r w:rsidRPr="00721359">
        <w:rPr>
          <w:rFonts w:ascii="David" w:hAnsi="David" w:cs="David"/>
          <w:i w:val="0"/>
          <w:iCs w:val="0"/>
          <w:sz w:val="24"/>
          <w:szCs w:val="24"/>
        </w:rPr>
        <w:instrText xml:space="preserve"> SEQ Table \* ARABIC </w:instrText>
      </w:r>
      <w:r w:rsidRPr="00721359">
        <w:rPr>
          <w:rFonts w:ascii="David" w:hAnsi="David" w:cs="David"/>
          <w:i w:val="0"/>
          <w:iCs w:val="0"/>
          <w:sz w:val="24"/>
          <w:szCs w:val="24"/>
        </w:rPr>
        <w:fldChar w:fldCharType="separate"/>
      </w:r>
      <w:r w:rsidR="00C9364F">
        <w:rPr>
          <w:rFonts w:ascii="David" w:hAnsi="David" w:cs="David"/>
          <w:i w:val="0"/>
          <w:iCs w:val="0"/>
          <w:noProof/>
          <w:sz w:val="24"/>
          <w:szCs w:val="24"/>
        </w:rPr>
        <w:t>2</w:t>
      </w:r>
      <w:r w:rsidRPr="00721359">
        <w:rPr>
          <w:rFonts w:ascii="David" w:hAnsi="David" w:cs="David"/>
          <w:i w:val="0"/>
          <w:iCs w:val="0"/>
          <w:sz w:val="24"/>
          <w:szCs w:val="24"/>
        </w:rPr>
        <w:fldChar w:fldCharType="end"/>
      </w:r>
      <w:r w:rsidRPr="00721359">
        <w:rPr>
          <w:rFonts w:ascii="David" w:hAnsi="David" w:cs="David"/>
          <w:i w:val="0"/>
          <w:iCs w:val="0"/>
          <w:sz w:val="24"/>
          <w:szCs w:val="24"/>
        </w:rPr>
        <w:t>: Functional requirements.</w:t>
      </w:r>
    </w:p>
    <w:p w14:paraId="62833C68" w14:textId="4853DFAB" w:rsidR="00721359" w:rsidRDefault="007A70D3" w:rsidP="007A70D3">
      <w:pPr>
        <w:bidi w:val="0"/>
        <w:rPr>
          <w:rFonts w:ascii="David" w:hAnsi="David" w:cs="David"/>
          <w:sz w:val="24"/>
          <w:szCs w:val="24"/>
          <w:rtl/>
        </w:rPr>
      </w:pPr>
      <w:r w:rsidRPr="007A70D3">
        <w:rPr>
          <w:rFonts w:ascii="David" w:hAnsi="David" w:cs="David"/>
          <w:sz w:val="24"/>
          <w:szCs w:val="24"/>
          <w:lang w:bidi="ar-SA"/>
        </w:rPr>
        <w:t>The requirements listed above form the functional foundation of the system and serve as the basis for architectural design and subsequent validation activities.</w:t>
      </w:r>
    </w:p>
    <w:p w14:paraId="0A232AE2" w14:textId="77777777" w:rsidR="007A70D3" w:rsidRDefault="007A70D3" w:rsidP="007A70D3">
      <w:pPr>
        <w:bidi w:val="0"/>
        <w:rPr>
          <w:rFonts w:ascii="David" w:hAnsi="David" w:cs="David"/>
          <w:sz w:val="24"/>
          <w:szCs w:val="24"/>
          <w:rtl/>
        </w:rPr>
      </w:pPr>
    </w:p>
    <w:p w14:paraId="636278FB" w14:textId="77777777" w:rsidR="007A70D3" w:rsidRDefault="007A70D3" w:rsidP="007A70D3">
      <w:pPr>
        <w:bidi w:val="0"/>
        <w:rPr>
          <w:rFonts w:ascii="David" w:hAnsi="David" w:cs="David"/>
          <w:sz w:val="24"/>
          <w:szCs w:val="24"/>
          <w:rtl/>
        </w:rPr>
      </w:pPr>
    </w:p>
    <w:p w14:paraId="6ED31DFB" w14:textId="77777777" w:rsidR="007A70D3" w:rsidRDefault="007A70D3" w:rsidP="007A70D3">
      <w:pPr>
        <w:bidi w:val="0"/>
        <w:rPr>
          <w:rFonts w:ascii="David" w:hAnsi="David" w:cs="David"/>
          <w:sz w:val="24"/>
          <w:szCs w:val="24"/>
          <w:rtl/>
        </w:rPr>
      </w:pPr>
    </w:p>
    <w:p w14:paraId="1F94D51C" w14:textId="77777777" w:rsidR="007A70D3" w:rsidRDefault="007A70D3" w:rsidP="007A70D3">
      <w:pPr>
        <w:bidi w:val="0"/>
        <w:rPr>
          <w:rFonts w:ascii="David" w:hAnsi="David" w:cs="David"/>
          <w:sz w:val="24"/>
          <w:szCs w:val="24"/>
          <w:rtl/>
        </w:rPr>
      </w:pPr>
    </w:p>
    <w:p w14:paraId="67A273C9" w14:textId="77777777" w:rsidR="007A70D3" w:rsidRPr="007A70D3" w:rsidRDefault="007A70D3" w:rsidP="007A70D3">
      <w:pPr>
        <w:bidi w:val="0"/>
        <w:rPr>
          <w:rFonts w:ascii="David" w:hAnsi="David" w:cs="David"/>
          <w:sz w:val="24"/>
          <w:szCs w:val="24"/>
        </w:rPr>
      </w:pPr>
    </w:p>
    <w:p w14:paraId="297E189C" w14:textId="45A7BAD0" w:rsidR="001F380E" w:rsidRDefault="001F380E" w:rsidP="001E7A5F">
      <w:pPr>
        <w:pStyle w:val="2"/>
        <w:numPr>
          <w:ilvl w:val="1"/>
          <w:numId w:val="2"/>
        </w:numPr>
        <w:bidi w:val="0"/>
      </w:pPr>
      <w:bookmarkStart w:id="14" w:name="_Toc220492302"/>
      <w:r w:rsidRPr="003D7936">
        <w:lastRenderedPageBreak/>
        <w:t>General functional requirements:</w:t>
      </w:r>
      <w:bookmarkEnd w:id="14"/>
    </w:p>
    <w:p w14:paraId="353F3803" w14:textId="77777777" w:rsidR="007A70D3" w:rsidRPr="007A70D3" w:rsidRDefault="007A70D3" w:rsidP="007A70D3">
      <w:pPr>
        <w:bidi w:val="0"/>
        <w:rPr>
          <w:rFonts w:ascii="David" w:hAnsi="David" w:cs="David"/>
          <w:sz w:val="24"/>
          <w:szCs w:val="24"/>
        </w:rPr>
      </w:pPr>
      <w:r w:rsidRPr="007A70D3">
        <w:rPr>
          <w:rFonts w:ascii="David" w:hAnsi="David" w:cs="David"/>
          <w:sz w:val="24"/>
          <w:szCs w:val="24"/>
        </w:rPr>
        <w:t>The general functional requirements define cross-cutting system behaviors and operational constraints that apply to the functional capabilities specified in Section 4.1. These requirements ensure controlled usage, safe operation, and effective system management in clinical environments.</w:t>
      </w:r>
    </w:p>
    <w:p w14:paraId="55548D07" w14:textId="7E84D987"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GFR-1: User Authorization and Access Control</w:t>
      </w:r>
      <w:r>
        <w:rPr>
          <w:rFonts w:ascii="David" w:hAnsi="David" w:cs="David"/>
          <w:b/>
          <w:bCs/>
          <w:sz w:val="24"/>
          <w:szCs w:val="24"/>
        </w:rPr>
        <w:t>:</w:t>
      </w:r>
      <w:r w:rsidRPr="007A70D3">
        <w:rPr>
          <w:rFonts w:ascii="David" w:hAnsi="David" w:cs="David"/>
          <w:sz w:val="24"/>
          <w:szCs w:val="24"/>
        </w:rPr>
        <w:br/>
        <w:t>The system shall restrict access to monitoring data, alerts, and administrative functions to authorized users only, according to their roles.</w:t>
      </w:r>
    </w:p>
    <w:p w14:paraId="27B31964" w14:textId="5BA9072B"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GFR-2: Alert Acknowledgment and Handling</w:t>
      </w:r>
      <w:r>
        <w:rPr>
          <w:rFonts w:ascii="David" w:hAnsi="David" w:cs="David"/>
          <w:b/>
          <w:bCs/>
          <w:sz w:val="24"/>
          <w:szCs w:val="24"/>
        </w:rPr>
        <w:t>:</w:t>
      </w:r>
      <w:r w:rsidRPr="007A70D3">
        <w:rPr>
          <w:rFonts w:ascii="David" w:hAnsi="David" w:cs="David"/>
          <w:sz w:val="24"/>
          <w:szCs w:val="24"/>
        </w:rPr>
        <w:br/>
        <w:t>The system shall allow authorized medical staff to acknowledge, review, and manage active alerts.</w:t>
      </w:r>
    </w:p>
    <w:p w14:paraId="1CE1CE9F" w14:textId="5600116B"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GFR-3: Audit Logging</w:t>
      </w:r>
      <w:r>
        <w:rPr>
          <w:rFonts w:ascii="David" w:hAnsi="David" w:cs="David"/>
          <w:b/>
          <w:bCs/>
          <w:sz w:val="24"/>
          <w:szCs w:val="24"/>
        </w:rPr>
        <w:t>:</w:t>
      </w:r>
      <w:r w:rsidRPr="007A70D3">
        <w:rPr>
          <w:rFonts w:ascii="David" w:hAnsi="David" w:cs="David"/>
          <w:sz w:val="24"/>
          <w:szCs w:val="24"/>
        </w:rPr>
        <w:br/>
        <w:t>The system shall record system events, alerts, and user actions for traceability, auditing, and operational review.</w:t>
      </w:r>
    </w:p>
    <w:p w14:paraId="1DC07392" w14:textId="07013FFA"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GFR-4: Fault Handling and System Recovery</w:t>
      </w:r>
      <w:r>
        <w:rPr>
          <w:rFonts w:ascii="David" w:hAnsi="David" w:cs="David"/>
          <w:b/>
          <w:bCs/>
          <w:sz w:val="24"/>
          <w:szCs w:val="24"/>
        </w:rPr>
        <w:t>:</w:t>
      </w:r>
      <w:r w:rsidRPr="007A70D3">
        <w:rPr>
          <w:rFonts w:ascii="David" w:hAnsi="David" w:cs="David"/>
          <w:sz w:val="24"/>
          <w:szCs w:val="24"/>
        </w:rPr>
        <w:br/>
        <w:t>The system shall detect operational faults and support recovery without compromising patient monitoring.</w:t>
      </w:r>
    </w:p>
    <w:p w14:paraId="7B1E584A" w14:textId="1DD171A3"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GFR-5: Configuration Management</w:t>
      </w:r>
      <w:r>
        <w:rPr>
          <w:rFonts w:ascii="David" w:hAnsi="David" w:cs="David"/>
          <w:b/>
          <w:bCs/>
          <w:sz w:val="24"/>
          <w:szCs w:val="24"/>
        </w:rPr>
        <w:t>:</w:t>
      </w:r>
      <w:r w:rsidRPr="007A70D3">
        <w:rPr>
          <w:rFonts w:ascii="David" w:hAnsi="David" w:cs="David"/>
          <w:sz w:val="24"/>
          <w:szCs w:val="24"/>
        </w:rPr>
        <w:br/>
        <w:t>The system shall allow authorized administrators to update monitoring policies and system configurations.</w:t>
      </w:r>
    </w:p>
    <w:p w14:paraId="562E0E2F" w14:textId="76AE2B76" w:rsidR="007A70D3" w:rsidRPr="007A70D3" w:rsidRDefault="007A70D3" w:rsidP="007A70D3">
      <w:pPr>
        <w:pStyle w:val="a9"/>
        <w:numPr>
          <w:ilvl w:val="0"/>
          <w:numId w:val="5"/>
        </w:numPr>
        <w:bidi w:val="0"/>
        <w:rPr>
          <w:rFonts w:ascii="David" w:hAnsi="David" w:cs="David"/>
          <w:sz w:val="24"/>
          <w:szCs w:val="24"/>
        </w:rPr>
      </w:pPr>
      <w:r w:rsidRPr="007A70D3">
        <w:rPr>
          <w:rFonts w:ascii="David" w:hAnsi="David" w:cs="David"/>
          <w:b/>
          <w:bCs/>
          <w:sz w:val="24"/>
          <w:szCs w:val="24"/>
        </w:rPr>
        <w:t>GFR-6: Data Privacy Support</w:t>
      </w:r>
      <w:r>
        <w:rPr>
          <w:rFonts w:ascii="David" w:hAnsi="David" w:cs="David"/>
          <w:b/>
          <w:bCs/>
          <w:sz w:val="24"/>
          <w:szCs w:val="24"/>
        </w:rPr>
        <w:t>:</w:t>
      </w:r>
      <w:r w:rsidRPr="007A70D3">
        <w:rPr>
          <w:rFonts w:ascii="David" w:hAnsi="David" w:cs="David"/>
          <w:sz w:val="24"/>
          <w:szCs w:val="24"/>
        </w:rPr>
        <w:br/>
        <w:t>The system shall support functional mechanisms that protect patient data and prevent unauthorized exposure.</w:t>
      </w:r>
    </w:p>
    <w:p w14:paraId="1FFD7864" w14:textId="1478CB74" w:rsidR="001E7A5F" w:rsidRPr="007557CC" w:rsidRDefault="007A70D3" w:rsidP="007557CC">
      <w:pPr>
        <w:bidi w:val="0"/>
        <w:rPr>
          <w:rFonts w:ascii="David" w:hAnsi="David" w:cs="David"/>
          <w:sz w:val="24"/>
          <w:szCs w:val="24"/>
        </w:rPr>
      </w:pPr>
      <w:r w:rsidRPr="007A70D3">
        <w:rPr>
          <w:rFonts w:ascii="David" w:hAnsi="David" w:cs="David"/>
          <w:sz w:val="24"/>
          <w:szCs w:val="24"/>
        </w:rPr>
        <w:t>These general functional requirements apply across all system functions and support safe, controlled, and reliable operation.</w:t>
      </w:r>
    </w:p>
    <w:p w14:paraId="5E73B97A" w14:textId="69FF915E" w:rsidR="001F380E" w:rsidRDefault="001F380E" w:rsidP="001E7A5F">
      <w:pPr>
        <w:pStyle w:val="2"/>
        <w:numPr>
          <w:ilvl w:val="1"/>
          <w:numId w:val="2"/>
        </w:numPr>
        <w:bidi w:val="0"/>
      </w:pPr>
      <w:bookmarkStart w:id="15" w:name="_Toc220492303"/>
      <w:r w:rsidRPr="003D7936">
        <w:t>Non-Functional requirements:</w:t>
      </w:r>
      <w:bookmarkEnd w:id="15"/>
    </w:p>
    <w:p w14:paraId="7BF5A37E" w14:textId="77777777" w:rsidR="00C9364F" w:rsidRDefault="00C9364F" w:rsidP="00C9364F">
      <w:pPr>
        <w:pStyle w:val="NormalWeb"/>
      </w:pPr>
      <w:r>
        <w:t>The non-functional requirements define measurable quality attributes and operational constraints that govern the performance, reliability, security, and scalability of the MedAlert system. These requirements complement the functional requirements presented in Sections 4.1 and 4.2 and are derived directly from system goals and stakeholder needs.</w:t>
      </w:r>
    </w:p>
    <w:p w14:paraId="198E0187" w14:textId="77777777" w:rsidR="00C9364F" w:rsidRDefault="00C9364F" w:rsidP="00C9364F">
      <w:pPr>
        <w:pStyle w:val="NormalWeb"/>
      </w:pPr>
      <w:r>
        <w:t xml:space="preserve">The non-functional requirements are formally specified in </w:t>
      </w:r>
      <w:r>
        <w:rPr>
          <w:rStyle w:val="af3"/>
          <w:rFonts w:eastAsiaTheme="majorEastAsia"/>
        </w:rPr>
        <w:t>Table 3</w:t>
      </w:r>
      <w:r>
        <w:t>, including quantitative targets that enable objective validation of system behavior.</w:t>
      </w:r>
    </w:p>
    <w:tbl>
      <w:tblPr>
        <w:tblStyle w:val="af4"/>
        <w:tblW w:w="0" w:type="auto"/>
        <w:jc w:val="center"/>
        <w:tblLook w:val="04A0" w:firstRow="1" w:lastRow="0" w:firstColumn="1" w:lastColumn="0" w:noHBand="0" w:noVBand="1"/>
      </w:tblPr>
      <w:tblGrid>
        <w:gridCol w:w="790"/>
        <w:gridCol w:w="1443"/>
        <w:gridCol w:w="2469"/>
        <w:gridCol w:w="3054"/>
      </w:tblGrid>
      <w:tr w:rsidR="00C9364F" w14:paraId="785F5D78" w14:textId="77777777" w:rsidTr="00EB79A7">
        <w:trPr>
          <w:jc w:val="center"/>
        </w:trPr>
        <w:tc>
          <w:tcPr>
            <w:tcW w:w="0" w:type="auto"/>
            <w:shd w:val="clear" w:color="auto" w:fill="D1D1D1" w:themeFill="background2" w:themeFillShade="E6"/>
            <w:vAlign w:val="center"/>
          </w:tcPr>
          <w:p w14:paraId="62D7BBF3" w14:textId="77777777" w:rsidR="00C9364F" w:rsidRPr="00C9364F" w:rsidRDefault="00C9364F" w:rsidP="00EB79A7">
            <w:pPr>
              <w:bidi w:val="0"/>
              <w:rPr>
                <w:rFonts w:ascii="David" w:hAnsi="David" w:cs="David"/>
                <w:sz w:val="24"/>
                <w:szCs w:val="24"/>
              </w:rPr>
            </w:pPr>
            <w:r w:rsidRPr="00C9364F">
              <w:rPr>
                <w:rFonts w:ascii="David" w:hAnsi="David" w:cs="David"/>
                <w:b/>
                <w:bCs/>
                <w:sz w:val="24"/>
                <w:szCs w:val="24"/>
              </w:rPr>
              <w:t>ID</w:t>
            </w:r>
          </w:p>
        </w:tc>
        <w:tc>
          <w:tcPr>
            <w:tcW w:w="0" w:type="auto"/>
            <w:shd w:val="clear" w:color="auto" w:fill="D1D1D1" w:themeFill="background2" w:themeFillShade="E6"/>
            <w:vAlign w:val="center"/>
          </w:tcPr>
          <w:p w14:paraId="095245B4" w14:textId="77777777" w:rsidR="00C9364F" w:rsidRPr="00C9364F" w:rsidRDefault="00C9364F" w:rsidP="00EB79A7">
            <w:pPr>
              <w:bidi w:val="0"/>
              <w:rPr>
                <w:rFonts w:ascii="David" w:hAnsi="David" w:cs="David"/>
                <w:sz w:val="24"/>
                <w:szCs w:val="24"/>
              </w:rPr>
            </w:pPr>
            <w:r w:rsidRPr="00C9364F">
              <w:rPr>
                <w:rFonts w:ascii="David" w:hAnsi="David" w:cs="David"/>
                <w:b/>
                <w:bCs/>
                <w:sz w:val="24"/>
                <w:szCs w:val="24"/>
              </w:rPr>
              <w:t>Category</w:t>
            </w:r>
          </w:p>
        </w:tc>
        <w:tc>
          <w:tcPr>
            <w:tcW w:w="0" w:type="auto"/>
            <w:shd w:val="clear" w:color="auto" w:fill="D1D1D1" w:themeFill="background2" w:themeFillShade="E6"/>
            <w:vAlign w:val="center"/>
          </w:tcPr>
          <w:p w14:paraId="3448B780" w14:textId="77777777" w:rsidR="00C9364F" w:rsidRPr="00C9364F" w:rsidRDefault="00C9364F" w:rsidP="00EB79A7">
            <w:pPr>
              <w:bidi w:val="0"/>
              <w:rPr>
                <w:rFonts w:ascii="David" w:hAnsi="David" w:cs="David"/>
                <w:sz w:val="24"/>
                <w:szCs w:val="24"/>
              </w:rPr>
            </w:pPr>
            <w:r w:rsidRPr="00C9364F">
              <w:rPr>
                <w:rFonts w:ascii="David" w:hAnsi="David" w:cs="David"/>
                <w:b/>
                <w:bCs/>
                <w:sz w:val="24"/>
                <w:szCs w:val="24"/>
              </w:rPr>
              <w:t>Requirement</w:t>
            </w:r>
          </w:p>
        </w:tc>
        <w:tc>
          <w:tcPr>
            <w:tcW w:w="0" w:type="auto"/>
            <w:shd w:val="clear" w:color="auto" w:fill="D1D1D1" w:themeFill="background2" w:themeFillShade="E6"/>
            <w:vAlign w:val="center"/>
          </w:tcPr>
          <w:p w14:paraId="64B46A50" w14:textId="77777777" w:rsidR="00C9364F" w:rsidRPr="00C9364F" w:rsidRDefault="00C9364F" w:rsidP="00EB79A7">
            <w:pPr>
              <w:bidi w:val="0"/>
              <w:rPr>
                <w:rFonts w:ascii="David" w:hAnsi="David" w:cs="David"/>
                <w:sz w:val="24"/>
                <w:szCs w:val="24"/>
              </w:rPr>
            </w:pPr>
            <w:r w:rsidRPr="00C9364F">
              <w:rPr>
                <w:rFonts w:ascii="David" w:hAnsi="David" w:cs="David"/>
                <w:b/>
                <w:bCs/>
                <w:sz w:val="24"/>
                <w:szCs w:val="24"/>
              </w:rPr>
              <w:t>Metric / Target</w:t>
            </w:r>
          </w:p>
        </w:tc>
      </w:tr>
      <w:tr w:rsidR="00C9364F" w14:paraId="18DD9240" w14:textId="77777777" w:rsidTr="00EB79A7">
        <w:trPr>
          <w:jc w:val="center"/>
        </w:trPr>
        <w:tc>
          <w:tcPr>
            <w:tcW w:w="0" w:type="auto"/>
            <w:shd w:val="clear" w:color="auto" w:fill="D9F2D0" w:themeFill="accent6" w:themeFillTint="33"/>
            <w:vAlign w:val="center"/>
          </w:tcPr>
          <w:p w14:paraId="7D91BFB3"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NFR1</w:t>
            </w:r>
          </w:p>
        </w:tc>
        <w:tc>
          <w:tcPr>
            <w:tcW w:w="0" w:type="auto"/>
            <w:shd w:val="clear" w:color="auto" w:fill="D9F2D0" w:themeFill="accent6" w:themeFillTint="33"/>
            <w:vAlign w:val="center"/>
          </w:tcPr>
          <w:p w14:paraId="5B7420A6"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Performance</w:t>
            </w:r>
          </w:p>
        </w:tc>
        <w:tc>
          <w:tcPr>
            <w:tcW w:w="0" w:type="auto"/>
            <w:shd w:val="clear" w:color="auto" w:fill="D9F2D0" w:themeFill="accent6" w:themeFillTint="33"/>
            <w:vAlign w:val="center"/>
          </w:tcPr>
          <w:p w14:paraId="11156C6E"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Alert generation speed</w:t>
            </w:r>
          </w:p>
        </w:tc>
        <w:tc>
          <w:tcPr>
            <w:tcW w:w="0" w:type="auto"/>
            <w:shd w:val="clear" w:color="auto" w:fill="D9F2D0" w:themeFill="accent6" w:themeFillTint="33"/>
            <w:vAlign w:val="center"/>
          </w:tcPr>
          <w:p w14:paraId="7DED6F8E" w14:textId="77777777" w:rsidR="00C9364F" w:rsidRPr="00C9364F" w:rsidRDefault="00C9364F" w:rsidP="00EB79A7">
            <w:pPr>
              <w:bidi w:val="0"/>
              <w:rPr>
                <w:rFonts w:ascii="David" w:hAnsi="David" w:cs="David"/>
                <w:sz w:val="24"/>
                <w:szCs w:val="24"/>
              </w:rPr>
            </w:pPr>
            <w:r w:rsidRPr="00C9364F">
              <w:rPr>
                <w:rFonts w:ascii="Cambria Math" w:hAnsi="Cambria Math" w:cs="Cambria Math"/>
                <w:sz w:val="24"/>
                <w:szCs w:val="24"/>
              </w:rPr>
              <w:t>≤</w:t>
            </w:r>
            <w:r w:rsidRPr="00C9364F">
              <w:rPr>
                <w:rFonts w:ascii="David" w:hAnsi="David" w:cs="David"/>
                <w:sz w:val="24"/>
                <w:szCs w:val="24"/>
              </w:rPr>
              <w:t xml:space="preserve"> 2 seconds</w:t>
            </w:r>
          </w:p>
        </w:tc>
      </w:tr>
      <w:tr w:rsidR="00C9364F" w14:paraId="6893A632" w14:textId="77777777" w:rsidTr="00EB79A7">
        <w:trPr>
          <w:jc w:val="center"/>
        </w:trPr>
        <w:tc>
          <w:tcPr>
            <w:tcW w:w="0" w:type="auto"/>
            <w:shd w:val="clear" w:color="auto" w:fill="F2CEED" w:themeFill="accent5" w:themeFillTint="33"/>
            <w:vAlign w:val="center"/>
          </w:tcPr>
          <w:p w14:paraId="074057E0"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NFR2</w:t>
            </w:r>
          </w:p>
        </w:tc>
        <w:tc>
          <w:tcPr>
            <w:tcW w:w="0" w:type="auto"/>
            <w:shd w:val="clear" w:color="auto" w:fill="F2CEED" w:themeFill="accent5" w:themeFillTint="33"/>
            <w:vAlign w:val="center"/>
          </w:tcPr>
          <w:p w14:paraId="4A77EFCF"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Performance</w:t>
            </w:r>
          </w:p>
        </w:tc>
        <w:tc>
          <w:tcPr>
            <w:tcW w:w="0" w:type="auto"/>
            <w:shd w:val="clear" w:color="auto" w:fill="F2CEED" w:themeFill="accent5" w:themeFillTint="33"/>
            <w:vAlign w:val="center"/>
          </w:tcPr>
          <w:p w14:paraId="7637C451"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Data refresh rate</w:t>
            </w:r>
          </w:p>
        </w:tc>
        <w:tc>
          <w:tcPr>
            <w:tcW w:w="0" w:type="auto"/>
            <w:shd w:val="clear" w:color="auto" w:fill="F2CEED" w:themeFill="accent5" w:themeFillTint="33"/>
            <w:vAlign w:val="center"/>
          </w:tcPr>
          <w:p w14:paraId="54735BC0"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 xml:space="preserve">Once per </w:t>
            </w:r>
            <w:r w:rsidRPr="00C9364F">
              <w:rPr>
                <w:rFonts w:ascii="Calibri" w:hAnsi="Calibri" w:cs="Calibri"/>
                <w:sz w:val="24"/>
                <w:szCs w:val="24"/>
              </w:rPr>
              <w:t>Δ</w:t>
            </w:r>
            <w:r w:rsidRPr="00C9364F">
              <w:rPr>
                <w:rFonts w:ascii="David" w:hAnsi="David" w:cs="David"/>
                <w:sz w:val="24"/>
                <w:szCs w:val="24"/>
              </w:rPr>
              <w:t>T (configurable)</w:t>
            </w:r>
          </w:p>
        </w:tc>
      </w:tr>
      <w:tr w:rsidR="00C9364F" w14:paraId="77303546" w14:textId="77777777" w:rsidTr="00EB79A7">
        <w:trPr>
          <w:jc w:val="center"/>
        </w:trPr>
        <w:tc>
          <w:tcPr>
            <w:tcW w:w="0" w:type="auto"/>
            <w:shd w:val="clear" w:color="auto" w:fill="D9F2D0" w:themeFill="accent6" w:themeFillTint="33"/>
            <w:vAlign w:val="center"/>
          </w:tcPr>
          <w:p w14:paraId="035BB704"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NFR3</w:t>
            </w:r>
          </w:p>
        </w:tc>
        <w:tc>
          <w:tcPr>
            <w:tcW w:w="0" w:type="auto"/>
            <w:shd w:val="clear" w:color="auto" w:fill="D9F2D0" w:themeFill="accent6" w:themeFillTint="33"/>
            <w:vAlign w:val="center"/>
          </w:tcPr>
          <w:p w14:paraId="7088C8AD"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Availability</w:t>
            </w:r>
          </w:p>
        </w:tc>
        <w:tc>
          <w:tcPr>
            <w:tcW w:w="0" w:type="auto"/>
            <w:shd w:val="clear" w:color="auto" w:fill="D9F2D0" w:themeFill="accent6" w:themeFillTint="33"/>
            <w:vAlign w:val="center"/>
          </w:tcPr>
          <w:p w14:paraId="4A8785D7"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System uptime</w:t>
            </w:r>
          </w:p>
        </w:tc>
        <w:tc>
          <w:tcPr>
            <w:tcW w:w="0" w:type="auto"/>
            <w:shd w:val="clear" w:color="auto" w:fill="D9F2D0" w:themeFill="accent6" w:themeFillTint="33"/>
            <w:vAlign w:val="center"/>
          </w:tcPr>
          <w:p w14:paraId="4C265FA6" w14:textId="77777777" w:rsidR="00C9364F" w:rsidRPr="00C9364F" w:rsidRDefault="00C9364F" w:rsidP="00EB79A7">
            <w:pPr>
              <w:bidi w:val="0"/>
              <w:rPr>
                <w:rFonts w:ascii="David" w:hAnsi="David" w:cs="David"/>
                <w:sz w:val="24"/>
                <w:szCs w:val="24"/>
              </w:rPr>
            </w:pPr>
            <w:r w:rsidRPr="00C9364F">
              <w:rPr>
                <w:rFonts w:ascii="Cambria Math" w:hAnsi="Cambria Math" w:cs="Cambria Math"/>
                <w:sz w:val="24"/>
                <w:szCs w:val="24"/>
              </w:rPr>
              <w:t>≥</w:t>
            </w:r>
            <w:r w:rsidRPr="00C9364F">
              <w:rPr>
                <w:rFonts w:ascii="David" w:hAnsi="David" w:cs="David"/>
                <w:sz w:val="24"/>
                <w:szCs w:val="24"/>
              </w:rPr>
              <w:t xml:space="preserve"> 99%</w:t>
            </w:r>
          </w:p>
        </w:tc>
      </w:tr>
      <w:tr w:rsidR="00C9364F" w14:paraId="676C9B48" w14:textId="77777777" w:rsidTr="00EB79A7">
        <w:trPr>
          <w:jc w:val="center"/>
        </w:trPr>
        <w:tc>
          <w:tcPr>
            <w:tcW w:w="0" w:type="auto"/>
            <w:shd w:val="clear" w:color="auto" w:fill="F2CEED" w:themeFill="accent5" w:themeFillTint="33"/>
            <w:vAlign w:val="center"/>
          </w:tcPr>
          <w:p w14:paraId="0F78B3B2"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NFR4</w:t>
            </w:r>
          </w:p>
        </w:tc>
        <w:tc>
          <w:tcPr>
            <w:tcW w:w="0" w:type="auto"/>
            <w:shd w:val="clear" w:color="auto" w:fill="F2CEED" w:themeFill="accent5" w:themeFillTint="33"/>
            <w:vAlign w:val="center"/>
          </w:tcPr>
          <w:p w14:paraId="2492717B"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Reliability</w:t>
            </w:r>
          </w:p>
        </w:tc>
        <w:tc>
          <w:tcPr>
            <w:tcW w:w="0" w:type="auto"/>
            <w:shd w:val="clear" w:color="auto" w:fill="F2CEED" w:themeFill="accent5" w:themeFillTint="33"/>
            <w:vAlign w:val="center"/>
          </w:tcPr>
          <w:p w14:paraId="21184FE8"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False alarm rate</w:t>
            </w:r>
          </w:p>
        </w:tc>
        <w:tc>
          <w:tcPr>
            <w:tcW w:w="0" w:type="auto"/>
            <w:shd w:val="clear" w:color="auto" w:fill="F2CEED" w:themeFill="accent5" w:themeFillTint="33"/>
            <w:vAlign w:val="center"/>
          </w:tcPr>
          <w:p w14:paraId="3CBE310D" w14:textId="77777777" w:rsidR="00C9364F" w:rsidRPr="00C9364F" w:rsidRDefault="00C9364F" w:rsidP="00EB79A7">
            <w:pPr>
              <w:bidi w:val="0"/>
              <w:rPr>
                <w:rFonts w:ascii="David" w:hAnsi="David" w:cs="David"/>
                <w:sz w:val="24"/>
                <w:szCs w:val="24"/>
              </w:rPr>
            </w:pPr>
            <w:r w:rsidRPr="00C9364F">
              <w:rPr>
                <w:rFonts w:ascii="Cambria Math" w:hAnsi="Cambria Math" w:cs="Cambria Math"/>
                <w:sz w:val="24"/>
                <w:szCs w:val="24"/>
              </w:rPr>
              <w:t>≤</w:t>
            </w:r>
            <w:r w:rsidRPr="00C9364F">
              <w:rPr>
                <w:rFonts w:ascii="David" w:hAnsi="David" w:cs="David"/>
                <w:sz w:val="24"/>
                <w:szCs w:val="24"/>
              </w:rPr>
              <w:t xml:space="preserve"> 5%</w:t>
            </w:r>
          </w:p>
        </w:tc>
      </w:tr>
      <w:tr w:rsidR="00C9364F" w14:paraId="4EBBF92B" w14:textId="77777777" w:rsidTr="00EB79A7">
        <w:trPr>
          <w:jc w:val="center"/>
        </w:trPr>
        <w:tc>
          <w:tcPr>
            <w:tcW w:w="0" w:type="auto"/>
            <w:shd w:val="clear" w:color="auto" w:fill="D9F2D0" w:themeFill="accent6" w:themeFillTint="33"/>
            <w:vAlign w:val="center"/>
          </w:tcPr>
          <w:p w14:paraId="4C8E1802"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NFR5</w:t>
            </w:r>
          </w:p>
        </w:tc>
        <w:tc>
          <w:tcPr>
            <w:tcW w:w="0" w:type="auto"/>
            <w:shd w:val="clear" w:color="auto" w:fill="D9F2D0" w:themeFill="accent6" w:themeFillTint="33"/>
            <w:vAlign w:val="center"/>
          </w:tcPr>
          <w:p w14:paraId="023BF26D"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Reliability</w:t>
            </w:r>
          </w:p>
        </w:tc>
        <w:tc>
          <w:tcPr>
            <w:tcW w:w="0" w:type="auto"/>
            <w:shd w:val="clear" w:color="auto" w:fill="D9F2D0" w:themeFill="accent6" w:themeFillTint="33"/>
            <w:vAlign w:val="center"/>
          </w:tcPr>
          <w:p w14:paraId="50CFF013"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Offline operation</w:t>
            </w:r>
          </w:p>
        </w:tc>
        <w:tc>
          <w:tcPr>
            <w:tcW w:w="0" w:type="auto"/>
            <w:shd w:val="clear" w:color="auto" w:fill="D9F2D0" w:themeFill="accent6" w:themeFillTint="33"/>
            <w:vAlign w:val="center"/>
          </w:tcPr>
          <w:p w14:paraId="5439F6C0" w14:textId="77777777" w:rsidR="00C9364F" w:rsidRPr="00C9364F" w:rsidRDefault="00C9364F" w:rsidP="00EB79A7">
            <w:pPr>
              <w:bidi w:val="0"/>
              <w:rPr>
                <w:rFonts w:ascii="David" w:hAnsi="David" w:cs="David"/>
                <w:sz w:val="24"/>
                <w:szCs w:val="24"/>
              </w:rPr>
            </w:pPr>
            <w:r w:rsidRPr="00C9364F">
              <w:rPr>
                <w:rFonts w:ascii="Cambria Math" w:hAnsi="Cambria Math" w:cs="Cambria Math"/>
                <w:sz w:val="24"/>
                <w:szCs w:val="24"/>
              </w:rPr>
              <w:t>≥</w:t>
            </w:r>
            <w:r w:rsidRPr="00C9364F">
              <w:rPr>
                <w:rFonts w:ascii="David" w:hAnsi="David" w:cs="David"/>
                <w:sz w:val="24"/>
                <w:szCs w:val="24"/>
              </w:rPr>
              <w:t xml:space="preserve"> 24 hours of cached data</w:t>
            </w:r>
          </w:p>
        </w:tc>
      </w:tr>
      <w:tr w:rsidR="00C9364F" w14:paraId="53B13251" w14:textId="77777777" w:rsidTr="00EB79A7">
        <w:trPr>
          <w:jc w:val="center"/>
        </w:trPr>
        <w:tc>
          <w:tcPr>
            <w:tcW w:w="0" w:type="auto"/>
            <w:shd w:val="clear" w:color="auto" w:fill="F2CEED" w:themeFill="accent5" w:themeFillTint="33"/>
            <w:vAlign w:val="center"/>
          </w:tcPr>
          <w:p w14:paraId="1C52C329"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NFR6</w:t>
            </w:r>
          </w:p>
        </w:tc>
        <w:tc>
          <w:tcPr>
            <w:tcW w:w="0" w:type="auto"/>
            <w:shd w:val="clear" w:color="auto" w:fill="F2CEED" w:themeFill="accent5" w:themeFillTint="33"/>
            <w:vAlign w:val="center"/>
          </w:tcPr>
          <w:p w14:paraId="2E15BBE2"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Scalability </w:t>
            </w:r>
          </w:p>
        </w:tc>
        <w:tc>
          <w:tcPr>
            <w:tcW w:w="0" w:type="auto"/>
            <w:shd w:val="clear" w:color="auto" w:fill="F2CEED" w:themeFill="accent5" w:themeFillTint="33"/>
            <w:vAlign w:val="center"/>
          </w:tcPr>
          <w:p w14:paraId="12D5AB97" w14:textId="77777777" w:rsidR="00C9364F" w:rsidRPr="00C9364F" w:rsidRDefault="00C9364F" w:rsidP="00EB79A7">
            <w:pPr>
              <w:bidi w:val="0"/>
              <w:rPr>
                <w:rFonts w:ascii="David" w:hAnsi="David" w:cs="David"/>
                <w:sz w:val="24"/>
                <w:szCs w:val="24"/>
              </w:rPr>
            </w:pPr>
            <w:r w:rsidRPr="00C9364F">
              <w:rPr>
                <w:rFonts w:ascii="David" w:hAnsi="David" w:cs="David"/>
                <w:color w:val="000000"/>
                <w:sz w:val="24"/>
                <w:szCs w:val="24"/>
              </w:rPr>
              <w:t>Patient capacity</w:t>
            </w:r>
          </w:p>
        </w:tc>
        <w:tc>
          <w:tcPr>
            <w:tcW w:w="0" w:type="auto"/>
            <w:shd w:val="clear" w:color="auto" w:fill="F2CEED" w:themeFill="accent5" w:themeFillTint="33"/>
            <w:vAlign w:val="center"/>
          </w:tcPr>
          <w:p w14:paraId="2A247535"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20–50 per Edge unit</w:t>
            </w:r>
          </w:p>
        </w:tc>
      </w:tr>
      <w:tr w:rsidR="00C9364F" w14:paraId="13472AE0" w14:textId="77777777" w:rsidTr="00EB79A7">
        <w:trPr>
          <w:jc w:val="center"/>
        </w:trPr>
        <w:tc>
          <w:tcPr>
            <w:tcW w:w="0" w:type="auto"/>
            <w:shd w:val="clear" w:color="auto" w:fill="D9F2D0" w:themeFill="accent6" w:themeFillTint="33"/>
            <w:vAlign w:val="center"/>
          </w:tcPr>
          <w:p w14:paraId="4FE432E1"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NFR7</w:t>
            </w:r>
          </w:p>
        </w:tc>
        <w:tc>
          <w:tcPr>
            <w:tcW w:w="0" w:type="auto"/>
            <w:shd w:val="clear" w:color="auto" w:fill="D9F2D0" w:themeFill="accent6" w:themeFillTint="33"/>
            <w:vAlign w:val="center"/>
          </w:tcPr>
          <w:p w14:paraId="0080B955"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Security </w:t>
            </w:r>
          </w:p>
        </w:tc>
        <w:tc>
          <w:tcPr>
            <w:tcW w:w="0" w:type="auto"/>
            <w:shd w:val="clear" w:color="auto" w:fill="D9F2D0" w:themeFill="accent6" w:themeFillTint="33"/>
            <w:vAlign w:val="center"/>
          </w:tcPr>
          <w:p w14:paraId="6552B251"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Secure communication </w:t>
            </w:r>
          </w:p>
        </w:tc>
        <w:tc>
          <w:tcPr>
            <w:tcW w:w="0" w:type="auto"/>
            <w:shd w:val="clear" w:color="auto" w:fill="D9F2D0" w:themeFill="accent6" w:themeFillTint="33"/>
            <w:vAlign w:val="center"/>
          </w:tcPr>
          <w:p w14:paraId="308FAF5C"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TLS/SSL + role-based access</w:t>
            </w:r>
          </w:p>
        </w:tc>
      </w:tr>
      <w:tr w:rsidR="00C9364F" w14:paraId="69F4AB40" w14:textId="77777777" w:rsidTr="00EB79A7">
        <w:trPr>
          <w:jc w:val="center"/>
        </w:trPr>
        <w:tc>
          <w:tcPr>
            <w:tcW w:w="0" w:type="auto"/>
            <w:shd w:val="clear" w:color="auto" w:fill="F2CEED" w:themeFill="accent5" w:themeFillTint="33"/>
            <w:vAlign w:val="center"/>
          </w:tcPr>
          <w:p w14:paraId="2C448DAC"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NFR8</w:t>
            </w:r>
          </w:p>
        </w:tc>
        <w:tc>
          <w:tcPr>
            <w:tcW w:w="0" w:type="auto"/>
            <w:shd w:val="clear" w:color="auto" w:fill="F2CEED" w:themeFill="accent5" w:themeFillTint="33"/>
            <w:vAlign w:val="center"/>
          </w:tcPr>
          <w:p w14:paraId="5CFBBF19"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Privacy</w:t>
            </w:r>
          </w:p>
        </w:tc>
        <w:tc>
          <w:tcPr>
            <w:tcW w:w="0" w:type="auto"/>
            <w:shd w:val="clear" w:color="auto" w:fill="F2CEED" w:themeFill="accent5" w:themeFillTint="33"/>
            <w:vAlign w:val="center"/>
          </w:tcPr>
          <w:p w14:paraId="40DF0417" w14:textId="77777777" w:rsidR="00C9364F" w:rsidRPr="00C9364F" w:rsidRDefault="00C9364F" w:rsidP="00EB79A7">
            <w:pPr>
              <w:bidi w:val="0"/>
              <w:rPr>
                <w:rFonts w:ascii="David" w:hAnsi="David" w:cs="David"/>
                <w:sz w:val="24"/>
                <w:szCs w:val="24"/>
              </w:rPr>
            </w:pPr>
            <w:r w:rsidRPr="00C9364F">
              <w:rPr>
                <w:rFonts w:ascii="David" w:hAnsi="David" w:cs="David"/>
                <w:sz w:val="24"/>
                <w:szCs w:val="24"/>
              </w:rPr>
              <w:t>Data protection</w:t>
            </w:r>
          </w:p>
        </w:tc>
        <w:tc>
          <w:tcPr>
            <w:tcW w:w="0" w:type="auto"/>
            <w:shd w:val="clear" w:color="auto" w:fill="F2CEED" w:themeFill="accent5" w:themeFillTint="33"/>
            <w:vAlign w:val="center"/>
          </w:tcPr>
          <w:p w14:paraId="46ACB04F" w14:textId="77777777" w:rsidR="00C9364F" w:rsidRPr="00C9364F" w:rsidRDefault="00C9364F" w:rsidP="00C9364F">
            <w:pPr>
              <w:keepNext/>
              <w:bidi w:val="0"/>
              <w:rPr>
                <w:rFonts w:ascii="David" w:hAnsi="David" w:cs="David"/>
                <w:sz w:val="24"/>
                <w:szCs w:val="24"/>
              </w:rPr>
            </w:pPr>
            <w:r w:rsidRPr="00C9364F">
              <w:rPr>
                <w:rFonts w:ascii="David" w:hAnsi="David" w:cs="David"/>
                <w:sz w:val="24"/>
                <w:szCs w:val="24"/>
              </w:rPr>
              <w:t>GDPR/HIPAA compliant</w:t>
            </w:r>
          </w:p>
        </w:tc>
      </w:tr>
    </w:tbl>
    <w:p w14:paraId="7DB0B0BB" w14:textId="75220380" w:rsidR="00C9364F" w:rsidRPr="00C9364F" w:rsidRDefault="00C9364F" w:rsidP="00C9364F">
      <w:pPr>
        <w:pStyle w:val="af5"/>
        <w:bidi w:val="0"/>
        <w:jc w:val="center"/>
        <w:rPr>
          <w:rFonts w:ascii="David" w:hAnsi="David" w:cs="David"/>
          <w:i w:val="0"/>
          <w:iCs w:val="0"/>
          <w:sz w:val="36"/>
          <w:szCs w:val="36"/>
          <w:rtl/>
        </w:rPr>
      </w:pPr>
      <w:r w:rsidRPr="00C9364F">
        <w:rPr>
          <w:rFonts w:ascii="David" w:hAnsi="David" w:cs="David"/>
          <w:i w:val="0"/>
          <w:iCs w:val="0"/>
          <w:sz w:val="24"/>
          <w:szCs w:val="24"/>
        </w:rPr>
        <w:t xml:space="preserve">Table </w:t>
      </w:r>
      <w:r w:rsidRPr="00C9364F">
        <w:rPr>
          <w:rFonts w:ascii="David" w:hAnsi="David" w:cs="David"/>
          <w:i w:val="0"/>
          <w:iCs w:val="0"/>
          <w:sz w:val="24"/>
          <w:szCs w:val="24"/>
        </w:rPr>
        <w:fldChar w:fldCharType="begin"/>
      </w:r>
      <w:r w:rsidRPr="00C9364F">
        <w:rPr>
          <w:rFonts w:ascii="David" w:hAnsi="David" w:cs="David"/>
          <w:i w:val="0"/>
          <w:iCs w:val="0"/>
          <w:sz w:val="24"/>
          <w:szCs w:val="24"/>
        </w:rPr>
        <w:instrText xml:space="preserve"> SEQ Table \* ARABIC </w:instrText>
      </w:r>
      <w:r w:rsidRPr="00C9364F">
        <w:rPr>
          <w:rFonts w:ascii="David" w:hAnsi="David" w:cs="David"/>
          <w:i w:val="0"/>
          <w:iCs w:val="0"/>
          <w:sz w:val="24"/>
          <w:szCs w:val="24"/>
        </w:rPr>
        <w:fldChar w:fldCharType="separate"/>
      </w:r>
      <w:r w:rsidRPr="00C9364F">
        <w:rPr>
          <w:rFonts w:ascii="David" w:hAnsi="David" w:cs="David"/>
          <w:i w:val="0"/>
          <w:iCs w:val="0"/>
          <w:noProof/>
          <w:sz w:val="24"/>
          <w:szCs w:val="24"/>
        </w:rPr>
        <w:t>3</w:t>
      </w:r>
      <w:r w:rsidRPr="00C9364F">
        <w:rPr>
          <w:rFonts w:ascii="David" w:hAnsi="David" w:cs="David"/>
          <w:i w:val="0"/>
          <w:iCs w:val="0"/>
          <w:sz w:val="24"/>
          <w:szCs w:val="24"/>
        </w:rPr>
        <w:fldChar w:fldCharType="end"/>
      </w:r>
      <w:r w:rsidRPr="00C9364F">
        <w:rPr>
          <w:rFonts w:ascii="David" w:hAnsi="David" w:cs="David"/>
          <w:i w:val="0"/>
          <w:iCs w:val="0"/>
          <w:sz w:val="24"/>
          <w:szCs w:val="24"/>
        </w:rPr>
        <w:t>: Non-Functional requirements.</w:t>
      </w:r>
    </w:p>
    <w:p w14:paraId="33B7A197" w14:textId="0DDA7AC1" w:rsidR="00C9364F" w:rsidRPr="001E7A5F" w:rsidRDefault="00C9364F" w:rsidP="00C9364F">
      <w:pPr>
        <w:bidi w:val="0"/>
        <w:rPr>
          <w:rFonts w:ascii="David" w:hAnsi="David" w:cs="David"/>
          <w:sz w:val="24"/>
          <w:szCs w:val="24"/>
          <w:rtl/>
        </w:rPr>
      </w:pPr>
      <w:r w:rsidRPr="00C9364F">
        <w:rPr>
          <w:rFonts w:ascii="David" w:hAnsi="David" w:cs="David"/>
          <w:sz w:val="24"/>
          <w:szCs w:val="24"/>
        </w:rPr>
        <w:t>The requirements listed above define clear performance and quality targets and serve as the basis for system evaluation and validation, as described in the validation chapter.</w:t>
      </w:r>
    </w:p>
    <w:p w14:paraId="7F3A3399" w14:textId="21F9317B" w:rsidR="001F380E" w:rsidRDefault="001F380E" w:rsidP="003D7936">
      <w:pPr>
        <w:pStyle w:val="1"/>
        <w:numPr>
          <w:ilvl w:val="0"/>
          <w:numId w:val="2"/>
        </w:numPr>
        <w:bidi w:val="0"/>
        <w:jc w:val="left"/>
      </w:pPr>
      <w:bookmarkStart w:id="16" w:name="_Toc220492304"/>
      <w:r w:rsidRPr="003D7936">
        <w:lastRenderedPageBreak/>
        <w:t>Archit</w:t>
      </w:r>
      <w:r w:rsidR="00CA0C5F" w:rsidRPr="003D7936">
        <w:t>ecture and high-level design.</w:t>
      </w:r>
      <w:bookmarkEnd w:id="16"/>
    </w:p>
    <w:p w14:paraId="2AD56F4F" w14:textId="77777777" w:rsidR="0053106F" w:rsidRDefault="0053106F" w:rsidP="0053106F">
      <w:pPr>
        <w:pStyle w:val="NormalWeb"/>
      </w:pPr>
      <w:r>
        <w:t>This chapter presents the overall architecture and high-level design of the MedAlert system. The architecture is designed to support continuous patient monitoring, real-time anomaly detection, and reliable alert generation, while meeting the performance, availability, and reliability requirements defined in the SRS and refined in the SDD and LLD.</w:t>
      </w:r>
    </w:p>
    <w:p w14:paraId="591BE1BF" w14:textId="77777777" w:rsidR="0053106F" w:rsidRDefault="0053106F" w:rsidP="0053106F">
      <w:pPr>
        <w:pStyle w:val="NormalWeb"/>
        <w:rPr>
          <w:rtl/>
          <w:lang w:bidi="he-IL"/>
        </w:rPr>
      </w:pPr>
      <w:r>
        <w:t>The system adopts a distributed architecture that separates time-critical processing at the edge from centralized services responsible for coordination, storage, and user interaction.</w:t>
      </w:r>
    </w:p>
    <w:p w14:paraId="3CCD8BED" w14:textId="248190D8" w:rsidR="0053106F" w:rsidRPr="004317DA" w:rsidRDefault="004317DA" w:rsidP="004317DA">
      <w:pPr>
        <w:pStyle w:val="2"/>
        <w:numPr>
          <w:ilvl w:val="1"/>
          <w:numId w:val="2"/>
        </w:numPr>
        <w:bidi w:val="0"/>
      </w:pPr>
      <w:bookmarkStart w:id="17" w:name="_Toc220492305"/>
      <w:r w:rsidRPr="004317DA">
        <w:t>Architectural Overview:</w:t>
      </w:r>
      <w:bookmarkEnd w:id="17"/>
    </w:p>
    <w:p w14:paraId="17C63694"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The MedAlert system is organized into three main architectural layers:</w:t>
      </w:r>
    </w:p>
    <w:p w14:paraId="2A28823D" w14:textId="77777777" w:rsidR="004317DA" w:rsidRPr="004317DA" w:rsidRDefault="004317DA" w:rsidP="004317DA">
      <w:pPr>
        <w:numPr>
          <w:ilvl w:val="0"/>
          <w:numId w:val="6"/>
        </w:numPr>
        <w:bidi w:val="0"/>
        <w:rPr>
          <w:rFonts w:ascii="David" w:hAnsi="David" w:cs="David"/>
          <w:sz w:val="24"/>
          <w:szCs w:val="24"/>
        </w:rPr>
      </w:pPr>
      <w:r w:rsidRPr="004317DA">
        <w:rPr>
          <w:rFonts w:ascii="David" w:hAnsi="David" w:cs="David"/>
          <w:b/>
          <w:bCs/>
          <w:sz w:val="24"/>
          <w:szCs w:val="24"/>
        </w:rPr>
        <w:t>Sensors Layer</w:t>
      </w:r>
      <w:r w:rsidRPr="004317DA">
        <w:rPr>
          <w:rFonts w:ascii="David" w:hAnsi="David" w:cs="David"/>
          <w:sz w:val="24"/>
          <w:szCs w:val="24"/>
        </w:rPr>
        <w:t xml:space="preserve"> – Wearable sensors that continuously measure patient vital signs, including heart rate, SpO</w:t>
      </w:r>
      <w:r w:rsidRPr="004317DA">
        <w:rPr>
          <w:rFonts w:ascii="Cambria Math" w:hAnsi="Cambria Math" w:cs="Cambria Math"/>
          <w:sz w:val="24"/>
          <w:szCs w:val="24"/>
        </w:rPr>
        <w:t>₂</w:t>
      </w:r>
      <w:r w:rsidRPr="004317DA">
        <w:rPr>
          <w:rFonts w:ascii="David" w:hAnsi="David" w:cs="David"/>
          <w:sz w:val="24"/>
          <w:szCs w:val="24"/>
        </w:rPr>
        <w:t>, temperature, and blood pressure.</w:t>
      </w:r>
    </w:p>
    <w:p w14:paraId="6F193A05" w14:textId="77777777" w:rsidR="004317DA" w:rsidRPr="004317DA" w:rsidRDefault="004317DA" w:rsidP="004317DA">
      <w:pPr>
        <w:numPr>
          <w:ilvl w:val="0"/>
          <w:numId w:val="6"/>
        </w:numPr>
        <w:bidi w:val="0"/>
        <w:rPr>
          <w:rFonts w:ascii="David" w:hAnsi="David" w:cs="David"/>
          <w:sz w:val="24"/>
          <w:szCs w:val="24"/>
        </w:rPr>
      </w:pPr>
      <w:r w:rsidRPr="004317DA">
        <w:rPr>
          <w:rFonts w:ascii="David" w:hAnsi="David" w:cs="David"/>
          <w:b/>
          <w:bCs/>
          <w:sz w:val="24"/>
          <w:szCs w:val="24"/>
        </w:rPr>
        <w:t>Edge Layer</w:t>
      </w:r>
      <w:r w:rsidRPr="004317DA">
        <w:rPr>
          <w:rFonts w:ascii="David" w:hAnsi="David" w:cs="David"/>
          <w:sz w:val="24"/>
          <w:szCs w:val="24"/>
        </w:rPr>
        <w:t xml:space="preserve"> – A local processing unit responsible for data acquisition, signal quality validation, anomaly detection, and offline operation.</w:t>
      </w:r>
    </w:p>
    <w:p w14:paraId="35D3C62E" w14:textId="77777777" w:rsidR="004317DA" w:rsidRPr="004317DA" w:rsidRDefault="004317DA" w:rsidP="004317DA">
      <w:pPr>
        <w:numPr>
          <w:ilvl w:val="0"/>
          <w:numId w:val="6"/>
        </w:numPr>
        <w:bidi w:val="0"/>
        <w:rPr>
          <w:rFonts w:ascii="David" w:hAnsi="David" w:cs="David"/>
          <w:sz w:val="24"/>
          <w:szCs w:val="24"/>
        </w:rPr>
      </w:pPr>
      <w:r w:rsidRPr="004317DA">
        <w:rPr>
          <w:rFonts w:ascii="David" w:hAnsi="David" w:cs="David"/>
          <w:b/>
          <w:bCs/>
          <w:sz w:val="24"/>
          <w:szCs w:val="24"/>
        </w:rPr>
        <w:t>Central Services and User Layer</w:t>
      </w:r>
      <w:r w:rsidRPr="004317DA">
        <w:rPr>
          <w:rFonts w:ascii="David" w:hAnsi="David" w:cs="David"/>
          <w:sz w:val="24"/>
          <w:szCs w:val="24"/>
        </w:rPr>
        <w:t xml:space="preserve"> – Central backend services, medical databases, and user interfaces for clinical and administrative stakeholders.</w:t>
      </w:r>
    </w:p>
    <w:p w14:paraId="1866B000"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This layered separation enables low alert latency, resilience to network disruptions, and scalable system growth.</w:t>
      </w:r>
    </w:p>
    <w:p w14:paraId="64CDC8DF" w14:textId="3727BB5D" w:rsidR="005D315E" w:rsidRDefault="006105A0" w:rsidP="005D315E">
      <w:pPr>
        <w:keepNext/>
        <w:bidi w:val="0"/>
        <w:jc w:val="center"/>
      </w:pPr>
      <w:r w:rsidRPr="001D6985">
        <w:rPr>
          <w:rFonts w:ascii="David" w:hAnsi="David" w:cs="David"/>
          <w:noProof/>
        </w:rPr>
        <w:drawing>
          <wp:inline distT="0" distB="0" distL="0" distR="0" wp14:anchorId="0A4BA466" wp14:editId="12EE86B8">
            <wp:extent cx="4940300" cy="3076604"/>
            <wp:effectExtent l="0" t="0" r="0" b="9525"/>
            <wp:docPr id="2036515290" name="תמונה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5329" cy="3079736"/>
                    </a:xfrm>
                    <a:prstGeom prst="rect">
                      <a:avLst/>
                    </a:prstGeom>
                    <a:noFill/>
                    <a:ln>
                      <a:noFill/>
                    </a:ln>
                  </pic:spPr>
                </pic:pic>
              </a:graphicData>
            </a:graphic>
          </wp:inline>
        </w:drawing>
      </w:r>
    </w:p>
    <w:p w14:paraId="0FCD6502" w14:textId="693FB704" w:rsidR="004317DA" w:rsidRDefault="005D315E" w:rsidP="005D315E">
      <w:pPr>
        <w:pStyle w:val="af5"/>
        <w:bidi w:val="0"/>
        <w:jc w:val="center"/>
        <w:rPr>
          <w:rFonts w:ascii="David" w:hAnsi="David" w:cs="David"/>
          <w:i w:val="0"/>
          <w:iCs w:val="0"/>
          <w:sz w:val="24"/>
          <w:szCs w:val="24"/>
          <w:rtl/>
        </w:rPr>
      </w:pPr>
      <w:r w:rsidRPr="005D315E">
        <w:rPr>
          <w:rFonts w:ascii="David" w:hAnsi="David" w:cs="David"/>
          <w:i w:val="0"/>
          <w:iCs w:val="0"/>
          <w:sz w:val="24"/>
          <w:szCs w:val="24"/>
        </w:rPr>
        <w:t xml:space="preserve">Figure </w:t>
      </w:r>
      <w:r w:rsidRPr="005D315E">
        <w:rPr>
          <w:rFonts w:ascii="David" w:hAnsi="David" w:cs="David"/>
          <w:i w:val="0"/>
          <w:iCs w:val="0"/>
          <w:sz w:val="24"/>
          <w:szCs w:val="24"/>
        </w:rPr>
        <w:fldChar w:fldCharType="begin"/>
      </w:r>
      <w:r w:rsidRPr="005D315E">
        <w:rPr>
          <w:rFonts w:ascii="David" w:hAnsi="David" w:cs="David"/>
          <w:i w:val="0"/>
          <w:iCs w:val="0"/>
          <w:sz w:val="24"/>
          <w:szCs w:val="24"/>
        </w:rPr>
        <w:instrText xml:space="preserve"> SEQ Figure \* ARABIC </w:instrText>
      </w:r>
      <w:r w:rsidRPr="005D315E">
        <w:rPr>
          <w:rFonts w:ascii="David" w:hAnsi="David" w:cs="David"/>
          <w:i w:val="0"/>
          <w:iCs w:val="0"/>
          <w:sz w:val="24"/>
          <w:szCs w:val="24"/>
        </w:rPr>
        <w:fldChar w:fldCharType="separate"/>
      </w:r>
      <w:r w:rsidR="00BF11FA">
        <w:rPr>
          <w:rFonts w:ascii="David" w:hAnsi="David" w:cs="David"/>
          <w:i w:val="0"/>
          <w:iCs w:val="0"/>
          <w:noProof/>
          <w:sz w:val="24"/>
          <w:szCs w:val="24"/>
        </w:rPr>
        <w:t>1</w:t>
      </w:r>
      <w:r w:rsidRPr="005D315E">
        <w:rPr>
          <w:rFonts w:ascii="David" w:hAnsi="David" w:cs="David"/>
          <w:i w:val="0"/>
          <w:iCs w:val="0"/>
          <w:sz w:val="24"/>
          <w:szCs w:val="24"/>
        </w:rPr>
        <w:fldChar w:fldCharType="end"/>
      </w:r>
      <w:r w:rsidRPr="005D315E">
        <w:rPr>
          <w:rFonts w:ascii="David" w:hAnsi="David" w:cs="David"/>
          <w:i w:val="0"/>
          <w:iCs w:val="0"/>
          <w:sz w:val="24"/>
          <w:szCs w:val="24"/>
        </w:rPr>
        <w:t>: High-Level System Architecture.</w:t>
      </w:r>
    </w:p>
    <w:p w14:paraId="704700CF" w14:textId="77777777" w:rsidR="006105A0" w:rsidRDefault="006105A0" w:rsidP="006105A0">
      <w:pPr>
        <w:bidi w:val="0"/>
        <w:rPr>
          <w:rtl/>
        </w:rPr>
      </w:pPr>
    </w:p>
    <w:p w14:paraId="12BA1312" w14:textId="77777777" w:rsidR="006105A0" w:rsidRPr="006105A0" w:rsidRDefault="006105A0" w:rsidP="006105A0">
      <w:pPr>
        <w:bidi w:val="0"/>
        <w:rPr>
          <w:rtl/>
        </w:rPr>
      </w:pPr>
    </w:p>
    <w:p w14:paraId="02DC8829" w14:textId="315843E3" w:rsidR="004317DA" w:rsidRPr="004317DA" w:rsidRDefault="004317DA" w:rsidP="004317DA">
      <w:pPr>
        <w:pStyle w:val="2"/>
        <w:numPr>
          <w:ilvl w:val="1"/>
          <w:numId w:val="2"/>
        </w:numPr>
        <w:bidi w:val="0"/>
      </w:pPr>
      <w:bookmarkStart w:id="18" w:name="_Toc220492306"/>
      <w:r w:rsidRPr="004317DA">
        <w:lastRenderedPageBreak/>
        <w:t>Edge-Level Design (High-Level)</w:t>
      </w:r>
      <w:bookmarkEnd w:id="18"/>
    </w:p>
    <w:p w14:paraId="61603282"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The Edge layer is responsible for all time-critical operations and local decision-making. Its main responsibilities include:</w:t>
      </w:r>
    </w:p>
    <w:p w14:paraId="427E861D"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Receiving continuous streams of physiological data from multiple sensors per patient</w:t>
      </w:r>
    </w:p>
    <w:p w14:paraId="0AEBCBB3"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Performing signal filtering and quality validation</w:t>
      </w:r>
    </w:p>
    <w:p w14:paraId="12F2383E"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Comparing measurements to medical thresholds</w:t>
      </w:r>
    </w:p>
    <w:p w14:paraId="71646E6C"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Detecting anomalies and deterioration trends</w:t>
      </w:r>
    </w:p>
    <w:p w14:paraId="34ED2583"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Generating alert events</w:t>
      </w:r>
    </w:p>
    <w:p w14:paraId="08C4EB3C" w14:textId="77777777" w:rsidR="004317DA" w:rsidRPr="004317DA" w:rsidRDefault="004317DA" w:rsidP="004317DA">
      <w:pPr>
        <w:numPr>
          <w:ilvl w:val="0"/>
          <w:numId w:val="7"/>
        </w:numPr>
        <w:bidi w:val="0"/>
        <w:rPr>
          <w:rFonts w:ascii="David" w:hAnsi="David" w:cs="David"/>
          <w:sz w:val="24"/>
          <w:szCs w:val="24"/>
        </w:rPr>
      </w:pPr>
      <w:r w:rsidRPr="004317DA">
        <w:rPr>
          <w:rFonts w:ascii="David" w:hAnsi="David" w:cs="David"/>
          <w:sz w:val="24"/>
          <w:szCs w:val="24"/>
        </w:rPr>
        <w:t>Supporting offline operation with secure local data caching</w:t>
      </w:r>
    </w:p>
    <w:p w14:paraId="05810BB5"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By processing data locally, the system ensures timely detection and alert generation even when connectivity to central services is unavailable.</w:t>
      </w:r>
    </w:p>
    <w:p w14:paraId="09F9AAB8" w14:textId="77777777" w:rsidR="00103923" w:rsidRDefault="00103923" w:rsidP="00103923">
      <w:pPr>
        <w:bidi w:val="0"/>
        <w:rPr>
          <w:rtl/>
        </w:rPr>
      </w:pPr>
    </w:p>
    <w:p w14:paraId="0A5445EE" w14:textId="26DBF342" w:rsidR="004317DA" w:rsidRPr="004317DA" w:rsidRDefault="004317DA" w:rsidP="004317DA">
      <w:pPr>
        <w:pStyle w:val="2"/>
        <w:numPr>
          <w:ilvl w:val="1"/>
          <w:numId w:val="2"/>
        </w:numPr>
        <w:bidi w:val="0"/>
      </w:pPr>
      <w:bookmarkStart w:id="19" w:name="_Toc220492307"/>
      <w:r w:rsidRPr="004317DA">
        <w:t>Central Services and User Interaction</w:t>
      </w:r>
      <w:bookmarkEnd w:id="19"/>
    </w:p>
    <w:p w14:paraId="5E0B8437"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Central services provide system-wide coordination and long-term data management, including:</w:t>
      </w:r>
    </w:p>
    <w:p w14:paraId="7ADC1A21" w14:textId="77777777" w:rsidR="004317DA" w:rsidRPr="004317DA" w:rsidRDefault="004317DA" w:rsidP="004317DA">
      <w:pPr>
        <w:numPr>
          <w:ilvl w:val="0"/>
          <w:numId w:val="8"/>
        </w:numPr>
        <w:bidi w:val="0"/>
        <w:rPr>
          <w:rFonts w:ascii="David" w:hAnsi="David" w:cs="David"/>
          <w:sz w:val="24"/>
          <w:szCs w:val="24"/>
        </w:rPr>
      </w:pPr>
      <w:r w:rsidRPr="004317DA">
        <w:rPr>
          <w:rFonts w:ascii="David" w:hAnsi="David" w:cs="David"/>
          <w:sz w:val="24"/>
          <w:szCs w:val="24"/>
        </w:rPr>
        <w:t>Aggregation and storage of medical measurements and alerts</w:t>
      </w:r>
    </w:p>
    <w:p w14:paraId="68E35042" w14:textId="77777777" w:rsidR="004317DA" w:rsidRPr="004317DA" w:rsidRDefault="004317DA" w:rsidP="004317DA">
      <w:pPr>
        <w:numPr>
          <w:ilvl w:val="0"/>
          <w:numId w:val="8"/>
        </w:numPr>
        <w:bidi w:val="0"/>
        <w:rPr>
          <w:rFonts w:ascii="David" w:hAnsi="David" w:cs="David"/>
          <w:sz w:val="24"/>
          <w:szCs w:val="24"/>
        </w:rPr>
      </w:pPr>
      <w:r w:rsidRPr="004317DA">
        <w:rPr>
          <w:rFonts w:ascii="David" w:hAnsi="David" w:cs="David"/>
          <w:sz w:val="24"/>
          <w:szCs w:val="24"/>
        </w:rPr>
        <w:t>Patient profile and configuration management</w:t>
      </w:r>
    </w:p>
    <w:p w14:paraId="738ADFF2" w14:textId="77777777" w:rsidR="004317DA" w:rsidRPr="004317DA" w:rsidRDefault="004317DA" w:rsidP="004317DA">
      <w:pPr>
        <w:numPr>
          <w:ilvl w:val="0"/>
          <w:numId w:val="8"/>
        </w:numPr>
        <w:bidi w:val="0"/>
        <w:rPr>
          <w:rFonts w:ascii="David" w:hAnsi="David" w:cs="David"/>
          <w:sz w:val="24"/>
          <w:szCs w:val="24"/>
        </w:rPr>
      </w:pPr>
      <w:r w:rsidRPr="004317DA">
        <w:rPr>
          <w:rFonts w:ascii="David" w:hAnsi="David" w:cs="David"/>
          <w:sz w:val="24"/>
          <w:szCs w:val="24"/>
        </w:rPr>
        <w:t>Alert distribution and escalation</w:t>
      </w:r>
    </w:p>
    <w:p w14:paraId="31BE3D4D" w14:textId="77777777" w:rsidR="004317DA" w:rsidRPr="004317DA" w:rsidRDefault="004317DA" w:rsidP="004317DA">
      <w:pPr>
        <w:numPr>
          <w:ilvl w:val="0"/>
          <w:numId w:val="8"/>
        </w:numPr>
        <w:bidi w:val="0"/>
        <w:rPr>
          <w:rFonts w:ascii="David" w:hAnsi="David" w:cs="David"/>
          <w:sz w:val="24"/>
          <w:szCs w:val="24"/>
        </w:rPr>
      </w:pPr>
      <w:r w:rsidRPr="004317DA">
        <w:rPr>
          <w:rFonts w:ascii="David" w:hAnsi="David" w:cs="David"/>
          <w:sz w:val="24"/>
          <w:szCs w:val="24"/>
        </w:rPr>
        <w:t>Audit logging and compliance support</w:t>
      </w:r>
    </w:p>
    <w:p w14:paraId="6A428C82" w14:textId="77777777" w:rsidR="004317DA" w:rsidRPr="004317DA" w:rsidRDefault="004317DA" w:rsidP="004317DA">
      <w:pPr>
        <w:bidi w:val="0"/>
        <w:rPr>
          <w:rFonts w:ascii="David" w:hAnsi="David" w:cs="David"/>
          <w:sz w:val="24"/>
          <w:szCs w:val="24"/>
        </w:rPr>
      </w:pPr>
      <w:r w:rsidRPr="004317DA">
        <w:rPr>
          <w:rFonts w:ascii="David" w:hAnsi="David" w:cs="David"/>
          <w:sz w:val="24"/>
          <w:szCs w:val="24"/>
        </w:rPr>
        <w:t>The user interaction layer includes dashboards for doctors and nurses, allowing real-time visualization of patient status, active alerts, and recent measurements, as well as administrative views for system configuration and monitoring.</w:t>
      </w:r>
    </w:p>
    <w:p w14:paraId="735659A3" w14:textId="28D18F00" w:rsidR="00996D60" w:rsidRPr="00996D60" w:rsidRDefault="00996D60" w:rsidP="00996D60">
      <w:pPr>
        <w:pStyle w:val="2"/>
        <w:numPr>
          <w:ilvl w:val="1"/>
          <w:numId w:val="2"/>
        </w:numPr>
        <w:bidi w:val="0"/>
      </w:pPr>
      <w:bookmarkStart w:id="20" w:name="_Toc220492308"/>
      <w:r w:rsidRPr="00996D60">
        <w:t>High-Level System Flows</w:t>
      </w:r>
      <w:bookmarkEnd w:id="20"/>
    </w:p>
    <w:p w14:paraId="52B9A651" w14:textId="77777777" w:rsidR="00996D60" w:rsidRPr="00996D60" w:rsidRDefault="00996D60" w:rsidP="00996D60">
      <w:pPr>
        <w:bidi w:val="0"/>
        <w:rPr>
          <w:rFonts w:ascii="David" w:hAnsi="David" w:cs="David"/>
          <w:sz w:val="24"/>
          <w:szCs w:val="24"/>
        </w:rPr>
      </w:pPr>
      <w:r w:rsidRPr="00996D60">
        <w:rPr>
          <w:rFonts w:ascii="David" w:hAnsi="David" w:cs="David"/>
          <w:sz w:val="24"/>
          <w:szCs w:val="24"/>
        </w:rPr>
        <w:t>To complement the architectural description, this section presents the main high-level system flows. These flows illustrate how architectural components interact during key operational scenarios, without detailing internal module implementations.</w:t>
      </w:r>
    </w:p>
    <w:p w14:paraId="372E650A" w14:textId="77777777" w:rsidR="00996D60" w:rsidRPr="00996D60" w:rsidRDefault="00996D60" w:rsidP="00996D60">
      <w:pPr>
        <w:bidi w:val="0"/>
        <w:rPr>
          <w:rFonts w:ascii="David" w:hAnsi="David" w:cs="David"/>
          <w:b/>
          <w:bCs/>
          <w:sz w:val="24"/>
          <w:szCs w:val="24"/>
        </w:rPr>
      </w:pPr>
      <w:r w:rsidRPr="00996D60">
        <w:rPr>
          <w:rFonts w:ascii="David" w:hAnsi="David" w:cs="David"/>
          <w:b/>
          <w:bCs/>
          <w:sz w:val="24"/>
          <w:szCs w:val="24"/>
        </w:rPr>
        <w:t>SF1 – High-Level Monitoring and Alert Flow</w:t>
      </w:r>
    </w:p>
    <w:p w14:paraId="09E714E4" w14:textId="77777777" w:rsidR="00996D60" w:rsidRPr="00996D60" w:rsidRDefault="00996D60" w:rsidP="00996D60">
      <w:pPr>
        <w:bidi w:val="0"/>
        <w:rPr>
          <w:rFonts w:ascii="David" w:hAnsi="David" w:cs="David"/>
          <w:sz w:val="24"/>
          <w:szCs w:val="24"/>
        </w:rPr>
      </w:pPr>
      <w:r w:rsidRPr="00996D60">
        <w:rPr>
          <w:rFonts w:ascii="David" w:hAnsi="David" w:cs="David"/>
          <w:sz w:val="24"/>
          <w:szCs w:val="24"/>
        </w:rPr>
        <w:t>Wearable sensors continuously measure patient vital signs and transmit data to the Edge unit. The Edge performs signal filtering, quality checks, and compares measurements to predefined medical thresholds. When an anomaly is detected, an alert event containing the alert type, severity, timestamp, and patient ID is generated and securely transmitted to the central backend. Central services update patient status, store data in the medical history database, and update the monitoring dashboard in near real time.</w:t>
      </w:r>
    </w:p>
    <w:p w14:paraId="1222AFD4" w14:textId="77777777" w:rsidR="00996D60" w:rsidRPr="00996D60" w:rsidRDefault="00996D60" w:rsidP="00996D60">
      <w:pPr>
        <w:keepNext/>
        <w:bidi w:val="0"/>
        <w:jc w:val="center"/>
        <w:rPr>
          <w:rFonts w:ascii="David" w:hAnsi="David" w:cs="David"/>
        </w:rPr>
      </w:pPr>
      <w:r w:rsidRPr="00996D60">
        <w:rPr>
          <w:rFonts w:ascii="David" w:hAnsi="David" w:cs="David"/>
          <w:noProof/>
        </w:rPr>
        <w:lastRenderedPageBreak/>
        <w:drawing>
          <wp:inline distT="0" distB="0" distL="0" distR="0" wp14:anchorId="35B01913" wp14:editId="73043C05">
            <wp:extent cx="2528482" cy="3886200"/>
            <wp:effectExtent l="0" t="0" r="5715" b="0"/>
            <wp:docPr id="694196431" name="Picture 1" descr="תמונה שמכילה טקסט, תרשים, תוכנית,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96431" name="Picture 1" descr="תמונה שמכילה טקסט, תרשים, תוכנית, קו&#10;&#10;תוכן בינה מלאכותית גנרטיבית עשוי להיות שגוי."/>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42626" cy="3907939"/>
                    </a:xfrm>
                    <a:prstGeom prst="rect">
                      <a:avLst/>
                    </a:prstGeom>
                    <a:noFill/>
                    <a:ln>
                      <a:noFill/>
                    </a:ln>
                  </pic:spPr>
                </pic:pic>
              </a:graphicData>
            </a:graphic>
          </wp:inline>
        </w:drawing>
      </w:r>
    </w:p>
    <w:p w14:paraId="4952BAFD" w14:textId="7FCB23B0" w:rsidR="00996D60" w:rsidRPr="00996D60" w:rsidRDefault="00996D60" w:rsidP="00996D60">
      <w:pPr>
        <w:pStyle w:val="af5"/>
        <w:bidi w:val="0"/>
        <w:jc w:val="center"/>
        <w:rPr>
          <w:rFonts w:ascii="David" w:hAnsi="David" w:cs="David"/>
          <w:i w:val="0"/>
          <w:iCs w:val="0"/>
          <w:sz w:val="24"/>
          <w:szCs w:val="24"/>
        </w:rPr>
      </w:pPr>
      <w:r w:rsidRPr="00996D60">
        <w:rPr>
          <w:rFonts w:ascii="David" w:hAnsi="David" w:cs="David"/>
          <w:i w:val="0"/>
          <w:iCs w:val="0"/>
          <w:sz w:val="24"/>
          <w:szCs w:val="24"/>
        </w:rPr>
        <w:t xml:space="preserve">Figure </w:t>
      </w:r>
      <w:r w:rsidRPr="00996D60">
        <w:rPr>
          <w:rFonts w:ascii="David" w:hAnsi="David" w:cs="David"/>
          <w:i w:val="0"/>
          <w:iCs w:val="0"/>
          <w:sz w:val="24"/>
          <w:szCs w:val="24"/>
        </w:rPr>
        <w:fldChar w:fldCharType="begin"/>
      </w:r>
      <w:r w:rsidRPr="00996D60">
        <w:rPr>
          <w:rFonts w:ascii="David" w:hAnsi="David" w:cs="David"/>
          <w:i w:val="0"/>
          <w:iCs w:val="0"/>
          <w:sz w:val="24"/>
          <w:szCs w:val="24"/>
        </w:rPr>
        <w:instrText xml:space="preserve"> SEQ Figure \* ARABIC </w:instrText>
      </w:r>
      <w:r w:rsidRPr="00996D60">
        <w:rPr>
          <w:rFonts w:ascii="David" w:hAnsi="David" w:cs="David"/>
          <w:i w:val="0"/>
          <w:iCs w:val="0"/>
          <w:sz w:val="24"/>
          <w:szCs w:val="24"/>
        </w:rPr>
        <w:fldChar w:fldCharType="separate"/>
      </w:r>
      <w:r w:rsidR="00BF11FA">
        <w:rPr>
          <w:rFonts w:ascii="David" w:hAnsi="David" w:cs="David"/>
          <w:i w:val="0"/>
          <w:iCs w:val="0"/>
          <w:noProof/>
          <w:sz w:val="24"/>
          <w:szCs w:val="24"/>
        </w:rPr>
        <w:t>2</w:t>
      </w:r>
      <w:r w:rsidRPr="00996D60">
        <w:rPr>
          <w:rFonts w:ascii="David" w:hAnsi="David" w:cs="David"/>
          <w:i w:val="0"/>
          <w:iCs w:val="0"/>
          <w:sz w:val="24"/>
          <w:szCs w:val="24"/>
        </w:rPr>
        <w:fldChar w:fldCharType="end"/>
      </w:r>
      <w:r w:rsidRPr="00996D60">
        <w:rPr>
          <w:rFonts w:ascii="David" w:hAnsi="David" w:cs="David"/>
          <w:i w:val="0"/>
          <w:iCs w:val="0"/>
          <w:noProof/>
          <w:sz w:val="24"/>
          <w:szCs w:val="24"/>
        </w:rPr>
        <w:t>: High-Level Monitoring and Alert Flow.</w:t>
      </w:r>
    </w:p>
    <w:p w14:paraId="734D64F0" w14:textId="77777777" w:rsidR="00103923" w:rsidRPr="00996D60" w:rsidRDefault="00103923" w:rsidP="00103923">
      <w:pPr>
        <w:bidi w:val="0"/>
        <w:rPr>
          <w:rFonts w:ascii="David" w:hAnsi="David" w:cs="David"/>
        </w:rPr>
      </w:pPr>
    </w:p>
    <w:p w14:paraId="10D707F3" w14:textId="77777777" w:rsidR="00996D60" w:rsidRPr="00996D60" w:rsidRDefault="00996D60" w:rsidP="00996D60">
      <w:pPr>
        <w:bidi w:val="0"/>
        <w:rPr>
          <w:rFonts w:ascii="David" w:hAnsi="David" w:cs="David"/>
          <w:b/>
          <w:bCs/>
          <w:sz w:val="24"/>
          <w:szCs w:val="24"/>
        </w:rPr>
      </w:pPr>
      <w:r w:rsidRPr="00996D60">
        <w:rPr>
          <w:rFonts w:ascii="David" w:hAnsi="David" w:cs="David"/>
          <w:b/>
          <w:bCs/>
          <w:sz w:val="24"/>
          <w:szCs w:val="24"/>
        </w:rPr>
        <w:t>SF2 – Patient Registration and Sensor Assignment Flow</w:t>
      </w:r>
    </w:p>
    <w:p w14:paraId="2458BA83" w14:textId="77777777" w:rsidR="00996D60" w:rsidRPr="00996D60" w:rsidRDefault="00996D60" w:rsidP="00996D60">
      <w:pPr>
        <w:bidi w:val="0"/>
        <w:rPr>
          <w:rFonts w:ascii="David" w:hAnsi="David" w:cs="David"/>
          <w:sz w:val="24"/>
          <w:szCs w:val="24"/>
        </w:rPr>
      </w:pPr>
      <w:r w:rsidRPr="00996D60">
        <w:rPr>
          <w:rFonts w:ascii="David" w:hAnsi="David" w:cs="David"/>
          <w:sz w:val="24"/>
          <w:szCs w:val="24"/>
        </w:rPr>
        <w:t>Medical staff create or select a patient profile via the dashboard. Patient identifiers are validated and stored in the central database. Sensors and monitoring parameters are assigned to the patient and securely transmitted to the corresponding Edge unit, which confirms sensor pairing and begins continuous monitoring.</w:t>
      </w:r>
    </w:p>
    <w:p w14:paraId="49FCAC95" w14:textId="77777777" w:rsidR="00996D60" w:rsidRPr="00996D60" w:rsidRDefault="00996D60" w:rsidP="00996D60">
      <w:pPr>
        <w:bidi w:val="0"/>
        <w:rPr>
          <w:rFonts w:ascii="David" w:hAnsi="David" w:cs="David"/>
          <w:b/>
          <w:bCs/>
          <w:sz w:val="24"/>
          <w:szCs w:val="24"/>
        </w:rPr>
      </w:pPr>
      <w:r w:rsidRPr="00996D60">
        <w:rPr>
          <w:rFonts w:ascii="David" w:hAnsi="David" w:cs="David"/>
          <w:b/>
          <w:bCs/>
          <w:sz w:val="24"/>
          <w:szCs w:val="24"/>
        </w:rPr>
        <w:t>SF3 – Error and Degradation Handling Flow</w:t>
      </w:r>
    </w:p>
    <w:p w14:paraId="7D75B9ED" w14:textId="77777777" w:rsidR="00996D60" w:rsidRPr="00996D60" w:rsidRDefault="00996D60" w:rsidP="00996D60">
      <w:pPr>
        <w:bidi w:val="0"/>
        <w:rPr>
          <w:rFonts w:ascii="David" w:hAnsi="David" w:cs="David"/>
          <w:sz w:val="24"/>
          <w:szCs w:val="24"/>
        </w:rPr>
      </w:pPr>
      <w:r w:rsidRPr="00996D60">
        <w:rPr>
          <w:rFonts w:ascii="David" w:hAnsi="David" w:cs="David"/>
          <w:sz w:val="24"/>
          <w:szCs w:val="24"/>
        </w:rPr>
        <w:t>When network connectivity between the Edge unit and central services is lost, the Edge switches to offline mode, continues local processing, and securely caches all events. The dashboard displays the last known patient state and indicates degraded operation. Once connectivity is restored, cached events are transmitted to the central backend, patient records are updated, and synchronization issues are logged for administrative review.</w:t>
      </w:r>
    </w:p>
    <w:p w14:paraId="3D22B8D4" w14:textId="5618DA4D" w:rsidR="00996D60" w:rsidRPr="00996D60" w:rsidRDefault="00996D60" w:rsidP="00996D60">
      <w:pPr>
        <w:pStyle w:val="2"/>
        <w:numPr>
          <w:ilvl w:val="1"/>
          <w:numId w:val="2"/>
        </w:numPr>
        <w:bidi w:val="0"/>
        <w:rPr>
          <w:rFonts w:cs="David"/>
          <w:szCs w:val="24"/>
        </w:rPr>
      </w:pPr>
      <w:bookmarkStart w:id="21" w:name="_Toc220492309"/>
      <w:r w:rsidRPr="00996D60">
        <w:rPr>
          <w:rFonts w:cs="David"/>
          <w:szCs w:val="24"/>
        </w:rPr>
        <w:t>Architectural Alignment with Requirements</w:t>
      </w:r>
      <w:bookmarkEnd w:id="21"/>
    </w:p>
    <w:p w14:paraId="78198251" w14:textId="77777777" w:rsidR="00996D60" w:rsidRPr="00996D60" w:rsidRDefault="00996D60" w:rsidP="00996D60">
      <w:pPr>
        <w:bidi w:val="0"/>
        <w:rPr>
          <w:rFonts w:ascii="David" w:hAnsi="David" w:cs="David"/>
          <w:sz w:val="24"/>
          <w:szCs w:val="24"/>
        </w:rPr>
      </w:pPr>
      <w:r w:rsidRPr="00996D60">
        <w:rPr>
          <w:rFonts w:ascii="David" w:hAnsi="David" w:cs="David"/>
          <w:sz w:val="24"/>
          <w:szCs w:val="24"/>
        </w:rPr>
        <w:t>The architecture and system flows described in this chapter directly support the functional and non-functional requirements defined in Chapter 4. Edge-level processing ensures low alert latency and offline operation, while centralized services support scalability, security, and regulatory compliance.</w:t>
      </w:r>
    </w:p>
    <w:p w14:paraId="5CC20DFE" w14:textId="77777777" w:rsidR="001E7A5F" w:rsidRDefault="001E7A5F" w:rsidP="001E7A5F">
      <w:pPr>
        <w:bidi w:val="0"/>
      </w:pPr>
    </w:p>
    <w:p w14:paraId="60E87386" w14:textId="77777777" w:rsidR="005D315E" w:rsidRPr="001E7A5F" w:rsidRDefault="005D315E" w:rsidP="005D315E">
      <w:pPr>
        <w:bidi w:val="0"/>
        <w:rPr>
          <w:rtl/>
        </w:rPr>
      </w:pPr>
    </w:p>
    <w:p w14:paraId="79E327B8" w14:textId="29B86EC3" w:rsidR="00CA0C5F" w:rsidRDefault="00CA0C5F" w:rsidP="001E7A5F">
      <w:pPr>
        <w:pStyle w:val="1"/>
        <w:numPr>
          <w:ilvl w:val="0"/>
          <w:numId w:val="2"/>
        </w:numPr>
        <w:bidi w:val="0"/>
        <w:jc w:val="left"/>
      </w:pPr>
      <w:bookmarkStart w:id="22" w:name="_Toc220492310"/>
      <w:r w:rsidRPr="003D7936">
        <w:lastRenderedPageBreak/>
        <w:t>Low level design.</w:t>
      </w:r>
      <w:bookmarkEnd w:id="22"/>
    </w:p>
    <w:p w14:paraId="533CBF66" w14:textId="77777777" w:rsidR="0042111E" w:rsidRDefault="0042111E" w:rsidP="0042111E">
      <w:pPr>
        <w:pStyle w:val="NormalWeb"/>
      </w:pPr>
      <w:r>
        <w:t>The purpose of this chapter is to refine the system architecture into a detailed, implementation-ready design, focusing on the internal structure, responsibilities, and interactions of the system’s core components.</w:t>
      </w:r>
    </w:p>
    <w:p w14:paraId="5C879E3E" w14:textId="77777777" w:rsidR="0042111E" w:rsidRDefault="0042111E" w:rsidP="0042111E">
      <w:pPr>
        <w:pStyle w:val="NormalWeb"/>
      </w:pPr>
      <w:r>
        <w:t xml:space="preserve">Based on the high-level architecture presented in Chapter 5, the </w:t>
      </w:r>
      <w:r>
        <w:rPr>
          <w:rStyle w:val="af3"/>
          <w:rFonts w:eastAsiaTheme="majorEastAsia"/>
        </w:rPr>
        <w:t>EdgeProcessor</w:t>
      </w:r>
      <w:r>
        <w:t xml:space="preserve"> module was selected for detailed low-level design, as it encapsulates the system’s real-time processing logic and operates under strict performance and reliability constraints.</w:t>
      </w:r>
    </w:p>
    <w:p w14:paraId="79AB3067" w14:textId="48B1FFEC" w:rsidR="0042111E" w:rsidRPr="0042111E" w:rsidRDefault="0042111E" w:rsidP="00446121">
      <w:pPr>
        <w:pStyle w:val="2"/>
        <w:numPr>
          <w:ilvl w:val="1"/>
          <w:numId w:val="2"/>
        </w:numPr>
        <w:bidi w:val="0"/>
        <w:rPr>
          <w:lang w:bidi="ar-SA"/>
        </w:rPr>
      </w:pPr>
      <w:bookmarkStart w:id="23" w:name="_Toc220492311"/>
      <w:r w:rsidRPr="0042111E">
        <w:rPr>
          <w:lang w:bidi="ar-SA"/>
        </w:rPr>
        <w:t>EdgeProcessor Module – Overview</w:t>
      </w:r>
      <w:bookmarkEnd w:id="23"/>
    </w:p>
    <w:p w14:paraId="376CDF65" w14:textId="77777777" w:rsidR="0042111E" w:rsidRPr="0042111E" w:rsidRDefault="0042111E" w:rsidP="0042111E">
      <w:pPr>
        <w:pStyle w:val="NormalWeb"/>
      </w:pPr>
      <w:r w:rsidRPr="0042111E">
        <w:t xml:space="preserve">The </w:t>
      </w:r>
      <w:r w:rsidRPr="0042111E">
        <w:rPr>
          <w:b/>
          <w:bCs/>
        </w:rPr>
        <w:t>EdgeProcessor</w:t>
      </w:r>
      <w:r w:rsidRPr="0042111E">
        <w:t xml:space="preserve"> is the core processing component deployed at the system edge. It receives raw physiological measurements from connected sensors and processes them locally to meet real-time performance and reliability requirements.</w:t>
      </w:r>
    </w:p>
    <w:p w14:paraId="66C308D2" w14:textId="77777777" w:rsidR="0042111E" w:rsidRPr="0042111E" w:rsidRDefault="0042111E" w:rsidP="0042111E">
      <w:pPr>
        <w:pStyle w:val="NormalWeb"/>
      </w:pPr>
      <w:r w:rsidRPr="0042111E">
        <w:t>The main responsibilities of the EdgeProcessor include:</w:t>
      </w:r>
    </w:p>
    <w:p w14:paraId="6336460A" w14:textId="77777777" w:rsidR="0042111E" w:rsidRPr="0042111E" w:rsidRDefault="0042111E" w:rsidP="0042111E">
      <w:pPr>
        <w:pStyle w:val="NormalWeb"/>
        <w:numPr>
          <w:ilvl w:val="0"/>
          <w:numId w:val="9"/>
        </w:numPr>
      </w:pPr>
      <w:r w:rsidRPr="0042111E">
        <w:t>Ingestion of sensor measurements</w:t>
      </w:r>
    </w:p>
    <w:p w14:paraId="3429E119" w14:textId="77777777" w:rsidR="0042111E" w:rsidRPr="0042111E" w:rsidRDefault="0042111E" w:rsidP="0042111E">
      <w:pPr>
        <w:pStyle w:val="NormalWeb"/>
        <w:numPr>
          <w:ilvl w:val="0"/>
          <w:numId w:val="9"/>
        </w:numPr>
      </w:pPr>
      <w:r w:rsidRPr="0042111E">
        <w:t>Validation of signal quality and measurement plausibility</w:t>
      </w:r>
    </w:p>
    <w:p w14:paraId="45AD5266" w14:textId="77777777" w:rsidR="0042111E" w:rsidRPr="0042111E" w:rsidRDefault="0042111E" w:rsidP="0042111E">
      <w:pPr>
        <w:pStyle w:val="NormalWeb"/>
        <w:numPr>
          <w:ilvl w:val="0"/>
          <w:numId w:val="9"/>
        </w:numPr>
      </w:pPr>
      <w:r w:rsidRPr="0042111E">
        <w:t>Local signal processing and sliding-window aggregation</w:t>
      </w:r>
    </w:p>
    <w:p w14:paraId="253EF67D" w14:textId="77777777" w:rsidR="0042111E" w:rsidRPr="0042111E" w:rsidRDefault="0042111E" w:rsidP="0042111E">
      <w:pPr>
        <w:pStyle w:val="NormalWeb"/>
        <w:numPr>
          <w:ilvl w:val="0"/>
          <w:numId w:val="9"/>
        </w:numPr>
      </w:pPr>
      <w:r w:rsidRPr="0042111E">
        <w:t>Detection of threshold-based and trend-based anomalies</w:t>
      </w:r>
    </w:p>
    <w:p w14:paraId="7B82CE4E" w14:textId="77777777" w:rsidR="0042111E" w:rsidRPr="0042111E" w:rsidRDefault="0042111E" w:rsidP="0042111E">
      <w:pPr>
        <w:pStyle w:val="NormalWeb"/>
        <w:numPr>
          <w:ilvl w:val="0"/>
          <w:numId w:val="9"/>
        </w:numPr>
      </w:pPr>
      <w:r w:rsidRPr="0042111E">
        <w:t>Generation and emission of alert events</w:t>
      </w:r>
    </w:p>
    <w:p w14:paraId="64318FAD" w14:textId="77777777" w:rsidR="0042111E" w:rsidRPr="0042111E" w:rsidRDefault="0042111E" w:rsidP="0042111E">
      <w:pPr>
        <w:pStyle w:val="NormalWeb"/>
        <w:numPr>
          <w:ilvl w:val="0"/>
          <w:numId w:val="9"/>
        </w:numPr>
      </w:pPr>
      <w:r w:rsidRPr="0042111E">
        <w:t>Local buffering and synchronization during offline operation</w:t>
      </w:r>
    </w:p>
    <w:p w14:paraId="401E387D" w14:textId="2675973A" w:rsidR="004E1D4D" w:rsidRDefault="004E1D4D" w:rsidP="004E1D4D">
      <w:pPr>
        <w:pStyle w:val="2"/>
        <w:numPr>
          <w:ilvl w:val="1"/>
          <w:numId w:val="2"/>
        </w:numPr>
        <w:bidi w:val="0"/>
      </w:pPr>
      <w:bookmarkStart w:id="24" w:name="_Toc220492312"/>
      <w:r>
        <w:rPr>
          <w:rStyle w:val="af3"/>
          <w:b/>
          <w:bCs w:val="0"/>
        </w:rPr>
        <w:t>EdgeProcessor – Internal Sub-Modules</w:t>
      </w:r>
      <w:bookmarkEnd w:id="24"/>
    </w:p>
    <w:p w14:paraId="6269EBF9" w14:textId="77777777" w:rsidR="004E1D4D" w:rsidRDefault="004E1D4D" w:rsidP="004E1D4D">
      <w:pPr>
        <w:pStyle w:val="NormalWeb"/>
      </w:pPr>
      <w:r>
        <w:t>To improve modularity, testability, and future extensibility, the EdgeProcessor is decomposed into focused internal sub-modules.</w:t>
      </w:r>
    </w:p>
    <w:p w14:paraId="148EA420" w14:textId="77777777" w:rsidR="004E1D4D" w:rsidRDefault="004E1D4D" w:rsidP="004E1D4D">
      <w:pPr>
        <w:pStyle w:val="3"/>
        <w:bidi w:val="0"/>
      </w:pPr>
      <w:bookmarkStart w:id="25" w:name="_Toc220492313"/>
      <w:r>
        <w:rPr>
          <w:rStyle w:val="af3"/>
          <w:b/>
          <w:bCs w:val="0"/>
        </w:rPr>
        <w:t>6.2.1 Signal Validation Sub-Module</w:t>
      </w:r>
      <w:bookmarkEnd w:id="25"/>
    </w:p>
    <w:p w14:paraId="3F3B0BFC" w14:textId="77777777" w:rsidR="004E1D4D" w:rsidRDefault="004E1D4D" w:rsidP="004E1D4D">
      <w:pPr>
        <w:pStyle w:val="NormalWeb"/>
      </w:pPr>
      <w:r>
        <w:t>Responsible for validating signal quality, verifying value plausibility, and detecting missing, duplicated, or out-of-order measurements using timestamp analysis.</w:t>
      </w:r>
    </w:p>
    <w:p w14:paraId="57478A67" w14:textId="77777777" w:rsidR="004E1D4D" w:rsidRDefault="004E1D4D" w:rsidP="004E1D4D">
      <w:pPr>
        <w:pStyle w:val="3"/>
        <w:bidi w:val="0"/>
      </w:pPr>
      <w:bookmarkStart w:id="26" w:name="_Toc220492314"/>
      <w:r>
        <w:rPr>
          <w:rStyle w:val="af3"/>
          <w:b/>
          <w:bCs w:val="0"/>
        </w:rPr>
        <w:t>6.2.2 Signal Processing Sub-Module</w:t>
      </w:r>
      <w:bookmarkEnd w:id="26"/>
    </w:p>
    <w:p w14:paraId="6E9572AC" w14:textId="77777777" w:rsidR="004E1D4D" w:rsidRDefault="004E1D4D" w:rsidP="004E1D4D">
      <w:pPr>
        <w:pStyle w:val="NormalWeb"/>
      </w:pPr>
      <w:r>
        <w:t>Applies lightweight noise filtering, aggregates measurements using sliding windows, and prepares processed data for anomaly detection.</w:t>
      </w:r>
    </w:p>
    <w:p w14:paraId="765D27D8" w14:textId="77777777" w:rsidR="004E1D4D" w:rsidRDefault="004E1D4D" w:rsidP="004E1D4D">
      <w:pPr>
        <w:pStyle w:val="3"/>
        <w:bidi w:val="0"/>
      </w:pPr>
      <w:bookmarkStart w:id="27" w:name="_Toc220492315"/>
      <w:r>
        <w:rPr>
          <w:rStyle w:val="af3"/>
          <w:b/>
          <w:bCs w:val="0"/>
        </w:rPr>
        <w:t>6.2.3 Anomaly Detection Sub-Module</w:t>
      </w:r>
      <w:bookmarkEnd w:id="27"/>
    </w:p>
    <w:p w14:paraId="6ECE70F1" w14:textId="77777777" w:rsidR="004E1D4D" w:rsidRDefault="004E1D4D" w:rsidP="004E1D4D">
      <w:pPr>
        <w:pStyle w:val="NormalWeb"/>
      </w:pPr>
      <w:r>
        <w:t>Detects abnormal conditions using threshold-based analysis and identifies early warning signs through trend-based analysis.</w:t>
      </w:r>
    </w:p>
    <w:p w14:paraId="00CFC7EA" w14:textId="77777777" w:rsidR="004E1D4D" w:rsidRDefault="004E1D4D" w:rsidP="004E1D4D">
      <w:pPr>
        <w:pStyle w:val="3"/>
        <w:bidi w:val="0"/>
      </w:pPr>
      <w:bookmarkStart w:id="28" w:name="_Toc220492316"/>
      <w:r>
        <w:rPr>
          <w:rStyle w:val="af3"/>
          <w:b/>
          <w:bCs w:val="0"/>
        </w:rPr>
        <w:t>6.2.4 Alert Management Sub-Module</w:t>
      </w:r>
      <w:bookmarkEnd w:id="28"/>
    </w:p>
    <w:p w14:paraId="3E3500F3" w14:textId="77777777" w:rsidR="004E1D4D" w:rsidRDefault="004E1D4D" w:rsidP="004E1D4D">
      <w:pPr>
        <w:pStyle w:val="NormalWeb"/>
      </w:pPr>
      <w:r>
        <w:t>Classifies anomaly severity, generates alert events with contextual metadata, and applies debouncing and suppression rules to reduce false alerts.</w:t>
      </w:r>
    </w:p>
    <w:p w14:paraId="127232D0" w14:textId="77777777" w:rsidR="004E1D4D" w:rsidRPr="006A3E5B" w:rsidRDefault="004E1D4D" w:rsidP="004E1D4D">
      <w:pPr>
        <w:pStyle w:val="3"/>
        <w:bidi w:val="0"/>
        <w:rPr>
          <w:rFonts w:cs="David"/>
        </w:rPr>
      </w:pPr>
      <w:bookmarkStart w:id="29" w:name="_Toc220492317"/>
      <w:r w:rsidRPr="006A3E5B">
        <w:rPr>
          <w:rStyle w:val="af3"/>
          <w:rFonts w:cs="David"/>
          <w:b/>
          <w:bCs w:val="0"/>
        </w:rPr>
        <w:lastRenderedPageBreak/>
        <w:t>6.2.5 Offline Cache and Synchronization Sub-Module</w:t>
      </w:r>
      <w:bookmarkEnd w:id="29"/>
    </w:p>
    <w:p w14:paraId="42140DE9" w14:textId="77777777" w:rsidR="004E1D4D" w:rsidRPr="006A3E5B" w:rsidRDefault="004E1D4D" w:rsidP="004E1D4D">
      <w:pPr>
        <w:pStyle w:val="NormalWeb"/>
        <w:rPr>
          <w:rFonts w:ascii="David" w:hAnsi="David" w:cs="David"/>
        </w:rPr>
      </w:pPr>
      <w:r w:rsidRPr="006A3E5B">
        <w:rPr>
          <w:rFonts w:ascii="David" w:hAnsi="David" w:cs="David"/>
        </w:rPr>
        <w:t>Stores measurements and alert events locally during connectivity loss and synchronizes cached data with backend services when connectivity is restored.</w:t>
      </w:r>
    </w:p>
    <w:p w14:paraId="2A430A68" w14:textId="1F4B3F09" w:rsidR="006A3E5B" w:rsidRPr="006A3E5B" w:rsidRDefault="006A3E5B" w:rsidP="006A3E5B">
      <w:pPr>
        <w:pStyle w:val="2"/>
        <w:numPr>
          <w:ilvl w:val="1"/>
          <w:numId w:val="2"/>
        </w:numPr>
        <w:bidi w:val="0"/>
        <w:rPr>
          <w:rFonts w:eastAsia="Times New Roman" w:cs="David"/>
        </w:rPr>
      </w:pPr>
      <w:bookmarkStart w:id="30" w:name="_Toc220492318"/>
      <w:r w:rsidRPr="006A3E5B">
        <w:rPr>
          <w:rFonts w:eastAsia="Times New Roman" w:cs="David"/>
        </w:rPr>
        <w:t>Data Structures and Internal Models</w:t>
      </w:r>
      <w:bookmarkEnd w:id="30"/>
    </w:p>
    <w:p w14:paraId="68F301CF" w14:textId="77777777" w:rsidR="006A3E5B" w:rsidRPr="006A3E5B" w:rsidRDefault="006A3E5B" w:rsidP="006A3E5B">
      <w:pPr>
        <w:pStyle w:val="NormalWeb"/>
        <w:rPr>
          <w:rFonts w:ascii="David" w:hAnsi="David" w:cs="David"/>
        </w:rPr>
      </w:pPr>
      <w:r w:rsidRPr="006A3E5B">
        <w:rPr>
          <w:rFonts w:ascii="David" w:hAnsi="David" w:cs="David"/>
        </w:rPr>
        <w:t>The EdgeProcessor uses implementation-agnostic internal data models that represent physiological measurements, processing windows, anomalies, alerts, and cached items.</w:t>
      </w:r>
    </w:p>
    <w:p w14:paraId="4D994DB9" w14:textId="77777777" w:rsidR="006A3E5B" w:rsidRPr="006A3E5B" w:rsidRDefault="006A3E5B" w:rsidP="006A3E5B">
      <w:pPr>
        <w:pStyle w:val="NormalWeb"/>
        <w:spacing w:before="0" w:beforeAutospacing="0"/>
        <w:rPr>
          <w:rFonts w:ascii="David" w:hAnsi="David" w:cs="David"/>
        </w:rPr>
      </w:pPr>
      <w:r w:rsidRPr="006A3E5B">
        <w:rPr>
          <w:rFonts w:ascii="David" w:hAnsi="David" w:cs="David"/>
        </w:rPr>
        <w:t>Key models include:</w:t>
      </w:r>
    </w:p>
    <w:p w14:paraId="0D477ECA" w14:textId="77777777" w:rsidR="006A3E5B" w:rsidRPr="006A3E5B" w:rsidRDefault="006A3E5B" w:rsidP="006A3E5B">
      <w:pPr>
        <w:pStyle w:val="NormalWeb"/>
        <w:numPr>
          <w:ilvl w:val="0"/>
          <w:numId w:val="10"/>
        </w:numPr>
        <w:spacing w:before="0" w:beforeAutospacing="0"/>
        <w:rPr>
          <w:rFonts w:ascii="David" w:hAnsi="David" w:cs="David"/>
        </w:rPr>
      </w:pPr>
      <w:r w:rsidRPr="006A3E5B">
        <w:rPr>
          <w:rFonts w:ascii="David" w:hAnsi="David" w:cs="David"/>
        </w:rPr>
        <w:t>Measurement Model</w:t>
      </w:r>
    </w:p>
    <w:p w14:paraId="0AD7B0ED" w14:textId="77777777" w:rsidR="006A3E5B" w:rsidRPr="006A3E5B" w:rsidRDefault="006A3E5B" w:rsidP="006A3E5B">
      <w:pPr>
        <w:pStyle w:val="NormalWeb"/>
        <w:numPr>
          <w:ilvl w:val="0"/>
          <w:numId w:val="10"/>
        </w:numPr>
        <w:spacing w:before="0" w:beforeAutospacing="0"/>
        <w:rPr>
          <w:rFonts w:ascii="David" w:hAnsi="David" w:cs="David"/>
        </w:rPr>
      </w:pPr>
      <w:r w:rsidRPr="006A3E5B">
        <w:rPr>
          <w:rFonts w:ascii="David" w:hAnsi="David" w:cs="David"/>
        </w:rPr>
        <w:t>Measurement Window Model</w:t>
      </w:r>
    </w:p>
    <w:p w14:paraId="0FAB27A7" w14:textId="77777777" w:rsidR="006A3E5B" w:rsidRPr="006A3E5B" w:rsidRDefault="006A3E5B" w:rsidP="006A3E5B">
      <w:pPr>
        <w:pStyle w:val="NormalWeb"/>
        <w:numPr>
          <w:ilvl w:val="0"/>
          <w:numId w:val="10"/>
        </w:numPr>
        <w:spacing w:before="0" w:beforeAutospacing="0"/>
        <w:rPr>
          <w:rFonts w:ascii="David" w:hAnsi="David" w:cs="David"/>
        </w:rPr>
      </w:pPr>
      <w:r w:rsidRPr="006A3E5B">
        <w:rPr>
          <w:rFonts w:ascii="David" w:hAnsi="David" w:cs="David"/>
        </w:rPr>
        <w:t>Anomaly Model</w:t>
      </w:r>
    </w:p>
    <w:p w14:paraId="341CE3F2" w14:textId="77777777" w:rsidR="006A3E5B" w:rsidRPr="006A3E5B" w:rsidRDefault="006A3E5B" w:rsidP="006A3E5B">
      <w:pPr>
        <w:pStyle w:val="NormalWeb"/>
        <w:numPr>
          <w:ilvl w:val="0"/>
          <w:numId w:val="10"/>
        </w:numPr>
        <w:spacing w:before="0" w:beforeAutospacing="0"/>
        <w:rPr>
          <w:rFonts w:ascii="David" w:hAnsi="David" w:cs="David"/>
        </w:rPr>
      </w:pPr>
      <w:r w:rsidRPr="006A3E5B">
        <w:rPr>
          <w:rFonts w:ascii="David" w:hAnsi="David" w:cs="David"/>
        </w:rPr>
        <w:t>Alert Event Model</w:t>
      </w:r>
    </w:p>
    <w:p w14:paraId="5361902E" w14:textId="77777777" w:rsidR="006A3E5B" w:rsidRPr="006A3E5B" w:rsidRDefault="006A3E5B" w:rsidP="006A3E5B">
      <w:pPr>
        <w:pStyle w:val="NormalWeb"/>
        <w:numPr>
          <w:ilvl w:val="0"/>
          <w:numId w:val="10"/>
        </w:numPr>
        <w:spacing w:before="0" w:beforeAutospacing="0"/>
        <w:rPr>
          <w:rFonts w:ascii="David" w:hAnsi="David" w:cs="David"/>
        </w:rPr>
      </w:pPr>
      <w:r w:rsidRPr="006A3E5B">
        <w:rPr>
          <w:rFonts w:ascii="David" w:hAnsi="David" w:cs="David"/>
        </w:rPr>
        <w:t>Offline Cache Entry Model</w:t>
      </w:r>
    </w:p>
    <w:p w14:paraId="60E529AC" w14:textId="77777777" w:rsidR="006A3E5B" w:rsidRPr="006A3E5B" w:rsidRDefault="006A3E5B" w:rsidP="006A3E5B">
      <w:pPr>
        <w:pStyle w:val="NormalWeb"/>
        <w:rPr>
          <w:rFonts w:ascii="David" w:hAnsi="David" w:cs="David"/>
        </w:rPr>
      </w:pPr>
      <w:r w:rsidRPr="006A3E5B">
        <w:rPr>
          <w:rFonts w:ascii="David" w:hAnsi="David" w:cs="David"/>
        </w:rPr>
        <w:t>These models are used consistently across validation, processing, detection, alerting, and synchronization stages.</w:t>
      </w:r>
    </w:p>
    <w:p w14:paraId="12377B44" w14:textId="0B0B97CF" w:rsidR="006A3E5B" w:rsidRPr="006A3E5B" w:rsidRDefault="006A3E5B" w:rsidP="006A3E5B">
      <w:pPr>
        <w:pStyle w:val="2"/>
        <w:numPr>
          <w:ilvl w:val="1"/>
          <w:numId w:val="2"/>
        </w:numPr>
        <w:bidi w:val="0"/>
        <w:rPr>
          <w:rFonts w:eastAsia="Times New Roman" w:cs="David"/>
        </w:rPr>
      </w:pPr>
      <w:bookmarkStart w:id="31" w:name="_Toc220492319"/>
      <w:r w:rsidRPr="006A3E5B">
        <w:rPr>
          <w:rFonts w:eastAsia="Times New Roman" w:cs="David"/>
        </w:rPr>
        <w:t>Processing Flows (Sequence-Level Design)</w:t>
      </w:r>
      <w:bookmarkEnd w:id="31"/>
    </w:p>
    <w:p w14:paraId="75809F64" w14:textId="77777777" w:rsidR="006A3E5B" w:rsidRPr="006A3E5B" w:rsidRDefault="006A3E5B" w:rsidP="006A3E5B">
      <w:pPr>
        <w:pStyle w:val="NormalWeb"/>
        <w:rPr>
          <w:rFonts w:ascii="David" w:hAnsi="David" w:cs="David"/>
        </w:rPr>
      </w:pPr>
      <w:r w:rsidRPr="006A3E5B">
        <w:rPr>
          <w:rFonts w:ascii="David" w:hAnsi="David" w:cs="David"/>
        </w:rPr>
        <w:t>The EdgeProcessor executes several well-defined processing flows that describe the interaction between internal sub-modules:</w:t>
      </w:r>
    </w:p>
    <w:p w14:paraId="626FA84D" w14:textId="77777777" w:rsidR="006A3E5B" w:rsidRPr="006A3E5B" w:rsidRDefault="006A3E5B" w:rsidP="006A3E5B">
      <w:pPr>
        <w:pStyle w:val="NormalWeb"/>
        <w:numPr>
          <w:ilvl w:val="0"/>
          <w:numId w:val="11"/>
        </w:numPr>
        <w:rPr>
          <w:rFonts w:ascii="David" w:hAnsi="David" w:cs="David"/>
        </w:rPr>
      </w:pPr>
      <w:r w:rsidRPr="006A3E5B">
        <w:rPr>
          <w:rFonts w:ascii="David" w:hAnsi="David" w:cs="David"/>
        </w:rPr>
        <w:t>Measurement Ingestion and Validation Flow</w:t>
      </w:r>
    </w:p>
    <w:p w14:paraId="70987E3E" w14:textId="77777777" w:rsidR="006A3E5B" w:rsidRPr="006A3E5B" w:rsidRDefault="006A3E5B" w:rsidP="006A3E5B">
      <w:pPr>
        <w:pStyle w:val="NormalWeb"/>
        <w:numPr>
          <w:ilvl w:val="0"/>
          <w:numId w:val="11"/>
        </w:numPr>
        <w:rPr>
          <w:rFonts w:ascii="David" w:hAnsi="David" w:cs="David"/>
        </w:rPr>
      </w:pPr>
      <w:r w:rsidRPr="006A3E5B">
        <w:rPr>
          <w:rFonts w:ascii="David" w:hAnsi="David" w:cs="David"/>
        </w:rPr>
        <w:t>Local Processing and Window Update Flow</w:t>
      </w:r>
    </w:p>
    <w:p w14:paraId="252FFC6C" w14:textId="77777777" w:rsidR="006A3E5B" w:rsidRPr="006A3E5B" w:rsidRDefault="006A3E5B" w:rsidP="006A3E5B">
      <w:pPr>
        <w:pStyle w:val="NormalWeb"/>
        <w:numPr>
          <w:ilvl w:val="0"/>
          <w:numId w:val="11"/>
        </w:numPr>
        <w:rPr>
          <w:rFonts w:ascii="David" w:hAnsi="David" w:cs="David"/>
        </w:rPr>
      </w:pPr>
      <w:r w:rsidRPr="006A3E5B">
        <w:rPr>
          <w:rFonts w:ascii="David" w:hAnsi="David" w:cs="David"/>
        </w:rPr>
        <w:t>Anomaly Detection Flow</w:t>
      </w:r>
    </w:p>
    <w:p w14:paraId="3CF3844A" w14:textId="77777777" w:rsidR="006A3E5B" w:rsidRPr="006A3E5B" w:rsidRDefault="006A3E5B" w:rsidP="006A3E5B">
      <w:pPr>
        <w:pStyle w:val="NormalWeb"/>
        <w:numPr>
          <w:ilvl w:val="0"/>
          <w:numId w:val="11"/>
        </w:numPr>
        <w:rPr>
          <w:rFonts w:ascii="David" w:hAnsi="David" w:cs="David"/>
        </w:rPr>
      </w:pPr>
      <w:r w:rsidRPr="006A3E5B">
        <w:rPr>
          <w:rFonts w:ascii="David" w:hAnsi="David" w:cs="David"/>
        </w:rPr>
        <w:t>Alert Generation and Handling Flow</w:t>
      </w:r>
    </w:p>
    <w:p w14:paraId="6526E88B" w14:textId="77777777" w:rsidR="006A3E5B" w:rsidRDefault="006A3E5B" w:rsidP="006A3E5B">
      <w:pPr>
        <w:pStyle w:val="NormalWeb"/>
        <w:numPr>
          <w:ilvl w:val="0"/>
          <w:numId w:val="11"/>
        </w:numPr>
        <w:rPr>
          <w:rFonts w:ascii="David" w:hAnsi="David" w:cs="David"/>
        </w:rPr>
      </w:pPr>
      <w:r w:rsidRPr="006A3E5B">
        <w:rPr>
          <w:rFonts w:ascii="David" w:hAnsi="David" w:cs="David"/>
        </w:rPr>
        <w:t>Offline Storage and Synchronization Flow</w:t>
      </w:r>
    </w:p>
    <w:p w14:paraId="1A2F955E" w14:textId="77777777" w:rsidR="00BF11FA" w:rsidRDefault="00BF11FA" w:rsidP="00BF11FA">
      <w:pPr>
        <w:pStyle w:val="NormalWeb"/>
        <w:keepNext/>
        <w:ind w:left="360"/>
      </w:pPr>
      <w:r w:rsidRPr="001D6985">
        <w:rPr>
          <w:rFonts w:ascii="David" w:hAnsi="David" w:cs="David"/>
          <w:noProof/>
        </w:rPr>
        <w:drawing>
          <wp:inline distT="0" distB="0" distL="0" distR="0" wp14:anchorId="165F106A" wp14:editId="58057006">
            <wp:extent cx="4322489" cy="2933700"/>
            <wp:effectExtent l="0" t="0" r="1905" b="0"/>
            <wp:docPr id="1866279503" name="תמונה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3555" cy="2934424"/>
                    </a:xfrm>
                    <a:prstGeom prst="rect">
                      <a:avLst/>
                    </a:prstGeom>
                    <a:noFill/>
                    <a:ln>
                      <a:noFill/>
                    </a:ln>
                  </pic:spPr>
                </pic:pic>
              </a:graphicData>
            </a:graphic>
          </wp:inline>
        </w:drawing>
      </w:r>
    </w:p>
    <w:p w14:paraId="7D82CB75" w14:textId="2D77D4C6" w:rsidR="006A3E5B" w:rsidRDefault="00BF11FA" w:rsidP="00BF11FA">
      <w:pPr>
        <w:pStyle w:val="af5"/>
        <w:bidi w:val="0"/>
        <w:jc w:val="center"/>
        <w:rPr>
          <w:rFonts w:ascii="David" w:hAnsi="David" w:cs="David"/>
        </w:rPr>
      </w:pPr>
      <w:r>
        <w:t xml:space="preserve">Figure </w:t>
      </w:r>
      <w:fldSimple w:instr=" SEQ Figure \* ARABIC ">
        <w:r>
          <w:rPr>
            <w:noProof/>
          </w:rPr>
          <w:t>3</w:t>
        </w:r>
      </w:fldSimple>
      <w:r>
        <w:t>:</w:t>
      </w:r>
      <w:r w:rsidRPr="003B5A3E">
        <w:t>Measurement Ingestion and Validation Flow.</w:t>
      </w:r>
    </w:p>
    <w:p w14:paraId="32603489" w14:textId="77777777" w:rsidR="00BF11FA" w:rsidRDefault="00BF11FA" w:rsidP="00BF11FA">
      <w:pPr>
        <w:pStyle w:val="NormalWeb"/>
        <w:keepNext/>
        <w:ind w:left="360"/>
      </w:pPr>
      <w:r w:rsidRPr="001D6985">
        <w:rPr>
          <w:rFonts w:ascii="David" w:hAnsi="David" w:cs="David"/>
          <w:noProof/>
        </w:rPr>
        <w:lastRenderedPageBreak/>
        <w:drawing>
          <wp:inline distT="0" distB="0" distL="0" distR="0" wp14:anchorId="109B1C4C" wp14:editId="2999476F">
            <wp:extent cx="4038600" cy="3099251"/>
            <wp:effectExtent l="0" t="0" r="0" b="6350"/>
            <wp:docPr id="198636100" name="תמונה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8943" cy="3114862"/>
                    </a:xfrm>
                    <a:prstGeom prst="rect">
                      <a:avLst/>
                    </a:prstGeom>
                    <a:noFill/>
                    <a:ln>
                      <a:noFill/>
                    </a:ln>
                  </pic:spPr>
                </pic:pic>
              </a:graphicData>
            </a:graphic>
          </wp:inline>
        </w:drawing>
      </w:r>
    </w:p>
    <w:p w14:paraId="0D7B8274" w14:textId="5B87CD0E" w:rsidR="006A3E5B" w:rsidRDefault="00BF11FA" w:rsidP="00BF11FA">
      <w:pPr>
        <w:pStyle w:val="af5"/>
        <w:bidi w:val="0"/>
        <w:jc w:val="center"/>
      </w:pPr>
      <w:r>
        <w:t xml:space="preserve">Figure </w:t>
      </w:r>
      <w:fldSimple w:instr=" SEQ Figure \* ARABIC ">
        <w:r>
          <w:rPr>
            <w:noProof/>
          </w:rPr>
          <w:t>4</w:t>
        </w:r>
      </w:fldSimple>
      <w:r>
        <w:t>:</w:t>
      </w:r>
      <w:r w:rsidRPr="006F2343">
        <w:t>Local Processing and Anomaly Detection Flow.</w:t>
      </w:r>
    </w:p>
    <w:p w14:paraId="3098517A" w14:textId="77777777" w:rsidR="00BF11FA" w:rsidRDefault="00BF11FA" w:rsidP="00BF11FA">
      <w:pPr>
        <w:keepNext/>
        <w:bidi w:val="0"/>
        <w:jc w:val="center"/>
      </w:pPr>
      <w:r w:rsidRPr="001D6985">
        <w:rPr>
          <w:rFonts w:ascii="David" w:hAnsi="David" w:cs="David"/>
          <w:noProof/>
        </w:rPr>
        <w:drawing>
          <wp:inline distT="0" distB="0" distL="0" distR="0" wp14:anchorId="17DAF23B" wp14:editId="200D7A5D">
            <wp:extent cx="3946855" cy="3322320"/>
            <wp:effectExtent l="0" t="0" r="0" b="0"/>
            <wp:docPr id="12479099" name="תמונה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1724" cy="3326419"/>
                    </a:xfrm>
                    <a:prstGeom prst="rect">
                      <a:avLst/>
                    </a:prstGeom>
                    <a:noFill/>
                    <a:ln>
                      <a:noFill/>
                    </a:ln>
                  </pic:spPr>
                </pic:pic>
              </a:graphicData>
            </a:graphic>
          </wp:inline>
        </w:drawing>
      </w:r>
    </w:p>
    <w:p w14:paraId="56E2AEA0" w14:textId="2B0D23B6" w:rsidR="00BF11FA" w:rsidRDefault="00BF11FA" w:rsidP="00BF11FA">
      <w:pPr>
        <w:pStyle w:val="af5"/>
        <w:bidi w:val="0"/>
        <w:jc w:val="center"/>
      </w:pPr>
      <w:r>
        <w:t xml:space="preserve">Figure </w:t>
      </w:r>
      <w:fldSimple w:instr=" SEQ Figure \* ARABIC ">
        <w:r>
          <w:rPr>
            <w:noProof/>
          </w:rPr>
          <w:t>5</w:t>
        </w:r>
      </w:fldSimple>
      <w:r>
        <w:t xml:space="preserve">: </w:t>
      </w:r>
      <w:r w:rsidRPr="00380046">
        <w:t>Alert Generation and Handling Flow.</w:t>
      </w:r>
    </w:p>
    <w:p w14:paraId="06DA50F8" w14:textId="77777777" w:rsidR="00BF11FA" w:rsidRDefault="00BF11FA" w:rsidP="00BF11FA">
      <w:pPr>
        <w:bidi w:val="0"/>
        <w:rPr>
          <w:lang w:bidi="ar-SA"/>
        </w:rPr>
      </w:pPr>
    </w:p>
    <w:p w14:paraId="22306415" w14:textId="77777777" w:rsidR="00BF11FA" w:rsidRDefault="00BF11FA" w:rsidP="00BF11FA">
      <w:pPr>
        <w:bidi w:val="0"/>
        <w:rPr>
          <w:lang w:bidi="ar-SA"/>
        </w:rPr>
      </w:pPr>
    </w:p>
    <w:p w14:paraId="7B9879CC" w14:textId="77777777" w:rsidR="00BF11FA" w:rsidRDefault="00BF11FA" w:rsidP="00BF11FA">
      <w:pPr>
        <w:bidi w:val="0"/>
        <w:rPr>
          <w:lang w:bidi="ar-SA"/>
        </w:rPr>
      </w:pPr>
    </w:p>
    <w:p w14:paraId="552BF3CE" w14:textId="77777777" w:rsidR="00BF11FA" w:rsidRPr="00BF11FA" w:rsidRDefault="00BF11FA" w:rsidP="00BF11FA">
      <w:pPr>
        <w:bidi w:val="0"/>
        <w:rPr>
          <w:lang w:bidi="ar-SA"/>
        </w:rPr>
      </w:pPr>
    </w:p>
    <w:p w14:paraId="65853E54" w14:textId="7115870C" w:rsidR="006A3E5B" w:rsidRPr="006A3E5B" w:rsidRDefault="006A3E5B" w:rsidP="006A3E5B">
      <w:pPr>
        <w:pStyle w:val="2"/>
        <w:numPr>
          <w:ilvl w:val="1"/>
          <w:numId w:val="2"/>
        </w:numPr>
        <w:bidi w:val="0"/>
        <w:rPr>
          <w:rFonts w:eastAsia="Times New Roman"/>
        </w:rPr>
      </w:pPr>
      <w:bookmarkStart w:id="32" w:name="_Toc220492320"/>
      <w:r w:rsidRPr="006A3E5B">
        <w:rPr>
          <w:rFonts w:eastAsia="Times New Roman"/>
        </w:rPr>
        <w:lastRenderedPageBreak/>
        <w:t>Error Handling and Edge Cases</w:t>
      </w:r>
      <w:bookmarkEnd w:id="32"/>
    </w:p>
    <w:p w14:paraId="43B505FA" w14:textId="77777777" w:rsidR="006A3E5B" w:rsidRPr="006A3E5B" w:rsidRDefault="006A3E5B" w:rsidP="006A3E5B">
      <w:pPr>
        <w:pStyle w:val="NormalWeb"/>
      </w:pPr>
      <w:r w:rsidRPr="006A3E5B">
        <w:t>The low-level design explicitly addresses potential error conditions and edge cases, including:</w:t>
      </w:r>
    </w:p>
    <w:p w14:paraId="12B327BB" w14:textId="77777777" w:rsidR="006A3E5B" w:rsidRPr="006A3E5B" w:rsidRDefault="006A3E5B" w:rsidP="006A3E5B">
      <w:pPr>
        <w:pStyle w:val="NormalWeb"/>
        <w:numPr>
          <w:ilvl w:val="0"/>
          <w:numId w:val="12"/>
        </w:numPr>
      </w:pPr>
      <w:r w:rsidRPr="006A3E5B">
        <w:t>Invalid or corrupted measurements</w:t>
      </w:r>
    </w:p>
    <w:p w14:paraId="7E07F796" w14:textId="77777777" w:rsidR="006A3E5B" w:rsidRPr="006A3E5B" w:rsidRDefault="006A3E5B" w:rsidP="006A3E5B">
      <w:pPr>
        <w:pStyle w:val="NormalWeb"/>
        <w:numPr>
          <w:ilvl w:val="0"/>
          <w:numId w:val="12"/>
        </w:numPr>
      </w:pPr>
      <w:r w:rsidRPr="006A3E5B">
        <w:t>Missing, delayed, or out-of-order data</w:t>
      </w:r>
    </w:p>
    <w:p w14:paraId="12B240B6" w14:textId="77777777" w:rsidR="006A3E5B" w:rsidRPr="006A3E5B" w:rsidRDefault="006A3E5B" w:rsidP="006A3E5B">
      <w:pPr>
        <w:pStyle w:val="NormalWeb"/>
        <w:numPr>
          <w:ilvl w:val="0"/>
          <w:numId w:val="12"/>
        </w:numPr>
      </w:pPr>
      <w:r w:rsidRPr="006A3E5B">
        <w:t>False positives and alert flooding</w:t>
      </w:r>
    </w:p>
    <w:p w14:paraId="5B694C79" w14:textId="77777777" w:rsidR="006A3E5B" w:rsidRPr="006A3E5B" w:rsidRDefault="006A3E5B" w:rsidP="006A3E5B">
      <w:pPr>
        <w:pStyle w:val="NormalWeb"/>
        <w:numPr>
          <w:ilvl w:val="0"/>
          <w:numId w:val="12"/>
        </w:numPr>
      </w:pPr>
      <w:r w:rsidRPr="006A3E5B">
        <w:t>Backend unavailability</w:t>
      </w:r>
    </w:p>
    <w:p w14:paraId="71A7AD4C" w14:textId="77777777" w:rsidR="006A3E5B" w:rsidRPr="006A3E5B" w:rsidRDefault="006A3E5B" w:rsidP="006A3E5B">
      <w:pPr>
        <w:pStyle w:val="NormalWeb"/>
        <w:numPr>
          <w:ilvl w:val="0"/>
          <w:numId w:val="12"/>
        </w:numPr>
      </w:pPr>
      <w:r w:rsidRPr="006A3E5B">
        <w:t>Resource constraints at the edge</w:t>
      </w:r>
    </w:p>
    <w:p w14:paraId="48B039AA" w14:textId="77777777" w:rsidR="006A3E5B" w:rsidRPr="006A3E5B" w:rsidRDefault="006A3E5B" w:rsidP="006A3E5B">
      <w:pPr>
        <w:pStyle w:val="NormalWeb"/>
      </w:pPr>
      <w:r w:rsidRPr="006A3E5B">
        <w:t>Handling strategies are designed to ensure predictable system behavior and prevent cascading failures.</w:t>
      </w:r>
    </w:p>
    <w:p w14:paraId="06EAF90F" w14:textId="0964C956" w:rsidR="006A3E5B" w:rsidRPr="006A3E5B" w:rsidRDefault="006A3E5B" w:rsidP="006A3E5B">
      <w:pPr>
        <w:pStyle w:val="2"/>
        <w:numPr>
          <w:ilvl w:val="1"/>
          <w:numId w:val="2"/>
        </w:numPr>
        <w:bidi w:val="0"/>
        <w:rPr>
          <w:rFonts w:eastAsia="Times New Roman"/>
        </w:rPr>
      </w:pPr>
      <w:bookmarkStart w:id="33" w:name="_Toc220492321"/>
      <w:r w:rsidRPr="006A3E5B">
        <w:rPr>
          <w:rFonts w:eastAsia="Times New Roman"/>
        </w:rPr>
        <w:t>Assumptions and Design Decisions</w:t>
      </w:r>
      <w:bookmarkEnd w:id="33"/>
    </w:p>
    <w:p w14:paraId="7F617BED" w14:textId="77777777" w:rsidR="006A3E5B" w:rsidRPr="006A3E5B" w:rsidRDefault="006A3E5B" w:rsidP="006A3E5B">
      <w:pPr>
        <w:pStyle w:val="NormalWeb"/>
      </w:pPr>
      <w:r w:rsidRPr="006A3E5B">
        <w:t>The EdgeProcessor design is based on assumptions such as limited edge resources, sensor-agnostic input, intermittent connectivity, and externally configurable detection policies.</w:t>
      </w:r>
    </w:p>
    <w:p w14:paraId="59DC3E3D" w14:textId="77777777" w:rsidR="006A3E5B" w:rsidRPr="006A3E5B" w:rsidRDefault="006A3E5B" w:rsidP="006A3E5B">
      <w:pPr>
        <w:pStyle w:val="NormalWeb"/>
      </w:pPr>
      <w:r w:rsidRPr="006A3E5B">
        <w:t>Key design decisions include modular decomposition, edge-centric processing, offline-first reliability, and configuration-driven behavior.</w:t>
      </w:r>
    </w:p>
    <w:p w14:paraId="5BFE4CF0" w14:textId="1D977CEF" w:rsidR="00C26159" w:rsidRPr="007A75E3" w:rsidRDefault="00CA0C5F" w:rsidP="00721397">
      <w:pPr>
        <w:pStyle w:val="1"/>
        <w:numPr>
          <w:ilvl w:val="0"/>
          <w:numId w:val="2"/>
        </w:numPr>
        <w:bidi w:val="0"/>
        <w:jc w:val="left"/>
      </w:pPr>
      <w:bookmarkStart w:id="34" w:name="_Toc220492322"/>
      <w:r w:rsidRPr="007A75E3">
        <w:rPr>
          <w:rStyle w:val="10"/>
          <w:b/>
        </w:rPr>
        <w:t>Additional information</w:t>
      </w:r>
      <w:r w:rsidRPr="007A75E3">
        <w:t>,</w:t>
      </w:r>
      <w:bookmarkEnd w:id="34"/>
      <w:r w:rsidRPr="007A75E3">
        <w:t xml:space="preserve"> </w:t>
      </w:r>
    </w:p>
    <w:p w14:paraId="43C013EC" w14:textId="5C4EB55A" w:rsidR="00721397" w:rsidRPr="00721397" w:rsidRDefault="00721397" w:rsidP="00721397">
      <w:pPr>
        <w:pStyle w:val="2"/>
        <w:numPr>
          <w:ilvl w:val="1"/>
          <w:numId w:val="2"/>
        </w:numPr>
        <w:bidi w:val="0"/>
      </w:pPr>
      <w:bookmarkStart w:id="35" w:name="_Toc220492323"/>
      <w:r w:rsidRPr="00721397">
        <w:t>Algorithms for Anomaly Detection</w:t>
      </w:r>
      <w:bookmarkEnd w:id="35"/>
    </w:p>
    <w:p w14:paraId="3AC92385"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The MedAlert system employs </w:t>
      </w:r>
      <w:r w:rsidRPr="00721397">
        <w:rPr>
          <w:rFonts w:ascii="David" w:hAnsi="David" w:cs="David"/>
          <w:b/>
          <w:bCs/>
          <w:sz w:val="24"/>
          <w:szCs w:val="24"/>
        </w:rPr>
        <w:t>lightweight and deterministic algorithms</w:t>
      </w:r>
      <w:r w:rsidRPr="00721397">
        <w:rPr>
          <w:rFonts w:ascii="David" w:hAnsi="David" w:cs="David"/>
          <w:sz w:val="24"/>
          <w:szCs w:val="24"/>
        </w:rPr>
        <w:t xml:space="preserve"> designed for </w:t>
      </w:r>
      <w:r w:rsidRPr="00721397">
        <w:rPr>
          <w:rFonts w:ascii="David" w:hAnsi="David" w:cs="David"/>
          <w:b/>
          <w:bCs/>
          <w:sz w:val="24"/>
          <w:szCs w:val="24"/>
        </w:rPr>
        <w:t>real-time execution on edge devices</w:t>
      </w:r>
      <w:r w:rsidRPr="00721397">
        <w:rPr>
          <w:rFonts w:ascii="David" w:hAnsi="David" w:cs="David"/>
          <w:sz w:val="24"/>
          <w:szCs w:val="24"/>
        </w:rPr>
        <w:t xml:space="preserve">. The design emphasizes </w:t>
      </w:r>
      <w:r w:rsidRPr="00721397">
        <w:rPr>
          <w:rFonts w:ascii="David" w:hAnsi="David" w:cs="David"/>
          <w:b/>
          <w:bCs/>
          <w:sz w:val="24"/>
          <w:szCs w:val="24"/>
        </w:rPr>
        <w:t>low latency</w:t>
      </w:r>
      <w:r w:rsidRPr="00721397">
        <w:rPr>
          <w:rFonts w:ascii="David" w:hAnsi="David" w:cs="David"/>
          <w:sz w:val="24"/>
          <w:szCs w:val="24"/>
        </w:rPr>
        <w:t xml:space="preserve">, </w:t>
      </w:r>
      <w:r w:rsidRPr="00721397">
        <w:rPr>
          <w:rFonts w:ascii="David" w:hAnsi="David" w:cs="David"/>
          <w:b/>
          <w:bCs/>
          <w:sz w:val="24"/>
          <w:szCs w:val="24"/>
        </w:rPr>
        <w:t>predictable behavior</w:t>
      </w:r>
      <w:r w:rsidRPr="00721397">
        <w:rPr>
          <w:rFonts w:ascii="David" w:hAnsi="David" w:cs="David"/>
          <w:sz w:val="24"/>
          <w:szCs w:val="24"/>
        </w:rPr>
        <w:t xml:space="preserve">, and </w:t>
      </w:r>
      <w:r w:rsidRPr="00721397">
        <w:rPr>
          <w:rFonts w:ascii="David" w:hAnsi="David" w:cs="David"/>
          <w:b/>
          <w:bCs/>
          <w:sz w:val="24"/>
          <w:szCs w:val="24"/>
        </w:rPr>
        <w:t>operational reliability</w:t>
      </w:r>
      <w:r w:rsidRPr="00721397">
        <w:rPr>
          <w:rFonts w:ascii="David" w:hAnsi="David" w:cs="David"/>
          <w:sz w:val="24"/>
          <w:szCs w:val="24"/>
        </w:rPr>
        <w:t>, rather than complex or opaque analytical models.</w:t>
      </w:r>
    </w:p>
    <w:p w14:paraId="5164768A"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Anomaly detection is based on two complementary approaches: </w:t>
      </w:r>
      <w:r w:rsidRPr="00721397">
        <w:rPr>
          <w:rFonts w:ascii="David" w:hAnsi="David" w:cs="David"/>
          <w:b/>
          <w:bCs/>
          <w:sz w:val="24"/>
          <w:szCs w:val="24"/>
        </w:rPr>
        <w:t>threshold-based detection</w:t>
      </w:r>
      <w:r w:rsidRPr="00721397">
        <w:rPr>
          <w:rFonts w:ascii="David" w:hAnsi="David" w:cs="David"/>
          <w:sz w:val="24"/>
          <w:szCs w:val="24"/>
        </w:rPr>
        <w:t xml:space="preserve"> and </w:t>
      </w:r>
      <w:r w:rsidRPr="00721397">
        <w:rPr>
          <w:rFonts w:ascii="David" w:hAnsi="David" w:cs="David"/>
          <w:b/>
          <w:bCs/>
          <w:sz w:val="24"/>
          <w:szCs w:val="24"/>
        </w:rPr>
        <w:t>trend-based detection</w:t>
      </w:r>
      <w:r w:rsidRPr="00721397">
        <w:rPr>
          <w:rFonts w:ascii="David" w:hAnsi="David" w:cs="David"/>
          <w:sz w:val="24"/>
          <w:szCs w:val="24"/>
        </w:rPr>
        <w:t>.</w:t>
      </w:r>
      <w:r w:rsidRPr="00721397">
        <w:rPr>
          <w:rFonts w:ascii="David" w:hAnsi="David" w:cs="David"/>
          <w:sz w:val="24"/>
          <w:szCs w:val="24"/>
        </w:rPr>
        <w:br/>
        <w:t xml:space="preserve">Threshold-based detection serves as the primary mechanism for identifying </w:t>
      </w:r>
      <w:r w:rsidRPr="00721397">
        <w:rPr>
          <w:rFonts w:ascii="David" w:hAnsi="David" w:cs="David"/>
          <w:b/>
          <w:bCs/>
          <w:sz w:val="24"/>
          <w:szCs w:val="24"/>
        </w:rPr>
        <w:t>acute physiological abnormalities</w:t>
      </w:r>
      <w:r w:rsidRPr="00721397">
        <w:rPr>
          <w:rFonts w:ascii="David" w:hAnsi="David" w:cs="David"/>
          <w:sz w:val="24"/>
          <w:szCs w:val="24"/>
        </w:rPr>
        <w:t xml:space="preserve">. For each incoming measurement, the most recent value in the </w:t>
      </w:r>
      <w:r w:rsidRPr="00721397">
        <w:rPr>
          <w:rFonts w:ascii="David" w:hAnsi="David" w:cs="David"/>
          <w:b/>
          <w:bCs/>
          <w:sz w:val="24"/>
          <w:szCs w:val="24"/>
        </w:rPr>
        <w:t>sliding window</w:t>
      </w:r>
      <w:r w:rsidRPr="00721397">
        <w:rPr>
          <w:rFonts w:ascii="David" w:hAnsi="David" w:cs="David"/>
          <w:sz w:val="24"/>
          <w:szCs w:val="24"/>
        </w:rPr>
        <w:t xml:space="preserve"> is compared against </w:t>
      </w:r>
      <w:r w:rsidRPr="00721397">
        <w:rPr>
          <w:rFonts w:ascii="David" w:hAnsi="David" w:cs="David"/>
          <w:b/>
          <w:bCs/>
          <w:sz w:val="24"/>
          <w:szCs w:val="24"/>
        </w:rPr>
        <w:t>predefined medical thresholds</w:t>
      </w:r>
      <w:r w:rsidRPr="00721397">
        <w:rPr>
          <w:rFonts w:ascii="David" w:hAnsi="David" w:cs="David"/>
          <w:sz w:val="24"/>
          <w:szCs w:val="24"/>
        </w:rPr>
        <w:t xml:space="preserve"> configured externally. When a measurement violates its allowed physiological range, an anomaly is generated </w:t>
      </w:r>
      <w:r w:rsidRPr="00721397">
        <w:rPr>
          <w:rFonts w:ascii="David" w:hAnsi="David" w:cs="David"/>
          <w:b/>
          <w:bCs/>
          <w:sz w:val="24"/>
          <w:szCs w:val="24"/>
        </w:rPr>
        <w:t>immediately</w:t>
      </w:r>
      <w:r w:rsidRPr="00721397">
        <w:rPr>
          <w:rFonts w:ascii="David" w:hAnsi="David" w:cs="David"/>
          <w:sz w:val="24"/>
          <w:szCs w:val="24"/>
        </w:rPr>
        <w:t>, enabling rapid identification of critical medical conditions.</w:t>
      </w:r>
    </w:p>
    <w:p w14:paraId="16246214" w14:textId="77777777" w:rsidR="00721397" w:rsidRDefault="00721397" w:rsidP="00721397">
      <w:pPr>
        <w:bidi w:val="0"/>
        <w:rPr>
          <w:rFonts w:ascii="David" w:hAnsi="David" w:cs="David"/>
          <w:sz w:val="24"/>
          <w:szCs w:val="24"/>
        </w:rPr>
      </w:pPr>
      <w:r w:rsidRPr="00721397">
        <w:rPr>
          <w:rFonts w:ascii="David" w:hAnsi="David" w:cs="David"/>
          <w:sz w:val="24"/>
          <w:szCs w:val="24"/>
        </w:rPr>
        <w:t xml:space="preserve">To support </w:t>
      </w:r>
      <w:r w:rsidRPr="00721397">
        <w:rPr>
          <w:rFonts w:ascii="David" w:hAnsi="David" w:cs="David"/>
          <w:b/>
          <w:bCs/>
          <w:sz w:val="24"/>
          <w:szCs w:val="24"/>
        </w:rPr>
        <w:t>early detection of gradual deterioration</w:t>
      </w:r>
      <w:r w:rsidRPr="00721397">
        <w:rPr>
          <w:rFonts w:ascii="David" w:hAnsi="David" w:cs="David"/>
          <w:sz w:val="24"/>
          <w:szCs w:val="24"/>
        </w:rPr>
        <w:t xml:space="preserve">, the system also applies </w:t>
      </w:r>
      <w:r w:rsidRPr="00721397">
        <w:rPr>
          <w:rFonts w:ascii="David" w:hAnsi="David" w:cs="David"/>
          <w:b/>
          <w:bCs/>
          <w:sz w:val="24"/>
          <w:szCs w:val="24"/>
        </w:rPr>
        <w:t>trend-based anomaly detection</w:t>
      </w:r>
      <w:r w:rsidRPr="00721397">
        <w:rPr>
          <w:rFonts w:ascii="David" w:hAnsi="David" w:cs="David"/>
          <w:sz w:val="24"/>
          <w:szCs w:val="24"/>
        </w:rPr>
        <w:t xml:space="preserve">. Trend analysis is implemented using </w:t>
      </w:r>
      <w:r w:rsidRPr="00721397">
        <w:rPr>
          <w:rFonts w:ascii="David" w:hAnsi="David" w:cs="David"/>
          <w:b/>
          <w:bCs/>
          <w:sz w:val="24"/>
          <w:szCs w:val="24"/>
        </w:rPr>
        <w:t>linear regression slope computation</w:t>
      </w:r>
      <w:r w:rsidRPr="00721397">
        <w:rPr>
          <w:rFonts w:ascii="David" w:hAnsi="David" w:cs="David"/>
          <w:sz w:val="24"/>
          <w:szCs w:val="24"/>
        </w:rPr>
        <w:t xml:space="preserve"> over a sliding window of recent measurements. The calculated slope represents the </w:t>
      </w:r>
      <w:r w:rsidRPr="00721397">
        <w:rPr>
          <w:rFonts w:ascii="David" w:hAnsi="David" w:cs="David"/>
          <w:b/>
          <w:bCs/>
          <w:sz w:val="24"/>
          <w:szCs w:val="24"/>
        </w:rPr>
        <w:t>direction and magnitude of change</w:t>
      </w:r>
      <w:r w:rsidRPr="00721397">
        <w:rPr>
          <w:rFonts w:ascii="David" w:hAnsi="David" w:cs="David"/>
          <w:sz w:val="24"/>
          <w:szCs w:val="24"/>
        </w:rPr>
        <w:t xml:space="preserve"> in the monitored signal. Increasing trends are considered critical for measurements such as </w:t>
      </w:r>
      <w:r w:rsidRPr="00721397">
        <w:rPr>
          <w:rFonts w:ascii="David" w:hAnsi="David" w:cs="David"/>
          <w:b/>
          <w:bCs/>
          <w:sz w:val="24"/>
          <w:szCs w:val="24"/>
        </w:rPr>
        <w:t>heart rate</w:t>
      </w:r>
      <w:r w:rsidRPr="00721397">
        <w:rPr>
          <w:rFonts w:ascii="David" w:hAnsi="David" w:cs="David"/>
          <w:sz w:val="24"/>
          <w:szCs w:val="24"/>
        </w:rPr>
        <w:t xml:space="preserve"> and </w:t>
      </w:r>
      <w:r w:rsidRPr="00721397">
        <w:rPr>
          <w:rFonts w:ascii="David" w:hAnsi="David" w:cs="David"/>
          <w:b/>
          <w:bCs/>
          <w:sz w:val="24"/>
          <w:szCs w:val="24"/>
        </w:rPr>
        <w:t>temperature</w:t>
      </w:r>
      <w:r w:rsidRPr="00721397">
        <w:rPr>
          <w:rFonts w:ascii="David" w:hAnsi="David" w:cs="David"/>
          <w:sz w:val="24"/>
          <w:szCs w:val="24"/>
        </w:rPr>
        <w:t xml:space="preserve">, while decreasing trends are considered critical for </w:t>
      </w:r>
      <w:r w:rsidRPr="00721397">
        <w:rPr>
          <w:rFonts w:ascii="David" w:hAnsi="David" w:cs="David"/>
          <w:b/>
          <w:bCs/>
          <w:sz w:val="24"/>
          <w:szCs w:val="24"/>
        </w:rPr>
        <w:t>SpO</w:t>
      </w:r>
      <w:r w:rsidRPr="00721397">
        <w:rPr>
          <w:rFonts w:ascii="Cambria Math" w:hAnsi="Cambria Math" w:cs="Cambria Math"/>
          <w:b/>
          <w:bCs/>
          <w:sz w:val="24"/>
          <w:szCs w:val="24"/>
        </w:rPr>
        <w:t>₂</w:t>
      </w:r>
      <w:r w:rsidRPr="00721397">
        <w:rPr>
          <w:rFonts w:ascii="David" w:hAnsi="David" w:cs="David"/>
          <w:sz w:val="24"/>
          <w:szCs w:val="24"/>
        </w:rPr>
        <w:t xml:space="preserve">. When the slope exceeds a </w:t>
      </w:r>
      <w:r w:rsidRPr="00721397">
        <w:rPr>
          <w:rFonts w:ascii="David" w:hAnsi="David" w:cs="David"/>
          <w:b/>
          <w:bCs/>
          <w:sz w:val="24"/>
          <w:szCs w:val="24"/>
        </w:rPr>
        <w:t>measurement-specific configurable threshold</w:t>
      </w:r>
      <w:r w:rsidRPr="00721397">
        <w:rPr>
          <w:rFonts w:ascii="David" w:hAnsi="David" w:cs="David"/>
          <w:sz w:val="24"/>
          <w:szCs w:val="24"/>
        </w:rPr>
        <w:t>, a trend anomaly is generated.</w:t>
      </w:r>
    </w:p>
    <w:p w14:paraId="5D60451E" w14:textId="77777777" w:rsidR="00721397" w:rsidRDefault="00721397" w:rsidP="00721397">
      <w:pPr>
        <w:bidi w:val="0"/>
        <w:rPr>
          <w:rFonts w:ascii="David" w:hAnsi="David" w:cs="David"/>
          <w:sz w:val="24"/>
          <w:szCs w:val="24"/>
        </w:rPr>
      </w:pPr>
    </w:p>
    <w:p w14:paraId="39858DB3" w14:textId="77777777" w:rsidR="00721397" w:rsidRDefault="00721397" w:rsidP="00721397">
      <w:pPr>
        <w:bidi w:val="0"/>
        <w:rPr>
          <w:rFonts w:ascii="David" w:hAnsi="David" w:cs="David"/>
          <w:sz w:val="24"/>
          <w:szCs w:val="24"/>
        </w:rPr>
      </w:pPr>
    </w:p>
    <w:p w14:paraId="3024EE63" w14:textId="099289EE" w:rsidR="00721397" w:rsidRPr="00721397" w:rsidRDefault="00721397" w:rsidP="00721397">
      <w:pPr>
        <w:pStyle w:val="2"/>
        <w:numPr>
          <w:ilvl w:val="1"/>
          <w:numId w:val="2"/>
        </w:numPr>
        <w:bidi w:val="0"/>
      </w:pPr>
      <w:bookmarkStart w:id="36" w:name="_Toc220492324"/>
      <w:r w:rsidRPr="00721397">
        <w:lastRenderedPageBreak/>
        <w:t>Sliding Window Management and Signal Processing</w:t>
      </w:r>
      <w:bookmarkEnd w:id="36"/>
    </w:p>
    <w:p w14:paraId="13DA09A2"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Physiological measurements are managed using </w:t>
      </w:r>
      <w:r w:rsidRPr="00721397">
        <w:rPr>
          <w:rFonts w:ascii="David" w:hAnsi="David" w:cs="David"/>
          <w:b/>
          <w:bCs/>
          <w:sz w:val="24"/>
          <w:szCs w:val="24"/>
        </w:rPr>
        <w:t>fixed-size sliding windows</w:t>
      </w:r>
      <w:r w:rsidRPr="00721397">
        <w:rPr>
          <w:rFonts w:ascii="David" w:hAnsi="David" w:cs="David"/>
          <w:sz w:val="24"/>
          <w:szCs w:val="24"/>
        </w:rPr>
        <w:t xml:space="preserve"> maintained </w:t>
      </w:r>
      <w:r w:rsidRPr="00721397">
        <w:rPr>
          <w:rFonts w:ascii="David" w:hAnsi="David" w:cs="David"/>
          <w:b/>
          <w:bCs/>
          <w:sz w:val="24"/>
          <w:szCs w:val="24"/>
        </w:rPr>
        <w:t>per patient and per measurement type</w:t>
      </w:r>
      <w:r w:rsidRPr="00721397">
        <w:rPr>
          <w:rFonts w:ascii="David" w:hAnsi="David" w:cs="David"/>
          <w:sz w:val="24"/>
          <w:szCs w:val="24"/>
        </w:rPr>
        <w:t xml:space="preserve">. </w:t>
      </w:r>
      <w:r w:rsidRPr="00721397">
        <w:rPr>
          <w:rFonts w:ascii="David" w:hAnsi="David" w:cs="David"/>
          <w:b/>
          <w:bCs/>
          <w:sz w:val="24"/>
          <w:szCs w:val="24"/>
        </w:rPr>
        <w:t>Raw measurements are preserved unchanged</w:t>
      </w:r>
      <w:r w:rsidRPr="00721397">
        <w:rPr>
          <w:rFonts w:ascii="David" w:hAnsi="David" w:cs="David"/>
          <w:sz w:val="24"/>
          <w:szCs w:val="24"/>
        </w:rPr>
        <w:t xml:space="preserve"> to ensure </w:t>
      </w:r>
      <w:r w:rsidRPr="00721397">
        <w:rPr>
          <w:rFonts w:ascii="David" w:hAnsi="David" w:cs="David"/>
          <w:b/>
          <w:bCs/>
          <w:sz w:val="24"/>
          <w:szCs w:val="24"/>
        </w:rPr>
        <w:t>data integrity</w:t>
      </w:r>
      <w:r w:rsidRPr="00721397">
        <w:rPr>
          <w:rFonts w:ascii="David" w:hAnsi="David" w:cs="David"/>
          <w:sz w:val="24"/>
          <w:szCs w:val="24"/>
        </w:rPr>
        <w:t xml:space="preserve"> and </w:t>
      </w:r>
      <w:r w:rsidRPr="00721397">
        <w:rPr>
          <w:rFonts w:ascii="David" w:hAnsi="David" w:cs="David"/>
          <w:b/>
          <w:bCs/>
          <w:sz w:val="24"/>
          <w:szCs w:val="24"/>
        </w:rPr>
        <w:t>traceability</w:t>
      </w:r>
      <w:r w:rsidRPr="00721397">
        <w:rPr>
          <w:rFonts w:ascii="David" w:hAnsi="David" w:cs="David"/>
          <w:sz w:val="24"/>
          <w:szCs w:val="24"/>
        </w:rPr>
        <w:t>.</w:t>
      </w:r>
    </w:p>
    <w:p w14:paraId="2EB05223" w14:textId="13DD01B3" w:rsidR="00721397" w:rsidRDefault="00721397" w:rsidP="00721397">
      <w:pPr>
        <w:bidi w:val="0"/>
        <w:rPr>
          <w:rFonts w:ascii="David" w:hAnsi="David" w:cs="David"/>
          <w:sz w:val="24"/>
          <w:szCs w:val="24"/>
        </w:rPr>
      </w:pPr>
      <w:r w:rsidRPr="00721397">
        <w:rPr>
          <w:rFonts w:ascii="David" w:hAnsi="David" w:cs="David"/>
          <w:sz w:val="24"/>
          <w:szCs w:val="24"/>
        </w:rPr>
        <w:t xml:space="preserve">Signal preprocessing is applied </w:t>
      </w:r>
      <w:r w:rsidRPr="00721397">
        <w:rPr>
          <w:rFonts w:ascii="David" w:hAnsi="David" w:cs="David"/>
          <w:b/>
          <w:bCs/>
          <w:sz w:val="24"/>
          <w:szCs w:val="24"/>
        </w:rPr>
        <w:t>only to derived analytical data</w:t>
      </w:r>
      <w:r w:rsidRPr="00721397">
        <w:rPr>
          <w:rFonts w:ascii="David" w:hAnsi="David" w:cs="David"/>
          <w:sz w:val="24"/>
          <w:szCs w:val="24"/>
        </w:rPr>
        <w:t xml:space="preserve">, not to stored measurements. A </w:t>
      </w:r>
      <w:r w:rsidRPr="00721397">
        <w:rPr>
          <w:rFonts w:ascii="David" w:hAnsi="David" w:cs="David"/>
          <w:b/>
          <w:bCs/>
          <w:sz w:val="24"/>
          <w:szCs w:val="24"/>
        </w:rPr>
        <w:t>simple moving average</w:t>
      </w:r>
      <w:r w:rsidRPr="00721397">
        <w:rPr>
          <w:rFonts w:ascii="David" w:hAnsi="David" w:cs="David"/>
          <w:sz w:val="24"/>
          <w:szCs w:val="24"/>
        </w:rPr>
        <w:t xml:space="preserve"> is used to generate </w:t>
      </w:r>
      <w:r w:rsidRPr="00721397">
        <w:rPr>
          <w:rFonts w:ascii="David" w:hAnsi="David" w:cs="David"/>
          <w:b/>
          <w:bCs/>
          <w:sz w:val="24"/>
          <w:szCs w:val="24"/>
        </w:rPr>
        <w:t>smoothed measurement windows</w:t>
      </w:r>
      <w:r w:rsidRPr="00721397">
        <w:rPr>
          <w:rFonts w:ascii="David" w:hAnsi="David" w:cs="David"/>
          <w:sz w:val="24"/>
          <w:szCs w:val="24"/>
        </w:rPr>
        <w:t>, reducing sensitivity to transient noise while maintaining low computational overhead. This design improves detection stability without altering original medical data.</w:t>
      </w:r>
    </w:p>
    <w:p w14:paraId="0A10EEB9" w14:textId="14D8D134" w:rsidR="00721397" w:rsidRPr="00721397" w:rsidRDefault="00721397" w:rsidP="00721397">
      <w:pPr>
        <w:pStyle w:val="2"/>
        <w:numPr>
          <w:ilvl w:val="1"/>
          <w:numId w:val="2"/>
        </w:numPr>
        <w:bidi w:val="0"/>
      </w:pPr>
      <w:bookmarkStart w:id="37" w:name="_Toc220492325"/>
      <w:r w:rsidRPr="00721397">
        <w:t>Alert Debouncing and Reliability Mechanisms</w:t>
      </w:r>
      <w:bookmarkEnd w:id="37"/>
    </w:p>
    <w:p w14:paraId="46A2F2A4"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To reduce </w:t>
      </w:r>
      <w:r w:rsidRPr="00721397">
        <w:rPr>
          <w:rFonts w:ascii="David" w:hAnsi="David" w:cs="David"/>
          <w:b/>
          <w:bCs/>
          <w:sz w:val="24"/>
          <w:szCs w:val="24"/>
        </w:rPr>
        <w:t>false alarms</w:t>
      </w:r>
      <w:r w:rsidRPr="00721397">
        <w:rPr>
          <w:rFonts w:ascii="David" w:hAnsi="David" w:cs="David"/>
          <w:sz w:val="24"/>
          <w:szCs w:val="24"/>
        </w:rPr>
        <w:t xml:space="preserve"> and prevent </w:t>
      </w:r>
      <w:r w:rsidRPr="00721397">
        <w:rPr>
          <w:rFonts w:ascii="David" w:hAnsi="David" w:cs="David"/>
          <w:b/>
          <w:bCs/>
          <w:sz w:val="24"/>
          <w:szCs w:val="24"/>
        </w:rPr>
        <w:t>alert flooding</w:t>
      </w:r>
      <w:r w:rsidRPr="00721397">
        <w:rPr>
          <w:rFonts w:ascii="David" w:hAnsi="David" w:cs="David"/>
          <w:sz w:val="24"/>
          <w:szCs w:val="24"/>
        </w:rPr>
        <w:t xml:space="preserve">, the system implements </w:t>
      </w:r>
      <w:r w:rsidRPr="00721397">
        <w:rPr>
          <w:rFonts w:ascii="David" w:hAnsi="David" w:cs="David"/>
          <w:b/>
          <w:bCs/>
          <w:sz w:val="24"/>
          <w:szCs w:val="24"/>
        </w:rPr>
        <w:t>alert debouncing mechanisms</w:t>
      </w:r>
      <w:r w:rsidRPr="00721397">
        <w:rPr>
          <w:rFonts w:ascii="David" w:hAnsi="David" w:cs="David"/>
          <w:sz w:val="24"/>
          <w:szCs w:val="24"/>
        </w:rPr>
        <w:t xml:space="preserve">. Debounce rules are applied </w:t>
      </w:r>
      <w:r w:rsidRPr="00721397">
        <w:rPr>
          <w:rFonts w:ascii="David" w:hAnsi="David" w:cs="David"/>
          <w:b/>
          <w:bCs/>
          <w:sz w:val="24"/>
          <w:szCs w:val="24"/>
        </w:rPr>
        <w:t>per patient, measurement type, and anomaly type</w:t>
      </w:r>
      <w:r w:rsidRPr="00721397">
        <w:rPr>
          <w:rFonts w:ascii="David" w:hAnsi="David" w:cs="David"/>
          <w:sz w:val="24"/>
          <w:szCs w:val="24"/>
        </w:rPr>
        <w:t>.</w:t>
      </w:r>
    </w:p>
    <w:p w14:paraId="744369B2" w14:textId="77777777" w:rsidR="00721397" w:rsidRDefault="00721397" w:rsidP="00721397">
      <w:pPr>
        <w:bidi w:val="0"/>
        <w:rPr>
          <w:rFonts w:ascii="David" w:hAnsi="David" w:cs="David"/>
          <w:sz w:val="24"/>
          <w:szCs w:val="24"/>
        </w:rPr>
      </w:pPr>
      <w:r w:rsidRPr="00721397">
        <w:rPr>
          <w:rFonts w:ascii="David" w:hAnsi="David" w:cs="David"/>
          <w:sz w:val="24"/>
          <w:szCs w:val="24"/>
        </w:rPr>
        <w:t xml:space="preserve">If the same anomaly is detected within a configurable </w:t>
      </w:r>
      <w:r w:rsidRPr="00721397">
        <w:rPr>
          <w:rFonts w:ascii="David" w:hAnsi="David" w:cs="David"/>
          <w:b/>
          <w:bCs/>
          <w:sz w:val="24"/>
          <w:szCs w:val="24"/>
        </w:rPr>
        <w:t>debounce interval</w:t>
      </w:r>
      <w:r w:rsidRPr="00721397">
        <w:rPr>
          <w:rFonts w:ascii="David" w:hAnsi="David" w:cs="David"/>
          <w:sz w:val="24"/>
          <w:szCs w:val="24"/>
        </w:rPr>
        <w:t xml:space="preserve">, the alert is suppressed. This approach ensures that </w:t>
      </w:r>
      <w:r w:rsidRPr="00721397">
        <w:rPr>
          <w:rFonts w:ascii="David" w:hAnsi="David" w:cs="David"/>
          <w:b/>
          <w:bCs/>
          <w:sz w:val="24"/>
          <w:szCs w:val="24"/>
        </w:rPr>
        <w:t>persistent abnormal conditions</w:t>
      </w:r>
      <w:r w:rsidRPr="00721397">
        <w:rPr>
          <w:rFonts w:ascii="David" w:hAnsi="David" w:cs="David"/>
          <w:sz w:val="24"/>
          <w:szCs w:val="24"/>
        </w:rPr>
        <w:t xml:space="preserve"> do not result in repeated alerts over short time intervals, thereby reducing </w:t>
      </w:r>
      <w:r w:rsidRPr="00721397">
        <w:rPr>
          <w:rFonts w:ascii="David" w:hAnsi="David" w:cs="David"/>
          <w:b/>
          <w:bCs/>
          <w:sz w:val="24"/>
          <w:szCs w:val="24"/>
        </w:rPr>
        <w:t>alert fatigue</w:t>
      </w:r>
      <w:r w:rsidRPr="00721397">
        <w:rPr>
          <w:rFonts w:ascii="David" w:hAnsi="David" w:cs="David"/>
          <w:sz w:val="24"/>
          <w:szCs w:val="24"/>
        </w:rPr>
        <w:t xml:space="preserve"> and improving </w:t>
      </w:r>
      <w:r w:rsidRPr="00721397">
        <w:rPr>
          <w:rFonts w:ascii="David" w:hAnsi="David" w:cs="David"/>
          <w:b/>
          <w:bCs/>
          <w:sz w:val="24"/>
          <w:szCs w:val="24"/>
        </w:rPr>
        <w:t>system usability</w:t>
      </w:r>
      <w:r w:rsidRPr="00721397">
        <w:rPr>
          <w:rFonts w:ascii="David" w:hAnsi="David" w:cs="David"/>
          <w:sz w:val="24"/>
          <w:szCs w:val="24"/>
        </w:rPr>
        <w:t xml:space="preserve"> in clinical environments.</w:t>
      </w:r>
    </w:p>
    <w:p w14:paraId="0FB49529" w14:textId="491F78BC" w:rsidR="00721397" w:rsidRPr="00721397" w:rsidRDefault="00721397" w:rsidP="00721397">
      <w:pPr>
        <w:pStyle w:val="2"/>
        <w:numPr>
          <w:ilvl w:val="1"/>
          <w:numId w:val="2"/>
        </w:numPr>
        <w:bidi w:val="0"/>
      </w:pPr>
      <w:bookmarkStart w:id="38" w:name="_Toc220492326"/>
      <w:r w:rsidRPr="00721397">
        <w:t>Offline Operation and Configuration-Driven Behavior</w:t>
      </w:r>
      <w:bookmarkEnd w:id="38"/>
    </w:p>
    <w:p w14:paraId="1DCAFCF8"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The system supports </w:t>
      </w:r>
      <w:r w:rsidRPr="00721397">
        <w:rPr>
          <w:rFonts w:ascii="David" w:hAnsi="David" w:cs="David"/>
          <w:b/>
          <w:bCs/>
          <w:sz w:val="24"/>
          <w:szCs w:val="24"/>
        </w:rPr>
        <w:t>offline operation</w:t>
      </w:r>
      <w:r w:rsidRPr="00721397">
        <w:rPr>
          <w:rFonts w:ascii="David" w:hAnsi="David" w:cs="David"/>
          <w:sz w:val="24"/>
          <w:szCs w:val="24"/>
        </w:rPr>
        <w:t xml:space="preserve"> to maintain continuous monitoring during </w:t>
      </w:r>
      <w:r w:rsidRPr="00721397">
        <w:rPr>
          <w:rFonts w:ascii="David" w:hAnsi="David" w:cs="David"/>
          <w:b/>
          <w:bCs/>
          <w:sz w:val="24"/>
          <w:szCs w:val="24"/>
        </w:rPr>
        <w:t>network disruptions</w:t>
      </w:r>
      <w:r w:rsidRPr="00721397">
        <w:rPr>
          <w:rFonts w:ascii="David" w:hAnsi="David" w:cs="David"/>
          <w:sz w:val="24"/>
          <w:szCs w:val="24"/>
        </w:rPr>
        <w:t xml:space="preserve">. During offline periods, measurements and alerts are stored locally in an </w:t>
      </w:r>
      <w:r w:rsidRPr="00721397">
        <w:rPr>
          <w:rFonts w:ascii="David" w:hAnsi="David" w:cs="David"/>
          <w:b/>
          <w:bCs/>
          <w:sz w:val="24"/>
          <w:szCs w:val="24"/>
        </w:rPr>
        <w:t>in-memory unified event queue</w:t>
      </w:r>
      <w:r w:rsidRPr="00721397">
        <w:rPr>
          <w:rFonts w:ascii="David" w:hAnsi="David" w:cs="David"/>
          <w:sz w:val="24"/>
          <w:szCs w:val="24"/>
        </w:rPr>
        <w:t xml:space="preserve">, preserving their </w:t>
      </w:r>
      <w:r w:rsidRPr="00721397">
        <w:rPr>
          <w:rFonts w:ascii="David" w:hAnsi="David" w:cs="David"/>
          <w:b/>
          <w:bCs/>
          <w:sz w:val="24"/>
          <w:szCs w:val="24"/>
        </w:rPr>
        <w:t>chronological order</w:t>
      </w:r>
      <w:r w:rsidRPr="00721397">
        <w:rPr>
          <w:rFonts w:ascii="David" w:hAnsi="David" w:cs="David"/>
          <w:sz w:val="24"/>
          <w:szCs w:val="24"/>
        </w:rPr>
        <w:t xml:space="preserve">. When connectivity is restored, cached events are </w:t>
      </w:r>
      <w:r w:rsidRPr="00721397">
        <w:rPr>
          <w:rFonts w:ascii="David" w:hAnsi="David" w:cs="David"/>
          <w:b/>
          <w:bCs/>
          <w:sz w:val="24"/>
          <w:szCs w:val="24"/>
        </w:rPr>
        <w:t>synchronized and flushed</w:t>
      </w:r>
      <w:r w:rsidRPr="00721397">
        <w:rPr>
          <w:rFonts w:ascii="David" w:hAnsi="David" w:cs="David"/>
          <w:sz w:val="24"/>
          <w:szCs w:val="24"/>
        </w:rPr>
        <w:t xml:space="preserve"> in their original temporal sequence. The current implementation uses </w:t>
      </w:r>
      <w:r w:rsidRPr="00721397">
        <w:rPr>
          <w:rFonts w:ascii="David" w:hAnsi="David" w:cs="David"/>
          <w:b/>
          <w:bCs/>
          <w:sz w:val="24"/>
          <w:szCs w:val="24"/>
        </w:rPr>
        <w:t>in-memory storage (v1)</w:t>
      </w:r>
      <w:r w:rsidRPr="00721397">
        <w:rPr>
          <w:rFonts w:ascii="David" w:hAnsi="David" w:cs="David"/>
          <w:sz w:val="24"/>
          <w:szCs w:val="24"/>
        </w:rPr>
        <w:t xml:space="preserve"> for offline caching, while persistent offline storage is considered </w:t>
      </w:r>
      <w:r w:rsidRPr="00721397">
        <w:rPr>
          <w:rFonts w:ascii="David" w:hAnsi="David" w:cs="David"/>
          <w:b/>
          <w:bCs/>
          <w:sz w:val="24"/>
          <w:szCs w:val="24"/>
        </w:rPr>
        <w:t>out of scope</w:t>
      </w:r>
      <w:r w:rsidRPr="00721397">
        <w:rPr>
          <w:rFonts w:ascii="David" w:hAnsi="David" w:cs="David"/>
          <w:sz w:val="24"/>
          <w:szCs w:val="24"/>
        </w:rPr>
        <w:t>.</w:t>
      </w:r>
    </w:p>
    <w:p w14:paraId="0F577CFB" w14:textId="77777777" w:rsidR="00721397" w:rsidRPr="00721397" w:rsidRDefault="00721397" w:rsidP="00721397">
      <w:pPr>
        <w:bidi w:val="0"/>
        <w:rPr>
          <w:rFonts w:ascii="David" w:hAnsi="David" w:cs="David"/>
          <w:sz w:val="24"/>
          <w:szCs w:val="24"/>
        </w:rPr>
      </w:pPr>
      <w:r w:rsidRPr="00721397">
        <w:rPr>
          <w:rFonts w:ascii="David" w:hAnsi="David" w:cs="David"/>
          <w:sz w:val="24"/>
          <w:szCs w:val="24"/>
        </w:rPr>
        <w:t xml:space="preserve">Key system behaviors, including </w:t>
      </w:r>
      <w:r w:rsidRPr="00721397">
        <w:rPr>
          <w:rFonts w:ascii="David" w:hAnsi="David" w:cs="David"/>
          <w:b/>
          <w:bCs/>
          <w:sz w:val="24"/>
          <w:szCs w:val="24"/>
        </w:rPr>
        <w:t>medical thresholds</w:t>
      </w:r>
      <w:r w:rsidRPr="00721397">
        <w:rPr>
          <w:rFonts w:ascii="David" w:hAnsi="David" w:cs="David"/>
          <w:sz w:val="24"/>
          <w:szCs w:val="24"/>
        </w:rPr>
        <w:t xml:space="preserve">, </w:t>
      </w:r>
      <w:r w:rsidRPr="00721397">
        <w:rPr>
          <w:rFonts w:ascii="David" w:hAnsi="David" w:cs="David"/>
          <w:b/>
          <w:bCs/>
          <w:sz w:val="24"/>
          <w:szCs w:val="24"/>
        </w:rPr>
        <w:t>trend detection parameters</w:t>
      </w:r>
      <w:r w:rsidRPr="00721397">
        <w:rPr>
          <w:rFonts w:ascii="David" w:hAnsi="David" w:cs="David"/>
          <w:sz w:val="24"/>
          <w:szCs w:val="24"/>
        </w:rPr>
        <w:t xml:space="preserve">, </w:t>
      </w:r>
      <w:r w:rsidRPr="00721397">
        <w:rPr>
          <w:rFonts w:ascii="David" w:hAnsi="David" w:cs="David"/>
          <w:b/>
          <w:bCs/>
          <w:sz w:val="24"/>
          <w:szCs w:val="24"/>
        </w:rPr>
        <w:t>debounce intervals</w:t>
      </w:r>
      <w:r w:rsidRPr="00721397">
        <w:rPr>
          <w:rFonts w:ascii="David" w:hAnsi="David" w:cs="David"/>
          <w:sz w:val="24"/>
          <w:szCs w:val="24"/>
        </w:rPr>
        <w:t xml:space="preserve">, and </w:t>
      </w:r>
      <w:r w:rsidRPr="00721397">
        <w:rPr>
          <w:rFonts w:ascii="David" w:hAnsi="David" w:cs="David"/>
          <w:b/>
          <w:bCs/>
          <w:sz w:val="24"/>
          <w:szCs w:val="24"/>
        </w:rPr>
        <w:t>alert severity policies</w:t>
      </w:r>
      <w:r w:rsidRPr="00721397">
        <w:rPr>
          <w:rFonts w:ascii="David" w:hAnsi="David" w:cs="David"/>
          <w:sz w:val="24"/>
          <w:szCs w:val="24"/>
        </w:rPr>
        <w:t xml:space="preserve">, are defined through </w:t>
      </w:r>
      <w:r w:rsidRPr="00721397">
        <w:rPr>
          <w:rFonts w:ascii="David" w:hAnsi="David" w:cs="David"/>
          <w:b/>
          <w:bCs/>
          <w:sz w:val="24"/>
          <w:szCs w:val="24"/>
        </w:rPr>
        <w:t>external configuration files</w:t>
      </w:r>
      <w:r w:rsidRPr="00721397">
        <w:rPr>
          <w:rFonts w:ascii="David" w:hAnsi="David" w:cs="David"/>
          <w:sz w:val="24"/>
          <w:szCs w:val="24"/>
        </w:rPr>
        <w:t xml:space="preserve">. This </w:t>
      </w:r>
      <w:r w:rsidRPr="00721397">
        <w:rPr>
          <w:rFonts w:ascii="David" w:hAnsi="David" w:cs="David"/>
          <w:b/>
          <w:bCs/>
          <w:sz w:val="24"/>
          <w:szCs w:val="24"/>
        </w:rPr>
        <w:t>configuration-driven design</w:t>
      </w:r>
      <w:r w:rsidRPr="00721397">
        <w:rPr>
          <w:rFonts w:ascii="David" w:hAnsi="David" w:cs="David"/>
          <w:sz w:val="24"/>
          <w:szCs w:val="24"/>
        </w:rPr>
        <w:t xml:space="preserve"> allows system behavior to be adapted without code changes, supporting </w:t>
      </w:r>
      <w:r w:rsidRPr="00721397">
        <w:rPr>
          <w:rFonts w:ascii="David" w:hAnsi="David" w:cs="David"/>
          <w:b/>
          <w:bCs/>
          <w:sz w:val="24"/>
          <w:szCs w:val="24"/>
        </w:rPr>
        <w:t>maintainability</w:t>
      </w:r>
      <w:r w:rsidRPr="00721397">
        <w:rPr>
          <w:rFonts w:ascii="David" w:hAnsi="David" w:cs="David"/>
          <w:sz w:val="24"/>
          <w:szCs w:val="24"/>
        </w:rPr>
        <w:t xml:space="preserve">, </w:t>
      </w:r>
      <w:r w:rsidRPr="00721397">
        <w:rPr>
          <w:rFonts w:ascii="David" w:hAnsi="David" w:cs="David"/>
          <w:b/>
          <w:bCs/>
          <w:sz w:val="24"/>
          <w:szCs w:val="24"/>
        </w:rPr>
        <w:t>flexibility</w:t>
      </w:r>
      <w:r w:rsidRPr="00721397">
        <w:rPr>
          <w:rFonts w:ascii="David" w:hAnsi="David" w:cs="David"/>
          <w:sz w:val="24"/>
          <w:szCs w:val="24"/>
        </w:rPr>
        <w:t xml:space="preserve">, and </w:t>
      </w:r>
      <w:r w:rsidRPr="00721397">
        <w:rPr>
          <w:rFonts w:ascii="David" w:hAnsi="David" w:cs="David"/>
          <w:b/>
          <w:bCs/>
          <w:sz w:val="24"/>
          <w:szCs w:val="24"/>
        </w:rPr>
        <w:t>future extensibility</w:t>
      </w:r>
      <w:r w:rsidRPr="00721397">
        <w:rPr>
          <w:rFonts w:ascii="David" w:hAnsi="David" w:cs="David"/>
          <w:sz w:val="24"/>
          <w:szCs w:val="24"/>
        </w:rPr>
        <w:t>.</w:t>
      </w:r>
    </w:p>
    <w:p w14:paraId="5EE32320" w14:textId="77777777" w:rsidR="00721397" w:rsidRPr="00721397" w:rsidRDefault="00721397" w:rsidP="00721397">
      <w:pPr>
        <w:bidi w:val="0"/>
        <w:rPr>
          <w:rFonts w:ascii="David" w:hAnsi="David" w:cs="David"/>
          <w:sz w:val="24"/>
          <w:szCs w:val="24"/>
        </w:rPr>
      </w:pPr>
    </w:p>
    <w:p w14:paraId="57C23C1D" w14:textId="77777777" w:rsidR="00721397" w:rsidRPr="00721397" w:rsidRDefault="00721397" w:rsidP="00721397">
      <w:pPr>
        <w:bidi w:val="0"/>
        <w:rPr>
          <w:rFonts w:ascii="David" w:hAnsi="David" w:cs="David"/>
          <w:sz w:val="24"/>
          <w:szCs w:val="24"/>
        </w:rPr>
      </w:pPr>
    </w:p>
    <w:p w14:paraId="00C087F5" w14:textId="77777777" w:rsidR="00721397" w:rsidRPr="00721397" w:rsidRDefault="00721397" w:rsidP="00721397">
      <w:pPr>
        <w:bidi w:val="0"/>
        <w:rPr>
          <w:rFonts w:ascii="David" w:hAnsi="David" w:cs="David"/>
          <w:sz w:val="24"/>
          <w:szCs w:val="24"/>
        </w:rPr>
      </w:pPr>
    </w:p>
    <w:p w14:paraId="68E8A7F4" w14:textId="77777777" w:rsidR="00C26159" w:rsidRDefault="00C26159" w:rsidP="00C26159">
      <w:pPr>
        <w:pStyle w:val="a9"/>
        <w:bidi w:val="0"/>
        <w:ind w:left="360"/>
        <w:rPr>
          <w:rFonts w:ascii="David" w:hAnsi="David" w:cs="David"/>
          <w:sz w:val="24"/>
          <w:szCs w:val="24"/>
        </w:rPr>
      </w:pPr>
    </w:p>
    <w:p w14:paraId="0564B8F0" w14:textId="42D546D5" w:rsidR="00C26159" w:rsidRDefault="00C26159" w:rsidP="00C26159">
      <w:pPr>
        <w:pStyle w:val="a9"/>
        <w:bidi w:val="0"/>
        <w:ind w:left="360"/>
        <w:rPr>
          <w:rFonts w:ascii="David" w:hAnsi="David" w:cs="David"/>
          <w:sz w:val="24"/>
          <w:szCs w:val="24"/>
        </w:rPr>
      </w:pPr>
    </w:p>
    <w:p w14:paraId="466B4C04" w14:textId="77777777" w:rsidR="00C26159" w:rsidRDefault="00C26159" w:rsidP="00C26159">
      <w:pPr>
        <w:pStyle w:val="a9"/>
        <w:bidi w:val="0"/>
        <w:ind w:left="360"/>
        <w:rPr>
          <w:rFonts w:ascii="David" w:hAnsi="David" w:cs="David"/>
          <w:sz w:val="24"/>
          <w:szCs w:val="24"/>
        </w:rPr>
      </w:pPr>
    </w:p>
    <w:p w14:paraId="25FCA42D" w14:textId="77777777" w:rsidR="00C26159" w:rsidRDefault="00C26159" w:rsidP="00C26159">
      <w:pPr>
        <w:pStyle w:val="a9"/>
        <w:bidi w:val="0"/>
        <w:ind w:left="360"/>
        <w:rPr>
          <w:rFonts w:ascii="David" w:hAnsi="David" w:cs="David"/>
          <w:sz w:val="24"/>
          <w:szCs w:val="24"/>
        </w:rPr>
      </w:pPr>
    </w:p>
    <w:p w14:paraId="123D09A5" w14:textId="77777777" w:rsidR="00C26159" w:rsidRDefault="00C26159" w:rsidP="00C26159">
      <w:pPr>
        <w:pStyle w:val="a9"/>
        <w:bidi w:val="0"/>
        <w:ind w:left="360"/>
        <w:rPr>
          <w:rFonts w:ascii="David" w:hAnsi="David" w:cs="David"/>
          <w:sz w:val="24"/>
          <w:szCs w:val="24"/>
        </w:rPr>
      </w:pPr>
    </w:p>
    <w:p w14:paraId="6316BEB6" w14:textId="77777777" w:rsidR="00C26159" w:rsidRDefault="00C26159" w:rsidP="00C26159">
      <w:pPr>
        <w:pStyle w:val="a9"/>
        <w:bidi w:val="0"/>
        <w:ind w:left="360"/>
        <w:rPr>
          <w:rFonts w:ascii="David" w:hAnsi="David" w:cs="David"/>
          <w:sz w:val="24"/>
          <w:szCs w:val="24"/>
        </w:rPr>
      </w:pPr>
    </w:p>
    <w:p w14:paraId="4AF8B0A7" w14:textId="77777777" w:rsidR="00C26159" w:rsidRDefault="00C26159" w:rsidP="00C26159">
      <w:pPr>
        <w:pStyle w:val="a9"/>
        <w:bidi w:val="0"/>
        <w:ind w:left="360"/>
        <w:rPr>
          <w:rFonts w:ascii="David" w:hAnsi="David" w:cs="David"/>
          <w:sz w:val="24"/>
          <w:szCs w:val="24"/>
        </w:rPr>
      </w:pPr>
    </w:p>
    <w:p w14:paraId="1EA30889" w14:textId="77777777" w:rsidR="00C26159" w:rsidRDefault="00C26159" w:rsidP="00C26159">
      <w:pPr>
        <w:pStyle w:val="a9"/>
        <w:bidi w:val="0"/>
        <w:ind w:left="360"/>
        <w:rPr>
          <w:rFonts w:ascii="David" w:hAnsi="David" w:cs="David"/>
          <w:sz w:val="24"/>
          <w:szCs w:val="24"/>
        </w:rPr>
      </w:pPr>
    </w:p>
    <w:p w14:paraId="782EDA78" w14:textId="77777777" w:rsidR="00C26159" w:rsidRDefault="00C26159" w:rsidP="00C26159">
      <w:pPr>
        <w:pStyle w:val="a9"/>
        <w:bidi w:val="0"/>
        <w:ind w:left="360"/>
        <w:rPr>
          <w:rFonts w:ascii="David" w:hAnsi="David" w:cs="David"/>
          <w:sz w:val="24"/>
          <w:szCs w:val="24"/>
        </w:rPr>
      </w:pPr>
    </w:p>
    <w:p w14:paraId="669B4211" w14:textId="77777777" w:rsidR="00C26159" w:rsidRDefault="00C26159" w:rsidP="00C26159">
      <w:pPr>
        <w:pStyle w:val="a9"/>
        <w:bidi w:val="0"/>
        <w:ind w:left="360"/>
        <w:rPr>
          <w:rFonts w:ascii="David" w:hAnsi="David" w:cs="David"/>
          <w:sz w:val="24"/>
          <w:szCs w:val="24"/>
        </w:rPr>
      </w:pPr>
    </w:p>
    <w:p w14:paraId="0A20C230" w14:textId="77777777" w:rsidR="00C26159" w:rsidRDefault="00C26159" w:rsidP="00C26159">
      <w:pPr>
        <w:pStyle w:val="a9"/>
        <w:bidi w:val="0"/>
        <w:ind w:left="360"/>
        <w:rPr>
          <w:rFonts w:ascii="David" w:hAnsi="David" w:cs="David"/>
          <w:sz w:val="24"/>
          <w:szCs w:val="24"/>
        </w:rPr>
      </w:pPr>
    </w:p>
    <w:p w14:paraId="3F5FA1A2" w14:textId="77777777" w:rsidR="00C26159" w:rsidRDefault="00C26159" w:rsidP="00C26159">
      <w:pPr>
        <w:pStyle w:val="a9"/>
        <w:bidi w:val="0"/>
        <w:ind w:left="360"/>
        <w:rPr>
          <w:rFonts w:ascii="David" w:hAnsi="David" w:cs="David"/>
          <w:sz w:val="24"/>
          <w:szCs w:val="24"/>
        </w:rPr>
      </w:pPr>
    </w:p>
    <w:p w14:paraId="2F56C108" w14:textId="77777777" w:rsidR="00C26159" w:rsidRDefault="00C26159" w:rsidP="00C26159">
      <w:pPr>
        <w:pStyle w:val="a9"/>
        <w:bidi w:val="0"/>
        <w:ind w:left="360"/>
        <w:rPr>
          <w:rFonts w:ascii="David" w:hAnsi="David" w:cs="David"/>
          <w:sz w:val="24"/>
          <w:szCs w:val="24"/>
        </w:rPr>
      </w:pPr>
    </w:p>
    <w:p w14:paraId="114FFFFD" w14:textId="77777777" w:rsidR="00C26159" w:rsidRDefault="00C26159" w:rsidP="00C26159">
      <w:pPr>
        <w:pStyle w:val="a9"/>
        <w:bidi w:val="0"/>
        <w:ind w:left="360"/>
        <w:rPr>
          <w:rFonts w:ascii="David" w:hAnsi="David" w:cs="David"/>
          <w:sz w:val="24"/>
          <w:szCs w:val="24"/>
        </w:rPr>
      </w:pPr>
    </w:p>
    <w:p w14:paraId="00CF8776" w14:textId="77777777" w:rsidR="00C26159" w:rsidRDefault="00C26159" w:rsidP="00C26159">
      <w:pPr>
        <w:pStyle w:val="a9"/>
        <w:bidi w:val="0"/>
        <w:ind w:left="360"/>
        <w:rPr>
          <w:rFonts w:ascii="David" w:hAnsi="David" w:cs="David"/>
          <w:sz w:val="24"/>
          <w:szCs w:val="24"/>
        </w:rPr>
      </w:pPr>
    </w:p>
    <w:p w14:paraId="2BF8950C" w14:textId="77777777" w:rsidR="00C26159" w:rsidRDefault="00C26159" w:rsidP="00C26159">
      <w:pPr>
        <w:pStyle w:val="a9"/>
        <w:bidi w:val="0"/>
        <w:ind w:left="360"/>
        <w:rPr>
          <w:rFonts w:ascii="David" w:hAnsi="David" w:cs="David"/>
          <w:sz w:val="24"/>
          <w:szCs w:val="24"/>
        </w:rPr>
      </w:pPr>
    </w:p>
    <w:p w14:paraId="774EC466" w14:textId="67F623C6" w:rsidR="001E7A5F" w:rsidRDefault="00CA0C5F" w:rsidP="001E7A5F">
      <w:pPr>
        <w:pStyle w:val="1"/>
        <w:numPr>
          <w:ilvl w:val="0"/>
          <w:numId w:val="2"/>
        </w:numPr>
        <w:bidi w:val="0"/>
        <w:jc w:val="left"/>
      </w:pPr>
      <w:bookmarkStart w:id="39" w:name="_Toc220492327"/>
      <w:r w:rsidRPr="003D7936">
        <w:lastRenderedPageBreak/>
        <w:t>Development environment description.</w:t>
      </w:r>
      <w:bookmarkEnd w:id="39"/>
    </w:p>
    <w:p w14:paraId="1E663415" w14:textId="35327092" w:rsidR="00CA0C5F" w:rsidRPr="00C26159" w:rsidRDefault="00CA0C5F" w:rsidP="00C26159">
      <w:pPr>
        <w:pStyle w:val="a9"/>
        <w:bidi w:val="0"/>
        <w:ind w:left="360"/>
        <w:rPr>
          <w:rFonts w:ascii="David" w:hAnsi="David" w:cs="David"/>
          <w:sz w:val="24"/>
          <w:szCs w:val="24"/>
        </w:rPr>
      </w:pPr>
      <w:r w:rsidRPr="00C26159">
        <w:rPr>
          <w:rFonts w:ascii="David" w:hAnsi="David" w:cs="David"/>
          <w:sz w:val="24"/>
          <w:szCs w:val="24"/>
        </w:rPr>
        <w:t xml:space="preserve"> Such as programming language selection</w:t>
      </w:r>
      <w:r w:rsidR="001E7A5F" w:rsidRPr="00C26159">
        <w:rPr>
          <w:rFonts w:ascii="David" w:hAnsi="David" w:cs="David"/>
          <w:sz w:val="24"/>
          <w:szCs w:val="24"/>
        </w:rPr>
        <w:t xml:space="preserve"> </w:t>
      </w:r>
      <w:r w:rsidRPr="00C26159">
        <w:rPr>
          <w:rFonts w:ascii="David" w:hAnsi="David" w:cs="David"/>
          <w:sz w:val="24"/>
          <w:szCs w:val="24"/>
        </w:rPr>
        <w:t>justification, cloud storage vs local storage and the likes.</w:t>
      </w:r>
    </w:p>
    <w:p w14:paraId="3732E634"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 xml:space="preserve">The MedAlert system is implemented as a </w:t>
      </w:r>
      <w:r w:rsidRPr="00C26159">
        <w:rPr>
          <w:rFonts w:ascii="David" w:hAnsi="David" w:cs="David"/>
          <w:b/>
          <w:bCs/>
          <w:sz w:val="24"/>
          <w:szCs w:val="24"/>
          <w:lang w:bidi="ar-SA"/>
        </w:rPr>
        <w:t>modular Node.js application</w:t>
      </w:r>
      <w:r w:rsidRPr="00C26159">
        <w:rPr>
          <w:rFonts w:ascii="David" w:hAnsi="David" w:cs="David"/>
          <w:sz w:val="24"/>
          <w:szCs w:val="24"/>
          <w:lang w:bidi="ar-SA"/>
        </w:rPr>
        <w:t>, following the architecture and low-level design described in previous chapters. The implementation emphasizes separation of concerns, configurability, and support for edge-level execution.</w:t>
      </w:r>
    </w:p>
    <w:p w14:paraId="36B61A61" w14:textId="77777777" w:rsidR="00C26159" w:rsidRPr="00C26159" w:rsidRDefault="00C26159" w:rsidP="00C26159">
      <w:pPr>
        <w:pStyle w:val="2"/>
        <w:bidi w:val="0"/>
        <w:rPr>
          <w:lang w:bidi="ar-SA"/>
        </w:rPr>
      </w:pPr>
      <w:bookmarkStart w:id="40" w:name="_Toc220492328"/>
      <w:r w:rsidRPr="00C26159">
        <w:rPr>
          <w:lang w:bidi="ar-SA"/>
        </w:rPr>
        <w:t>8.1 Programming Language and Runtime</w:t>
      </w:r>
      <w:bookmarkEnd w:id="40"/>
    </w:p>
    <w:p w14:paraId="031ECBA4"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 xml:space="preserve">The system is implemented in </w:t>
      </w:r>
      <w:r w:rsidRPr="00C26159">
        <w:rPr>
          <w:rFonts w:ascii="David" w:hAnsi="David" w:cs="David"/>
          <w:b/>
          <w:bCs/>
          <w:sz w:val="24"/>
          <w:szCs w:val="24"/>
          <w:lang w:bidi="ar-SA"/>
        </w:rPr>
        <w:t>JavaScript (Node.js runtime)</w:t>
      </w:r>
      <w:r w:rsidRPr="00C26159">
        <w:rPr>
          <w:rFonts w:ascii="David" w:hAnsi="David" w:cs="David"/>
          <w:sz w:val="24"/>
          <w:szCs w:val="24"/>
          <w:lang w:bidi="ar-SA"/>
        </w:rPr>
        <w:t>. This choice enables rapid prototyping, modular development, and portability across different execution environments, including edge-capable devices.</w:t>
      </w:r>
    </w:p>
    <w:p w14:paraId="4F77023B" w14:textId="77777777" w:rsidR="00C26159" w:rsidRPr="00C26159" w:rsidRDefault="00C26159" w:rsidP="00C26159">
      <w:pPr>
        <w:pStyle w:val="2"/>
        <w:bidi w:val="0"/>
        <w:rPr>
          <w:lang w:bidi="ar-SA"/>
        </w:rPr>
      </w:pPr>
      <w:bookmarkStart w:id="41" w:name="_Toc220492329"/>
      <w:r w:rsidRPr="00C26159">
        <w:rPr>
          <w:lang w:bidi="ar-SA"/>
        </w:rPr>
        <w:t>8.2 Modular Code Structure</w:t>
      </w:r>
      <w:bookmarkEnd w:id="41"/>
    </w:p>
    <w:p w14:paraId="239D7F5C"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The EdgeProcessor is implemented as a coordinating component that orchestrates a set of dedicated sub-modules, each implemented as a separate module:</w:t>
      </w:r>
    </w:p>
    <w:p w14:paraId="6C2BA271" w14:textId="77777777" w:rsidR="00C26159" w:rsidRPr="00C26159" w:rsidRDefault="00C26159" w:rsidP="00C26159">
      <w:pPr>
        <w:pStyle w:val="a9"/>
        <w:numPr>
          <w:ilvl w:val="0"/>
          <w:numId w:val="13"/>
        </w:numPr>
        <w:bidi w:val="0"/>
        <w:rPr>
          <w:rFonts w:ascii="David" w:hAnsi="David" w:cs="David"/>
          <w:sz w:val="24"/>
          <w:szCs w:val="24"/>
          <w:lang w:bidi="ar-SA"/>
        </w:rPr>
      </w:pPr>
      <w:r w:rsidRPr="00C26159">
        <w:rPr>
          <w:rFonts w:ascii="David" w:hAnsi="David" w:cs="David"/>
          <w:sz w:val="24"/>
          <w:szCs w:val="24"/>
          <w:lang w:bidi="ar-SA"/>
        </w:rPr>
        <w:t>Signal validation (signalValidator)</w:t>
      </w:r>
    </w:p>
    <w:p w14:paraId="6103C7D4" w14:textId="77777777" w:rsidR="00C26159" w:rsidRPr="00C26159" w:rsidRDefault="00C26159" w:rsidP="00C26159">
      <w:pPr>
        <w:pStyle w:val="a9"/>
        <w:numPr>
          <w:ilvl w:val="0"/>
          <w:numId w:val="13"/>
        </w:numPr>
        <w:bidi w:val="0"/>
        <w:rPr>
          <w:rFonts w:ascii="David" w:hAnsi="David" w:cs="David"/>
          <w:sz w:val="24"/>
          <w:szCs w:val="24"/>
          <w:lang w:bidi="ar-SA"/>
        </w:rPr>
      </w:pPr>
      <w:r w:rsidRPr="00C26159">
        <w:rPr>
          <w:rFonts w:ascii="David" w:hAnsi="David" w:cs="David"/>
          <w:sz w:val="24"/>
          <w:szCs w:val="24"/>
          <w:lang w:bidi="ar-SA"/>
        </w:rPr>
        <w:t>Signal processing and sliding-window aggregation (signalProcessor)</w:t>
      </w:r>
    </w:p>
    <w:p w14:paraId="6915F6BD" w14:textId="77777777" w:rsidR="00C26159" w:rsidRPr="00C26159" w:rsidRDefault="00C26159" w:rsidP="00C26159">
      <w:pPr>
        <w:pStyle w:val="a9"/>
        <w:numPr>
          <w:ilvl w:val="0"/>
          <w:numId w:val="13"/>
        </w:numPr>
        <w:bidi w:val="0"/>
        <w:rPr>
          <w:rFonts w:ascii="David" w:hAnsi="David" w:cs="David"/>
          <w:sz w:val="24"/>
          <w:szCs w:val="24"/>
          <w:lang w:bidi="ar-SA"/>
        </w:rPr>
      </w:pPr>
      <w:r w:rsidRPr="00C26159">
        <w:rPr>
          <w:rFonts w:ascii="David" w:hAnsi="David" w:cs="David"/>
          <w:sz w:val="24"/>
          <w:szCs w:val="24"/>
          <w:lang w:bidi="ar-SA"/>
        </w:rPr>
        <w:t>Anomaly detection (anomalyDetector)</w:t>
      </w:r>
    </w:p>
    <w:p w14:paraId="0AA7B1FD" w14:textId="77777777" w:rsidR="00C26159" w:rsidRPr="00C26159" w:rsidRDefault="00C26159" w:rsidP="00C26159">
      <w:pPr>
        <w:pStyle w:val="a9"/>
        <w:numPr>
          <w:ilvl w:val="0"/>
          <w:numId w:val="13"/>
        </w:numPr>
        <w:bidi w:val="0"/>
        <w:rPr>
          <w:rFonts w:ascii="David" w:hAnsi="David" w:cs="David"/>
          <w:sz w:val="24"/>
          <w:szCs w:val="24"/>
          <w:lang w:bidi="ar-SA"/>
        </w:rPr>
      </w:pPr>
      <w:r w:rsidRPr="00C26159">
        <w:rPr>
          <w:rFonts w:ascii="David" w:hAnsi="David" w:cs="David"/>
          <w:sz w:val="24"/>
          <w:szCs w:val="24"/>
          <w:lang w:bidi="ar-SA"/>
        </w:rPr>
        <w:t>Alert generation and debouncing (alertService)</w:t>
      </w:r>
    </w:p>
    <w:p w14:paraId="5E63FE04" w14:textId="77777777" w:rsidR="00C26159" w:rsidRPr="00C26159" w:rsidRDefault="00C26159" w:rsidP="00C26159">
      <w:pPr>
        <w:pStyle w:val="a9"/>
        <w:numPr>
          <w:ilvl w:val="0"/>
          <w:numId w:val="13"/>
        </w:numPr>
        <w:bidi w:val="0"/>
        <w:rPr>
          <w:rFonts w:ascii="David" w:hAnsi="David" w:cs="David"/>
          <w:sz w:val="24"/>
          <w:szCs w:val="24"/>
          <w:lang w:bidi="ar-SA"/>
        </w:rPr>
      </w:pPr>
      <w:r w:rsidRPr="00C26159">
        <w:rPr>
          <w:rFonts w:ascii="David" w:hAnsi="David" w:cs="David"/>
          <w:sz w:val="24"/>
          <w:szCs w:val="24"/>
          <w:lang w:bidi="ar-SA"/>
        </w:rPr>
        <w:t>Offline caching and synchronization (offlineCache)</w:t>
      </w:r>
    </w:p>
    <w:p w14:paraId="3D14C7C1"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This structure directly reflects the Low-Level Design decomposition.</w:t>
      </w:r>
    </w:p>
    <w:p w14:paraId="61400AF5" w14:textId="77777777" w:rsidR="00C26159" w:rsidRPr="00C26159" w:rsidRDefault="00C26159" w:rsidP="00C26159">
      <w:pPr>
        <w:pStyle w:val="2"/>
        <w:bidi w:val="0"/>
        <w:rPr>
          <w:lang w:bidi="ar-SA"/>
        </w:rPr>
      </w:pPr>
      <w:bookmarkStart w:id="42" w:name="_Toc220492330"/>
      <w:r w:rsidRPr="00C26159">
        <w:rPr>
          <w:lang w:bidi="ar-SA"/>
        </w:rPr>
        <w:t>8.3 Configuration-Driven Behavior</w:t>
      </w:r>
      <w:bookmarkEnd w:id="42"/>
    </w:p>
    <w:p w14:paraId="70F13CA8"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System behavior is controlled through external configuration files (e.g., medical thresholds, trend parameters, debounce intervals). This allows runtime tuning of detection logic without code changes.</w:t>
      </w:r>
    </w:p>
    <w:p w14:paraId="71B0E932" w14:textId="77777777" w:rsidR="00C26159" w:rsidRPr="00C26159" w:rsidRDefault="00C26159" w:rsidP="00C26159">
      <w:pPr>
        <w:pStyle w:val="2"/>
        <w:bidi w:val="0"/>
        <w:rPr>
          <w:lang w:bidi="ar-SA"/>
        </w:rPr>
      </w:pPr>
      <w:bookmarkStart w:id="43" w:name="_Toc220492331"/>
      <w:r w:rsidRPr="00C26159">
        <w:rPr>
          <w:lang w:bidi="ar-SA"/>
        </w:rPr>
        <w:t>8.4 Simulation and Testing Environment</w:t>
      </w:r>
      <w:bookmarkEnd w:id="43"/>
    </w:p>
    <w:p w14:paraId="2AEF2039" w14:textId="77777777" w:rsidR="00C26159" w:rsidRPr="00C26159" w:rsidRDefault="00C26159" w:rsidP="00C26159">
      <w:pPr>
        <w:pStyle w:val="a9"/>
        <w:bidi w:val="0"/>
        <w:ind w:left="360"/>
        <w:rPr>
          <w:rFonts w:ascii="David" w:hAnsi="David" w:cs="David"/>
          <w:sz w:val="24"/>
          <w:szCs w:val="24"/>
          <w:lang w:bidi="ar-SA"/>
        </w:rPr>
      </w:pPr>
      <w:r w:rsidRPr="00C26159">
        <w:rPr>
          <w:rFonts w:ascii="David" w:hAnsi="David" w:cs="David"/>
          <w:sz w:val="24"/>
          <w:szCs w:val="24"/>
          <w:lang w:bidi="ar-SA"/>
        </w:rPr>
        <w:t>A dedicated simulation component is used to inject synthetic measurement streams, simulate connectivity changes, and validate system behavior under both normal and degraded conditions.</w:t>
      </w:r>
    </w:p>
    <w:p w14:paraId="4427618A" w14:textId="77777777" w:rsidR="001E7A5F" w:rsidRPr="00C26159" w:rsidRDefault="001E7A5F" w:rsidP="001E7A5F">
      <w:pPr>
        <w:pStyle w:val="a9"/>
        <w:bidi w:val="0"/>
        <w:ind w:left="360"/>
        <w:rPr>
          <w:sz w:val="24"/>
          <w:szCs w:val="24"/>
          <w:lang w:bidi="ar-SA"/>
        </w:rPr>
      </w:pPr>
    </w:p>
    <w:p w14:paraId="67597A73" w14:textId="77777777" w:rsidR="001E7A5F" w:rsidRDefault="001E7A5F" w:rsidP="001E7A5F">
      <w:pPr>
        <w:pStyle w:val="a9"/>
        <w:bidi w:val="0"/>
        <w:ind w:left="360"/>
        <w:rPr>
          <w:rFonts w:ascii="David" w:hAnsi="David" w:cs="David"/>
          <w:sz w:val="24"/>
          <w:szCs w:val="24"/>
        </w:rPr>
      </w:pPr>
    </w:p>
    <w:p w14:paraId="2B4DC773" w14:textId="77777777" w:rsidR="00C26159" w:rsidRDefault="00C26159" w:rsidP="00C26159">
      <w:pPr>
        <w:pStyle w:val="a9"/>
        <w:bidi w:val="0"/>
        <w:ind w:left="360"/>
        <w:rPr>
          <w:rFonts w:ascii="David" w:hAnsi="David" w:cs="David"/>
          <w:sz w:val="24"/>
          <w:szCs w:val="24"/>
        </w:rPr>
      </w:pPr>
    </w:p>
    <w:p w14:paraId="4C3B97F9" w14:textId="77777777" w:rsidR="00C26159" w:rsidRDefault="00C26159" w:rsidP="00C26159">
      <w:pPr>
        <w:pStyle w:val="a9"/>
        <w:bidi w:val="0"/>
        <w:ind w:left="360"/>
        <w:rPr>
          <w:rFonts w:ascii="David" w:hAnsi="David" w:cs="David"/>
          <w:sz w:val="24"/>
          <w:szCs w:val="24"/>
        </w:rPr>
      </w:pPr>
    </w:p>
    <w:p w14:paraId="3E93B803" w14:textId="77777777" w:rsidR="00C26159" w:rsidRDefault="00C26159" w:rsidP="00C26159">
      <w:pPr>
        <w:pStyle w:val="a9"/>
        <w:bidi w:val="0"/>
        <w:ind w:left="360"/>
        <w:rPr>
          <w:rFonts w:ascii="David" w:hAnsi="David" w:cs="David"/>
          <w:sz w:val="24"/>
          <w:szCs w:val="24"/>
        </w:rPr>
      </w:pPr>
    </w:p>
    <w:p w14:paraId="1F8158FC" w14:textId="77777777" w:rsidR="00C26159" w:rsidRDefault="00C26159" w:rsidP="00C26159">
      <w:pPr>
        <w:pStyle w:val="a9"/>
        <w:bidi w:val="0"/>
        <w:ind w:left="360"/>
        <w:rPr>
          <w:rFonts w:ascii="David" w:hAnsi="David" w:cs="David"/>
          <w:sz w:val="24"/>
          <w:szCs w:val="24"/>
        </w:rPr>
      </w:pPr>
    </w:p>
    <w:p w14:paraId="02488A08" w14:textId="77777777" w:rsidR="00C26159" w:rsidRDefault="00C26159" w:rsidP="00C26159">
      <w:pPr>
        <w:pStyle w:val="a9"/>
        <w:bidi w:val="0"/>
        <w:ind w:left="360"/>
        <w:rPr>
          <w:rFonts w:ascii="David" w:hAnsi="David" w:cs="David"/>
          <w:sz w:val="24"/>
          <w:szCs w:val="24"/>
        </w:rPr>
      </w:pPr>
    </w:p>
    <w:p w14:paraId="5A8EF4E0" w14:textId="77777777" w:rsidR="00C26159" w:rsidRDefault="00C26159" w:rsidP="00C26159">
      <w:pPr>
        <w:pStyle w:val="a9"/>
        <w:bidi w:val="0"/>
        <w:ind w:left="360"/>
        <w:rPr>
          <w:rFonts w:ascii="David" w:hAnsi="David" w:cs="David"/>
          <w:sz w:val="24"/>
          <w:szCs w:val="24"/>
        </w:rPr>
      </w:pPr>
    </w:p>
    <w:p w14:paraId="68EE0FC5" w14:textId="77777777" w:rsidR="00C26159" w:rsidRDefault="00C26159" w:rsidP="00C26159">
      <w:pPr>
        <w:pStyle w:val="a9"/>
        <w:bidi w:val="0"/>
        <w:ind w:left="360"/>
        <w:rPr>
          <w:rFonts w:ascii="David" w:hAnsi="David" w:cs="David"/>
          <w:sz w:val="24"/>
          <w:szCs w:val="24"/>
        </w:rPr>
      </w:pPr>
    </w:p>
    <w:p w14:paraId="6274D441" w14:textId="77777777" w:rsidR="00C26159" w:rsidRDefault="00C26159" w:rsidP="00C26159">
      <w:pPr>
        <w:pStyle w:val="a9"/>
        <w:bidi w:val="0"/>
        <w:ind w:left="360"/>
        <w:rPr>
          <w:rFonts w:ascii="David" w:hAnsi="David" w:cs="David"/>
          <w:sz w:val="24"/>
          <w:szCs w:val="24"/>
        </w:rPr>
      </w:pPr>
    </w:p>
    <w:p w14:paraId="069C3441" w14:textId="77777777" w:rsidR="00C26159" w:rsidRDefault="00C26159" w:rsidP="00C26159">
      <w:pPr>
        <w:pStyle w:val="a9"/>
        <w:bidi w:val="0"/>
        <w:ind w:left="360"/>
        <w:rPr>
          <w:rFonts w:ascii="David" w:hAnsi="David" w:cs="David"/>
          <w:sz w:val="24"/>
          <w:szCs w:val="24"/>
        </w:rPr>
      </w:pPr>
    </w:p>
    <w:p w14:paraId="34446A9C" w14:textId="77777777" w:rsidR="00C26159" w:rsidRDefault="00C26159" w:rsidP="00C26159">
      <w:pPr>
        <w:pStyle w:val="a9"/>
        <w:bidi w:val="0"/>
        <w:ind w:left="360"/>
        <w:rPr>
          <w:rFonts w:ascii="David" w:hAnsi="David" w:cs="David"/>
          <w:sz w:val="24"/>
          <w:szCs w:val="24"/>
        </w:rPr>
      </w:pPr>
    </w:p>
    <w:p w14:paraId="76DF58CB" w14:textId="77777777" w:rsidR="00C26159" w:rsidRDefault="00C26159" w:rsidP="00C26159">
      <w:pPr>
        <w:pStyle w:val="a9"/>
        <w:bidi w:val="0"/>
        <w:ind w:left="360"/>
        <w:rPr>
          <w:rFonts w:ascii="David" w:hAnsi="David" w:cs="David"/>
          <w:sz w:val="24"/>
          <w:szCs w:val="24"/>
        </w:rPr>
      </w:pPr>
    </w:p>
    <w:p w14:paraId="49EB9887" w14:textId="77777777" w:rsidR="00C26159" w:rsidRDefault="00C26159" w:rsidP="00C26159">
      <w:pPr>
        <w:pStyle w:val="a9"/>
        <w:bidi w:val="0"/>
        <w:ind w:left="360"/>
        <w:rPr>
          <w:rFonts w:ascii="David" w:hAnsi="David" w:cs="David"/>
          <w:sz w:val="24"/>
          <w:szCs w:val="24"/>
        </w:rPr>
      </w:pPr>
    </w:p>
    <w:p w14:paraId="65D6BC63" w14:textId="77777777" w:rsidR="00C26159" w:rsidRDefault="00C26159" w:rsidP="00C26159">
      <w:pPr>
        <w:pStyle w:val="a9"/>
        <w:bidi w:val="0"/>
        <w:ind w:left="360"/>
        <w:rPr>
          <w:rFonts w:ascii="David" w:hAnsi="David" w:cs="David"/>
          <w:sz w:val="24"/>
          <w:szCs w:val="24"/>
        </w:rPr>
      </w:pPr>
    </w:p>
    <w:p w14:paraId="0F96DBD0" w14:textId="77777777" w:rsidR="00C26159" w:rsidRDefault="00C26159" w:rsidP="00C26159">
      <w:pPr>
        <w:pStyle w:val="a9"/>
        <w:bidi w:val="0"/>
        <w:ind w:left="360"/>
        <w:rPr>
          <w:rFonts w:ascii="David" w:hAnsi="David" w:cs="David"/>
          <w:sz w:val="24"/>
          <w:szCs w:val="24"/>
        </w:rPr>
      </w:pPr>
    </w:p>
    <w:p w14:paraId="72BB9454" w14:textId="77777777" w:rsidR="00C26159" w:rsidRDefault="00C26159" w:rsidP="00C26159">
      <w:pPr>
        <w:pStyle w:val="a9"/>
        <w:bidi w:val="0"/>
        <w:ind w:left="360"/>
        <w:rPr>
          <w:rFonts w:ascii="David" w:hAnsi="David" w:cs="David"/>
          <w:sz w:val="24"/>
          <w:szCs w:val="24"/>
        </w:rPr>
      </w:pPr>
    </w:p>
    <w:p w14:paraId="6F25022E" w14:textId="77777777" w:rsidR="00C26159" w:rsidRPr="003D7936" w:rsidRDefault="00C26159" w:rsidP="00C26159">
      <w:pPr>
        <w:pStyle w:val="a9"/>
        <w:bidi w:val="0"/>
        <w:ind w:left="360"/>
        <w:rPr>
          <w:rFonts w:ascii="David" w:hAnsi="David" w:cs="David"/>
          <w:sz w:val="24"/>
          <w:szCs w:val="24"/>
        </w:rPr>
      </w:pPr>
    </w:p>
    <w:p w14:paraId="7EBBBB02" w14:textId="6CAD5F9D" w:rsidR="00CA0C5F" w:rsidRPr="009D7A7E" w:rsidRDefault="00CA0C5F" w:rsidP="001E7A5F">
      <w:pPr>
        <w:pStyle w:val="1"/>
        <w:numPr>
          <w:ilvl w:val="0"/>
          <w:numId w:val="2"/>
        </w:numPr>
        <w:bidi w:val="0"/>
        <w:jc w:val="left"/>
      </w:pPr>
      <w:bookmarkStart w:id="44" w:name="_Toc220492332"/>
      <w:r w:rsidRPr="009D7A7E">
        <w:lastRenderedPageBreak/>
        <w:t>Full validation report.</w:t>
      </w:r>
      <w:bookmarkEnd w:id="44"/>
    </w:p>
    <w:p w14:paraId="7056C583" w14:textId="4D4F78A6" w:rsidR="006273A2" w:rsidRPr="006273A2" w:rsidRDefault="006273A2" w:rsidP="006273A2">
      <w:pPr>
        <w:pStyle w:val="2"/>
        <w:numPr>
          <w:ilvl w:val="1"/>
          <w:numId w:val="2"/>
        </w:numPr>
        <w:bidi w:val="0"/>
      </w:pPr>
      <w:bookmarkStart w:id="45" w:name="_Toc220492333"/>
      <w:r w:rsidRPr="006273A2">
        <w:t>Validation Objectives</w:t>
      </w:r>
      <w:bookmarkEnd w:id="45"/>
    </w:p>
    <w:p w14:paraId="4BE42F0C"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The objective of the validation phase is to verify that the MedAlert system behaves according to its defined functional and non-functional requirements under realistic operating conditions.</w:t>
      </w:r>
      <w:r w:rsidRPr="006273A2">
        <w:rPr>
          <w:rFonts w:ascii="David" w:hAnsi="David" w:cs="David"/>
          <w:sz w:val="24"/>
          <w:szCs w:val="24"/>
        </w:rPr>
        <w:br/>
        <w:t>Validation focuses on correctness, reliability, availability, and robustness of the system, with particular emphasis on edge-level processing and real-time anomaly detection.</w:t>
      </w:r>
    </w:p>
    <w:p w14:paraId="0BEDADF6"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Two complementary validation approaches were applied:</w:t>
      </w:r>
    </w:p>
    <w:p w14:paraId="38377E99" w14:textId="77777777" w:rsidR="006273A2" w:rsidRPr="006273A2" w:rsidRDefault="006273A2" w:rsidP="006273A2">
      <w:pPr>
        <w:numPr>
          <w:ilvl w:val="0"/>
          <w:numId w:val="14"/>
        </w:numPr>
        <w:bidi w:val="0"/>
        <w:rPr>
          <w:rFonts w:ascii="David" w:hAnsi="David" w:cs="David"/>
          <w:sz w:val="24"/>
          <w:szCs w:val="24"/>
        </w:rPr>
      </w:pPr>
      <w:r w:rsidRPr="006273A2">
        <w:rPr>
          <w:rFonts w:ascii="David" w:hAnsi="David" w:cs="David"/>
          <w:b/>
          <w:bCs/>
          <w:sz w:val="24"/>
          <w:szCs w:val="24"/>
        </w:rPr>
        <w:t>Unit-level validation</w:t>
      </w:r>
      <w:r w:rsidRPr="006273A2">
        <w:rPr>
          <w:rFonts w:ascii="David" w:hAnsi="David" w:cs="David"/>
          <w:sz w:val="24"/>
          <w:szCs w:val="24"/>
        </w:rPr>
        <w:t>, used to verify the correctness of internal logic and module behavior.</w:t>
      </w:r>
    </w:p>
    <w:p w14:paraId="44009151" w14:textId="77777777" w:rsidR="006273A2" w:rsidRPr="006273A2" w:rsidRDefault="006273A2" w:rsidP="006273A2">
      <w:pPr>
        <w:numPr>
          <w:ilvl w:val="0"/>
          <w:numId w:val="14"/>
        </w:numPr>
        <w:bidi w:val="0"/>
        <w:rPr>
          <w:rFonts w:ascii="David" w:hAnsi="David" w:cs="David"/>
          <w:sz w:val="24"/>
          <w:szCs w:val="24"/>
        </w:rPr>
      </w:pPr>
      <w:r w:rsidRPr="006273A2">
        <w:rPr>
          <w:rFonts w:ascii="David" w:hAnsi="David" w:cs="David"/>
          <w:b/>
          <w:bCs/>
          <w:sz w:val="24"/>
          <w:szCs w:val="24"/>
        </w:rPr>
        <w:t>System-level (end-to-end) validation</w:t>
      </w:r>
      <w:r w:rsidRPr="006273A2">
        <w:rPr>
          <w:rFonts w:ascii="David" w:hAnsi="David" w:cs="David"/>
          <w:sz w:val="24"/>
          <w:szCs w:val="24"/>
        </w:rPr>
        <w:t>, used to validate runtime behavior, operational flows, and non-functional requirements.</w:t>
      </w:r>
    </w:p>
    <w:p w14:paraId="64D3B32E" w14:textId="77777777" w:rsidR="006273A2" w:rsidRDefault="006273A2" w:rsidP="006273A2">
      <w:pPr>
        <w:bidi w:val="0"/>
        <w:rPr>
          <w:rFonts w:ascii="David" w:hAnsi="David" w:cs="David"/>
          <w:sz w:val="24"/>
          <w:szCs w:val="24"/>
        </w:rPr>
      </w:pPr>
      <w:r w:rsidRPr="006273A2">
        <w:rPr>
          <w:rFonts w:ascii="David" w:hAnsi="David" w:cs="David"/>
          <w:sz w:val="24"/>
          <w:szCs w:val="24"/>
        </w:rPr>
        <w:t>This combined approach ensures both implementation correctness and realistic system behavior.</w:t>
      </w:r>
    </w:p>
    <w:p w14:paraId="32234314" w14:textId="4E6D76E0" w:rsidR="006273A2" w:rsidRPr="006273A2" w:rsidRDefault="006273A2" w:rsidP="006273A2">
      <w:pPr>
        <w:pStyle w:val="2"/>
        <w:numPr>
          <w:ilvl w:val="1"/>
          <w:numId w:val="2"/>
        </w:numPr>
        <w:bidi w:val="0"/>
      </w:pPr>
      <w:bookmarkStart w:id="46" w:name="_Toc220492334"/>
      <w:r w:rsidRPr="006273A2">
        <w:t>Unit-Level Validation</w:t>
      </w:r>
      <w:bookmarkEnd w:id="46"/>
    </w:p>
    <w:p w14:paraId="0DD1118A"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 xml:space="preserve">Unit-level validation was performed using automated tests targeting the </w:t>
      </w:r>
      <w:r w:rsidRPr="006273A2">
        <w:rPr>
          <w:rFonts w:ascii="David" w:hAnsi="David" w:cs="David"/>
          <w:b/>
          <w:bCs/>
          <w:sz w:val="24"/>
          <w:szCs w:val="24"/>
        </w:rPr>
        <w:t>EdgeProcessor</w:t>
      </w:r>
      <w:r w:rsidRPr="006273A2">
        <w:rPr>
          <w:rFonts w:ascii="David" w:hAnsi="David" w:cs="David"/>
          <w:sz w:val="24"/>
          <w:szCs w:val="24"/>
        </w:rPr>
        <w:t xml:space="preserve"> module.</w:t>
      </w:r>
      <w:r w:rsidRPr="006273A2">
        <w:rPr>
          <w:rFonts w:ascii="David" w:hAnsi="David" w:cs="David"/>
          <w:sz w:val="24"/>
          <w:szCs w:val="24"/>
        </w:rPr>
        <w:br/>
        <w:t>These tests verify compliance with the Low-Level Design (LLD) and ensure that individual components behave correctly in isolation.</w:t>
      </w:r>
    </w:p>
    <w:p w14:paraId="289A823F" w14:textId="77777777" w:rsidR="006273A2" w:rsidRPr="006273A2" w:rsidRDefault="006273A2" w:rsidP="006273A2">
      <w:pPr>
        <w:bidi w:val="0"/>
        <w:rPr>
          <w:rFonts w:ascii="David" w:hAnsi="David" w:cs="David"/>
          <w:b/>
          <w:bCs/>
          <w:sz w:val="24"/>
          <w:szCs w:val="24"/>
        </w:rPr>
      </w:pPr>
      <w:r w:rsidRPr="006273A2">
        <w:rPr>
          <w:rFonts w:ascii="David" w:hAnsi="David" w:cs="David"/>
          <w:b/>
          <w:bCs/>
          <w:sz w:val="24"/>
          <w:szCs w:val="24"/>
        </w:rPr>
        <w:t>Validated Aspects</w:t>
      </w:r>
    </w:p>
    <w:p w14:paraId="4A837DAF"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The unit tests validate the following behaviors:</w:t>
      </w:r>
    </w:p>
    <w:p w14:paraId="31797166"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t>Threshold-based anomaly detection</w:t>
      </w:r>
      <w:r w:rsidRPr="006273A2">
        <w:rPr>
          <w:rFonts w:ascii="David" w:hAnsi="David" w:cs="David"/>
          <w:sz w:val="24"/>
          <w:szCs w:val="24"/>
        </w:rPr>
        <w:br/>
        <w:t>Verification that abnormal physiological values (e.g., high heart rate, low SpO</w:t>
      </w:r>
      <w:r w:rsidRPr="006273A2">
        <w:rPr>
          <w:rFonts w:ascii="Cambria Math" w:hAnsi="Cambria Math" w:cs="Cambria Math"/>
          <w:sz w:val="24"/>
          <w:szCs w:val="24"/>
        </w:rPr>
        <w:t>₂</w:t>
      </w:r>
      <w:r w:rsidRPr="006273A2">
        <w:rPr>
          <w:rFonts w:ascii="David" w:hAnsi="David" w:cs="David"/>
          <w:sz w:val="24"/>
          <w:szCs w:val="24"/>
        </w:rPr>
        <w:t>, high temperature) generate the correct anomaly types.</w:t>
      </w:r>
    </w:p>
    <w:p w14:paraId="1B003331"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t>Input validation and rejection</w:t>
      </w:r>
      <w:r w:rsidRPr="006273A2">
        <w:rPr>
          <w:rFonts w:ascii="David" w:hAnsi="David" w:cs="David"/>
          <w:sz w:val="24"/>
          <w:szCs w:val="24"/>
        </w:rPr>
        <w:br/>
        <w:t>Verification that invalid measurements are rejected, including:</w:t>
      </w:r>
    </w:p>
    <w:p w14:paraId="71B8B02C" w14:textId="77777777" w:rsidR="006273A2" w:rsidRPr="006273A2" w:rsidRDefault="006273A2" w:rsidP="006273A2">
      <w:pPr>
        <w:numPr>
          <w:ilvl w:val="1"/>
          <w:numId w:val="15"/>
        </w:numPr>
        <w:tabs>
          <w:tab w:val="num" w:pos="1440"/>
        </w:tabs>
        <w:bidi w:val="0"/>
        <w:spacing w:after="0"/>
        <w:rPr>
          <w:rFonts w:ascii="David" w:hAnsi="David" w:cs="David"/>
          <w:sz w:val="24"/>
          <w:szCs w:val="24"/>
        </w:rPr>
      </w:pPr>
      <w:r w:rsidRPr="006273A2">
        <w:rPr>
          <w:rFonts w:ascii="David" w:hAnsi="David" w:cs="David"/>
          <w:sz w:val="24"/>
          <w:szCs w:val="24"/>
        </w:rPr>
        <w:t>Low signal quality</w:t>
      </w:r>
    </w:p>
    <w:p w14:paraId="554B6BDD" w14:textId="77777777" w:rsidR="006273A2" w:rsidRPr="006273A2" w:rsidRDefault="006273A2" w:rsidP="006273A2">
      <w:pPr>
        <w:numPr>
          <w:ilvl w:val="1"/>
          <w:numId w:val="15"/>
        </w:numPr>
        <w:tabs>
          <w:tab w:val="num" w:pos="1440"/>
        </w:tabs>
        <w:bidi w:val="0"/>
        <w:spacing w:after="0"/>
        <w:rPr>
          <w:rFonts w:ascii="David" w:hAnsi="David" w:cs="David"/>
          <w:sz w:val="24"/>
          <w:szCs w:val="24"/>
        </w:rPr>
      </w:pPr>
      <w:r w:rsidRPr="006273A2">
        <w:rPr>
          <w:rFonts w:ascii="David" w:hAnsi="David" w:cs="David"/>
          <w:sz w:val="24"/>
          <w:szCs w:val="24"/>
        </w:rPr>
        <w:t>Missing mandatory fields</w:t>
      </w:r>
    </w:p>
    <w:p w14:paraId="4975DC12" w14:textId="77777777" w:rsidR="006273A2" w:rsidRPr="006273A2" w:rsidRDefault="006273A2" w:rsidP="006273A2">
      <w:pPr>
        <w:numPr>
          <w:ilvl w:val="1"/>
          <w:numId w:val="15"/>
        </w:numPr>
        <w:tabs>
          <w:tab w:val="num" w:pos="1440"/>
        </w:tabs>
        <w:bidi w:val="0"/>
        <w:spacing w:after="0"/>
        <w:rPr>
          <w:rFonts w:ascii="David" w:hAnsi="David" w:cs="David"/>
          <w:sz w:val="24"/>
          <w:szCs w:val="24"/>
        </w:rPr>
      </w:pPr>
      <w:r w:rsidRPr="006273A2">
        <w:rPr>
          <w:rFonts w:ascii="David" w:hAnsi="David" w:cs="David"/>
          <w:sz w:val="24"/>
          <w:szCs w:val="24"/>
        </w:rPr>
        <w:t>Unsupported measurement types</w:t>
      </w:r>
    </w:p>
    <w:p w14:paraId="49886FC3" w14:textId="77777777" w:rsidR="006273A2" w:rsidRPr="006273A2" w:rsidRDefault="006273A2" w:rsidP="006273A2">
      <w:pPr>
        <w:numPr>
          <w:ilvl w:val="1"/>
          <w:numId w:val="15"/>
        </w:numPr>
        <w:tabs>
          <w:tab w:val="num" w:pos="1440"/>
        </w:tabs>
        <w:bidi w:val="0"/>
        <w:spacing w:after="0"/>
        <w:rPr>
          <w:rFonts w:ascii="David" w:hAnsi="David" w:cs="David"/>
          <w:sz w:val="24"/>
          <w:szCs w:val="24"/>
        </w:rPr>
      </w:pPr>
      <w:r w:rsidRPr="006273A2">
        <w:rPr>
          <w:rFonts w:ascii="David" w:hAnsi="David" w:cs="David"/>
          <w:sz w:val="24"/>
          <w:szCs w:val="24"/>
        </w:rPr>
        <w:t>Non-numeric or implausible values</w:t>
      </w:r>
    </w:p>
    <w:p w14:paraId="123461C9" w14:textId="77777777" w:rsidR="006273A2" w:rsidRPr="006273A2" w:rsidRDefault="006273A2" w:rsidP="006273A2">
      <w:pPr>
        <w:numPr>
          <w:ilvl w:val="1"/>
          <w:numId w:val="15"/>
        </w:numPr>
        <w:tabs>
          <w:tab w:val="num" w:pos="1440"/>
        </w:tabs>
        <w:bidi w:val="0"/>
        <w:spacing w:after="0"/>
        <w:rPr>
          <w:rFonts w:ascii="David" w:hAnsi="David" w:cs="David"/>
          <w:sz w:val="24"/>
          <w:szCs w:val="24"/>
        </w:rPr>
      </w:pPr>
      <w:r w:rsidRPr="006273A2">
        <w:rPr>
          <w:rFonts w:ascii="David" w:hAnsi="David" w:cs="David"/>
          <w:sz w:val="24"/>
          <w:szCs w:val="24"/>
        </w:rPr>
        <w:t>Out-of-order timestamps</w:t>
      </w:r>
    </w:p>
    <w:p w14:paraId="7E981C9B"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t>Sliding window management</w:t>
      </w:r>
      <w:r w:rsidRPr="006273A2">
        <w:rPr>
          <w:rFonts w:ascii="David" w:hAnsi="David" w:cs="David"/>
          <w:sz w:val="24"/>
          <w:szCs w:val="24"/>
        </w:rPr>
        <w:br/>
        <w:t>Verification that sliding windows enforce the configured window size and discard older measurements.</w:t>
      </w:r>
    </w:p>
    <w:p w14:paraId="2C8E562E"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t>Alert debouncing</w:t>
      </w:r>
      <w:r w:rsidRPr="006273A2">
        <w:rPr>
          <w:rFonts w:ascii="David" w:hAnsi="David" w:cs="David"/>
          <w:sz w:val="24"/>
          <w:szCs w:val="24"/>
        </w:rPr>
        <w:br/>
        <w:t>Verification that repeated alerts of the same type are suppressed within the configured debounce interval.</w:t>
      </w:r>
    </w:p>
    <w:p w14:paraId="6B8CDD87"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t>Multi-patient isolation</w:t>
      </w:r>
      <w:r w:rsidRPr="006273A2">
        <w:rPr>
          <w:rFonts w:ascii="David" w:hAnsi="David" w:cs="David"/>
          <w:sz w:val="24"/>
          <w:szCs w:val="24"/>
        </w:rPr>
        <w:br/>
        <w:t>Verification that measurements from different patients are handled independently without shared state.</w:t>
      </w:r>
    </w:p>
    <w:p w14:paraId="161B7470" w14:textId="77777777" w:rsidR="006273A2" w:rsidRPr="006273A2" w:rsidRDefault="006273A2" w:rsidP="006273A2">
      <w:pPr>
        <w:numPr>
          <w:ilvl w:val="0"/>
          <w:numId w:val="15"/>
        </w:numPr>
        <w:bidi w:val="0"/>
        <w:rPr>
          <w:rFonts w:ascii="David" w:hAnsi="David" w:cs="David"/>
          <w:sz w:val="24"/>
          <w:szCs w:val="24"/>
        </w:rPr>
      </w:pPr>
      <w:r w:rsidRPr="006273A2">
        <w:rPr>
          <w:rFonts w:ascii="David" w:hAnsi="David" w:cs="David"/>
          <w:b/>
          <w:bCs/>
          <w:sz w:val="24"/>
          <w:szCs w:val="24"/>
        </w:rPr>
        <w:lastRenderedPageBreak/>
        <w:t>Offline caching and recovery logic</w:t>
      </w:r>
      <w:r w:rsidRPr="006273A2">
        <w:rPr>
          <w:rFonts w:ascii="David" w:hAnsi="David" w:cs="David"/>
          <w:sz w:val="24"/>
          <w:szCs w:val="24"/>
        </w:rPr>
        <w:br/>
        <w:t>Verification that alerts and measurements are cached during offline operation and correctly flushed when connectivity is restored.</w:t>
      </w:r>
    </w:p>
    <w:p w14:paraId="364EB1D9"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Unit-level validation confirms that the EdgeProcessor implementation correctly follows the defined logic and internal design assumptions.</w:t>
      </w:r>
    </w:p>
    <w:p w14:paraId="5F9C50C5" w14:textId="4CF9B1C5" w:rsidR="006273A2" w:rsidRPr="006273A2" w:rsidRDefault="006273A2" w:rsidP="006273A2">
      <w:pPr>
        <w:pStyle w:val="2"/>
        <w:numPr>
          <w:ilvl w:val="1"/>
          <w:numId w:val="2"/>
        </w:numPr>
        <w:bidi w:val="0"/>
      </w:pPr>
      <w:bookmarkStart w:id="47" w:name="_Toc220492335"/>
      <w:r w:rsidRPr="006273A2">
        <w:t>System-Level Validation</w:t>
      </w:r>
      <w:bookmarkEnd w:id="47"/>
    </w:p>
    <w:p w14:paraId="0AD38CC8"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System-level validation was performed using an end-to-end simulation script that injects synthetic measurement streams into the system and observes runtime behavior.</w:t>
      </w:r>
      <w:r w:rsidRPr="006273A2">
        <w:rPr>
          <w:rFonts w:ascii="David" w:hAnsi="David" w:cs="David"/>
          <w:sz w:val="24"/>
          <w:szCs w:val="24"/>
        </w:rPr>
        <w:br/>
        <w:t>This approach validates the interaction between components and the system’s behavior under realistic operating scenarios.</w:t>
      </w:r>
    </w:p>
    <w:p w14:paraId="70CC87C1"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Each validation scenario is explicitly labeled, includes an expected outcome, and records the observed behavior through runtime logs.</w:t>
      </w:r>
    </w:p>
    <w:p w14:paraId="7180F2AB" w14:textId="313AC386" w:rsidR="006273A2" w:rsidRPr="006273A2" w:rsidRDefault="006273A2" w:rsidP="009D7A7E">
      <w:pPr>
        <w:pStyle w:val="3"/>
        <w:numPr>
          <w:ilvl w:val="2"/>
          <w:numId w:val="2"/>
        </w:numPr>
        <w:bidi w:val="0"/>
      </w:pPr>
      <w:bookmarkStart w:id="48" w:name="_Toc220492336"/>
      <w:r w:rsidRPr="006273A2">
        <w:t>Validated Scenarios</w:t>
      </w:r>
      <w:bookmarkEnd w:id="48"/>
    </w:p>
    <w:p w14:paraId="7AEA7830"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1 – Normal Operation</w:t>
      </w:r>
      <w:r w:rsidRPr="006273A2">
        <w:rPr>
          <w:rFonts w:ascii="David" w:hAnsi="David" w:cs="David"/>
          <w:sz w:val="24"/>
          <w:szCs w:val="24"/>
        </w:rPr>
        <w:br/>
        <w:t>Valid physiological measurements are processed successfully without generating alerts.</w:t>
      </w:r>
      <w:r w:rsidRPr="006273A2">
        <w:rPr>
          <w:rFonts w:ascii="David" w:hAnsi="David" w:cs="David"/>
          <w:sz w:val="24"/>
          <w:szCs w:val="24"/>
        </w:rPr>
        <w:br/>
        <w:t>This scenario verifies baseline system behavior and absence of false positives.</w:t>
      </w:r>
    </w:p>
    <w:p w14:paraId="1011C333"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2 – Threshold-Based Anomaly Detection</w:t>
      </w:r>
      <w:r w:rsidRPr="006273A2">
        <w:rPr>
          <w:rFonts w:ascii="David" w:hAnsi="David" w:cs="David"/>
          <w:sz w:val="24"/>
          <w:szCs w:val="24"/>
        </w:rPr>
        <w:br/>
        <w:t>Measurements exceeding configured medical thresholds generate immediate alerts.</w:t>
      </w:r>
      <w:r w:rsidRPr="006273A2">
        <w:rPr>
          <w:rFonts w:ascii="David" w:hAnsi="David" w:cs="David"/>
          <w:sz w:val="24"/>
          <w:szCs w:val="24"/>
        </w:rPr>
        <w:br/>
        <w:t>This scenario validates real-time alert generation for acute medical conditions.</w:t>
      </w:r>
    </w:p>
    <w:p w14:paraId="147A3573"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3 – Alert Debouncing</w:t>
      </w:r>
      <w:r w:rsidRPr="006273A2">
        <w:rPr>
          <w:rFonts w:ascii="David" w:hAnsi="David" w:cs="David"/>
          <w:sz w:val="24"/>
          <w:szCs w:val="24"/>
        </w:rPr>
        <w:br/>
        <w:t>Repeated abnormal measurements of the same type do not generate multiple alerts within a short time window.</w:t>
      </w:r>
      <w:r w:rsidRPr="006273A2">
        <w:rPr>
          <w:rFonts w:ascii="David" w:hAnsi="David" w:cs="David"/>
          <w:sz w:val="24"/>
          <w:szCs w:val="24"/>
        </w:rPr>
        <w:br/>
        <w:t>This scenario validates alert flooding prevention and reliability mechanisms.</w:t>
      </w:r>
    </w:p>
    <w:p w14:paraId="2F613FEA"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4 – Offline Operation</w:t>
      </w:r>
      <w:r w:rsidRPr="006273A2">
        <w:rPr>
          <w:rFonts w:ascii="David" w:hAnsi="David" w:cs="David"/>
          <w:sz w:val="24"/>
          <w:szCs w:val="24"/>
        </w:rPr>
        <w:br/>
        <w:t>The system continues processing measurements during network disconnection and caches alerts and measurements locally.</w:t>
      </w:r>
      <w:r w:rsidRPr="006273A2">
        <w:rPr>
          <w:rFonts w:ascii="David" w:hAnsi="David" w:cs="David"/>
          <w:sz w:val="24"/>
          <w:szCs w:val="24"/>
        </w:rPr>
        <w:br/>
        <w:t>This scenario validates operational continuity under degraded connectivity.</w:t>
      </w:r>
    </w:p>
    <w:p w14:paraId="40DDC442"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5 – Online Recovery and Cache Synchronization</w:t>
      </w:r>
      <w:r w:rsidRPr="006273A2">
        <w:rPr>
          <w:rFonts w:ascii="David" w:hAnsi="David" w:cs="David"/>
          <w:sz w:val="24"/>
          <w:szCs w:val="24"/>
        </w:rPr>
        <w:br/>
        <w:t>Cached measurements and alerts are flushed and synchronized in chronological order once connectivity is restored.</w:t>
      </w:r>
      <w:r w:rsidRPr="006273A2">
        <w:rPr>
          <w:rFonts w:ascii="David" w:hAnsi="David" w:cs="David"/>
          <w:sz w:val="24"/>
          <w:szCs w:val="24"/>
        </w:rPr>
        <w:br/>
        <w:t>This scenario validates correct recovery behavior.</w:t>
      </w:r>
    </w:p>
    <w:p w14:paraId="16BEE00F"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6 – Signal Quality Validation</w:t>
      </w:r>
      <w:r w:rsidRPr="006273A2">
        <w:rPr>
          <w:rFonts w:ascii="David" w:hAnsi="David" w:cs="David"/>
          <w:sz w:val="24"/>
          <w:szCs w:val="24"/>
        </w:rPr>
        <w:br/>
        <w:t>Measurements with insufficient signal quality are rejected and do not enter the processing pipeline.</w:t>
      </w:r>
      <w:r w:rsidRPr="006273A2">
        <w:rPr>
          <w:rFonts w:ascii="David" w:hAnsi="David" w:cs="David"/>
          <w:sz w:val="24"/>
          <w:szCs w:val="24"/>
        </w:rPr>
        <w:br/>
        <w:t>This scenario validates early noise filtering and false-alarm reduction.</w:t>
      </w:r>
    </w:p>
    <w:p w14:paraId="33A66F40"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7 – Timestamp Consistency Validation</w:t>
      </w:r>
      <w:r w:rsidRPr="006273A2">
        <w:rPr>
          <w:rFonts w:ascii="David" w:hAnsi="David" w:cs="David"/>
          <w:sz w:val="24"/>
          <w:szCs w:val="24"/>
        </w:rPr>
        <w:br/>
        <w:t>Measurements with out-of-order timestamps are rejected to preserve temporal correctness.</w:t>
      </w:r>
      <w:r w:rsidRPr="006273A2">
        <w:rPr>
          <w:rFonts w:ascii="David" w:hAnsi="David" w:cs="David"/>
          <w:sz w:val="24"/>
          <w:szCs w:val="24"/>
        </w:rPr>
        <w:br/>
        <w:t>This scenario validates robustness against inconsistent sensor data.</w:t>
      </w:r>
    </w:p>
    <w:p w14:paraId="1306AEE3" w14:textId="77777777" w:rsidR="006273A2" w:rsidRPr="006273A2" w:rsidRDefault="006273A2" w:rsidP="006273A2">
      <w:pPr>
        <w:bidi w:val="0"/>
        <w:rPr>
          <w:rFonts w:ascii="David" w:hAnsi="David" w:cs="David"/>
          <w:sz w:val="24"/>
          <w:szCs w:val="24"/>
        </w:rPr>
      </w:pPr>
      <w:r w:rsidRPr="006273A2">
        <w:rPr>
          <w:rFonts w:ascii="David" w:hAnsi="David" w:cs="David"/>
          <w:b/>
          <w:bCs/>
          <w:sz w:val="24"/>
          <w:szCs w:val="24"/>
        </w:rPr>
        <w:t>Test 8 – Trend-Based Anomaly Detection</w:t>
      </w:r>
      <w:r w:rsidRPr="006273A2">
        <w:rPr>
          <w:rFonts w:ascii="David" w:hAnsi="David" w:cs="David"/>
          <w:sz w:val="24"/>
          <w:szCs w:val="24"/>
        </w:rPr>
        <w:br/>
        <w:t>Gradual physiological deterioration triggers an alert based on trend analysis, even when no fixed threshold is violated.</w:t>
      </w:r>
      <w:r w:rsidRPr="006273A2">
        <w:rPr>
          <w:rFonts w:ascii="David" w:hAnsi="David" w:cs="David"/>
          <w:sz w:val="24"/>
          <w:szCs w:val="24"/>
        </w:rPr>
        <w:br/>
        <w:t>This scenario validates early warning detection capabilities.</w:t>
      </w:r>
    </w:p>
    <w:p w14:paraId="7688BC52" w14:textId="77777777" w:rsidR="006273A2" w:rsidRPr="006273A2" w:rsidRDefault="006273A2" w:rsidP="006273A2">
      <w:pPr>
        <w:bidi w:val="0"/>
        <w:rPr>
          <w:rFonts w:ascii="David" w:hAnsi="David" w:cs="David"/>
          <w:sz w:val="24"/>
          <w:szCs w:val="24"/>
        </w:rPr>
      </w:pPr>
    </w:p>
    <w:p w14:paraId="2E3CF0B9" w14:textId="2B15E7D9" w:rsidR="006273A2" w:rsidRPr="006273A2" w:rsidRDefault="006273A2" w:rsidP="006273A2">
      <w:pPr>
        <w:pStyle w:val="2"/>
        <w:numPr>
          <w:ilvl w:val="1"/>
          <w:numId w:val="2"/>
        </w:numPr>
        <w:bidi w:val="0"/>
      </w:pPr>
      <w:bookmarkStart w:id="49" w:name="_Toc220492337"/>
      <w:r w:rsidRPr="006273A2">
        <w:lastRenderedPageBreak/>
        <w:t>Validation of Non-Functional Requirements</w:t>
      </w:r>
      <w:bookmarkEnd w:id="49"/>
    </w:p>
    <w:p w14:paraId="72EBB050"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The system-level validation scenarios address the following non-functional requirements:</w:t>
      </w:r>
    </w:p>
    <w:p w14:paraId="56D7D55D" w14:textId="77777777" w:rsidR="006273A2" w:rsidRPr="006273A2" w:rsidRDefault="006273A2" w:rsidP="006273A2">
      <w:pPr>
        <w:numPr>
          <w:ilvl w:val="0"/>
          <w:numId w:val="16"/>
        </w:numPr>
        <w:bidi w:val="0"/>
        <w:rPr>
          <w:rFonts w:ascii="David" w:hAnsi="David" w:cs="David"/>
          <w:sz w:val="24"/>
          <w:szCs w:val="24"/>
        </w:rPr>
      </w:pPr>
      <w:r w:rsidRPr="006273A2">
        <w:rPr>
          <w:rFonts w:ascii="David" w:hAnsi="David" w:cs="David"/>
          <w:b/>
          <w:bCs/>
          <w:sz w:val="24"/>
          <w:szCs w:val="24"/>
        </w:rPr>
        <w:t>Performance</w:t>
      </w:r>
      <w:r w:rsidRPr="006273A2">
        <w:rPr>
          <w:rFonts w:ascii="David" w:hAnsi="David" w:cs="David"/>
          <w:sz w:val="24"/>
          <w:szCs w:val="24"/>
        </w:rPr>
        <w:br/>
        <w:t>Alerts are generated immediately upon anomaly detection, supporting low-latency response requirements.</w:t>
      </w:r>
    </w:p>
    <w:p w14:paraId="312124A2" w14:textId="77777777" w:rsidR="006273A2" w:rsidRPr="006273A2" w:rsidRDefault="006273A2" w:rsidP="006273A2">
      <w:pPr>
        <w:numPr>
          <w:ilvl w:val="0"/>
          <w:numId w:val="16"/>
        </w:numPr>
        <w:bidi w:val="0"/>
        <w:rPr>
          <w:rFonts w:ascii="David" w:hAnsi="David" w:cs="David"/>
          <w:sz w:val="24"/>
          <w:szCs w:val="24"/>
        </w:rPr>
      </w:pPr>
      <w:r w:rsidRPr="006273A2">
        <w:rPr>
          <w:rFonts w:ascii="David" w:hAnsi="David" w:cs="David"/>
          <w:b/>
          <w:bCs/>
          <w:sz w:val="24"/>
          <w:szCs w:val="24"/>
        </w:rPr>
        <w:t>Availability and Reliability</w:t>
      </w:r>
      <w:r w:rsidRPr="006273A2">
        <w:rPr>
          <w:rFonts w:ascii="David" w:hAnsi="David" w:cs="David"/>
          <w:sz w:val="24"/>
          <w:szCs w:val="24"/>
        </w:rPr>
        <w:br/>
        <w:t>Offline operation and recovery scenarios demonstrate continuous system operation under network disruptions.</w:t>
      </w:r>
    </w:p>
    <w:p w14:paraId="5F871824" w14:textId="77777777" w:rsidR="006273A2" w:rsidRPr="006273A2" w:rsidRDefault="006273A2" w:rsidP="006273A2">
      <w:pPr>
        <w:numPr>
          <w:ilvl w:val="0"/>
          <w:numId w:val="16"/>
        </w:numPr>
        <w:bidi w:val="0"/>
        <w:rPr>
          <w:rFonts w:ascii="David" w:hAnsi="David" w:cs="David"/>
          <w:sz w:val="24"/>
          <w:szCs w:val="24"/>
        </w:rPr>
      </w:pPr>
      <w:r w:rsidRPr="006273A2">
        <w:rPr>
          <w:rFonts w:ascii="David" w:hAnsi="David" w:cs="David"/>
          <w:b/>
          <w:bCs/>
          <w:sz w:val="24"/>
          <w:szCs w:val="24"/>
        </w:rPr>
        <w:t>False Alarm Reduction</w:t>
      </w:r>
      <w:r w:rsidRPr="006273A2">
        <w:rPr>
          <w:rFonts w:ascii="David" w:hAnsi="David" w:cs="David"/>
          <w:sz w:val="24"/>
          <w:szCs w:val="24"/>
        </w:rPr>
        <w:br/>
        <w:t>Signal quality validation and alert debouncing mechanisms reduce unnecessary alerts.</w:t>
      </w:r>
    </w:p>
    <w:p w14:paraId="5CB60D3F" w14:textId="77777777" w:rsidR="006273A2" w:rsidRPr="006273A2" w:rsidRDefault="006273A2" w:rsidP="006273A2">
      <w:pPr>
        <w:numPr>
          <w:ilvl w:val="0"/>
          <w:numId w:val="16"/>
        </w:numPr>
        <w:bidi w:val="0"/>
        <w:rPr>
          <w:rFonts w:ascii="David" w:hAnsi="David" w:cs="David"/>
          <w:sz w:val="24"/>
          <w:szCs w:val="24"/>
        </w:rPr>
      </w:pPr>
      <w:r w:rsidRPr="006273A2">
        <w:rPr>
          <w:rFonts w:ascii="David" w:hAnsi="David" w:cs="David"/>
          <w:b/>
          <w:bCs/>
          <w:sz w:val="24"/>
          <w:szCs w:val="24"/>
        </w:rPr>
        <w:t>Scalability</w:t>
      </w:r>
      <w:r w:rsidRPr="006273A2">
        <w:rPr>
          <w:rFonts w:ascii="David" w:hAnsi="David" w:cs="David"/>
          <w:sz w:val="24"/>
          <w:szCs w:val="24"/>
        </w:rPr>
        <w:br/>
        <w:t>Validation confirms independent handling of multiple patients without shared state.</w:t>
      </w:r>
    </w:p>
    <w:p w14:paraId="4F270081"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Security and privacy requirements are addressed at the architectural and design level and are therefore not validated through runtime simulation in this project.</w:t>
      </w:r>
    </w:p>
    <w:p w14:paraId="4A026072" w14:textId="0EE8CD53" w:rsidR="006273A2" w:rsidRPr="006273A2" w:rsidRDefault="006273A2" w:rsidP="006273A2">
      <w:pPr>
        <w:pStyle w:val="2"/>
        <w:numPr>
          <w:ilvl w:val="1"/>
          <w:numId w:val="2"/>
        </w:numPr>
        <w:bidi w:val="0"/>
      </w:pPr>
      <w:bookmarkStart w:id="50" w:name="_Toc220492338"/>
      <w:r w:rsidRPr="006273A2">
        <w:t>Validation Summary</w:t>
      </w:r>
      <w:bookmarkEnd w:id="50"/>
    </w:p>
    <w:p w14:paraId="583ADF70"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The validation results demonstrate that the MedAlert system behaves as specified under both normal and degraded conditions.</w:t>
      </w:r>
      <w:r w:rsidRPr="006273A2">
        <w:rPr>
          <w:rFonts w:ascii="David" w:hAnsi="David" w:cs="David"/>
          <w:sz w:val="24"/>
          <w:szCs w:val="24"/>
        </w:rPr>
        <w:br/>
        <w:t>Unit-level validation confirms correctness of internal logic and design compliance, while system-level validation confirms reliable runtime behavior and satisfaction of critical non-functional requirements.</w:t>
      </w:r>
    </w:p>
    <w:p w14:paraId="659AA659"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Together, these validation activities provide strong evidence that the system is robust, reliable, and suitable for real-time edge-based medical monitoring.</w:t>
      </w:r>
    </w:p>
    <w:p w14:paraId="2C42A7DB" w14:textId="77777777" w:rsidR="001E7A5F" w:rsidRDefault="001E7A5F" w:rsidP="001E7A5F">
      <w:pPr>
        <w:bidi w:val="0"/>
        <w:rPr>
          <w:rFonts w:ascii="David" w:hAnsi="David" w:cs="David"/>
          <w:sz w:val="24"/>
          <w:szCs w:val="24"/>
        </w:rPr>
      </w:pPr>
    </w:p>
    <w:p w14:paraId="4B63634D" w14:textId="77777777" w:rsidR="00C26159" w:rsidRDefault="00C26159" w:rsidP="00C26159">
      <w:pPr>
        <w:bidi w:val="0"/>
        <w:rPr>
          <w:rFonts w:ascii="David" w:hAnsi="David" w:cs="David"/>
          <w:sz w:val="24"/>
          <w:szCs w:val="24"/>
        </w:rPr>
      </w:pPr>
    </w:p>
    <w:p w14:paraId="0174BCBF" w14:textId="77777777" w:rsidR="00C26159" w:rsidRDefault="00C26159" w:rsidP="00C26159">
      <w:pPr>
        <w:bidi w:val="0"/>
        <w:rPr>
          <w:rFonts w:ascii="David" w:hAnsi="David" w:cs="David"/>
          <w:sz w:val="24"/>
          <w:szCs w:val="24"/>
        </w:rPr>
      </w:pPr>
    </w:p>
    <w:p w14:paraId="461B5F04" w14:textId="77777777" w:rsidR="00C26159" w:rsidRDefault="00C26159" w:rsidP="00C26159">
      <w:pPr>
        <w:bidi w:val="0"/>
        <w:rPr>
          <w:rFonts w:ascii="David" w:hAnsi="David" w:cs="David"/>
          <w:sz w:val="24"/>
          <w:szCs w:val="24"/>
        </w:rPr>
      </w:pPr>
    </w:p>
    <w:p w14:paraId="21A7C107" w14:textId="77777777" w:rsidR="00C26159" w:rsidRDefault="00C26159" w:rsidP="00C26159">
      <w:pPr>
        <w:bidi w:val="0"/>
        <w:rPr>
          <w:rFonts w:ascii="David" w:hAnsi="David" w:cs="David"/>
          <w:sz w:val="24"/>
          <w:szCs w:val="24"/>
        </w:rPr>
      </w:pPr>
    </w:p>
    <w:p w14:paraId="7F8F9257" w14:textId="77777777" w:rsidR="00C26159" w:rsidRDefault="00C26159" w:rsidP="00C26159">
      <w:pPr>
        <w:bidi w:val="0"/>
        <w:rPr>
          <w:rFonts w:ascii="David" w:hAnsi="David" w:cs="David"/>
          <w:sz w:val="24"/>
          <w:szCs w:val="24"/>
        </w:rPr>
      </w:pPr>
    </w:p>
    <w:p w14:paraId="0AAF0507" w14:textId="77777777" w:rsidR="00C26159" w:rsidRDefault="00C26159" w:rsidP="00C26159">
      <w:pPr>
        <w:bidi w:val="0"/>
        <w:rPr>
          <w:rFonts w:ascii="David" w:hAnsi="David" w:cs="David"/>
          <w:sz w:val="24"/>
          <w:szCs w:val="24"/>
        </w:rPr>
      </w:pPr>
    </w:p>
    <w:p w14:paraId="7218E657" w14:textId="77777777" w:rsidR="00C26159" w:rsidRDefault="00C26159" w:rsidP="00C26159">
      <w:pPr>
        <w:bidi w:val="0"/>
        <w:rPr>
          <w:rFonts w:ascii="David" w:hAnsi="David" w:cs="David"/>
          <w:sz w:val="24"/>
          <w:szCs w:val="24"/>
        </w:rPr>
      </w:pPr>
    </w:p>
    <w:p w14:paraId="7F96448A" w14:textId="77777777" w:rsidR="00C26159" w:rsidRDefault="00C26159" w:rsidP="00C26159">
      <w:pPr>
        <w:bidi w:val="0"/>
        <w:rPr>
          <w:rFonts w:ascii="David" w:hAnsi="David" w:cs="David"/>
          <w:sz w:val="24"/>
          <w:szCs w:val="24"/>
        </w:rPr>
      </w:pPr>
    </w:p>
    <w:p w14:paraId="3CA9F7D9" w14:textId="77777777" w:rsidR="00C26159" w:rsidRDefault="00C26159" w:rsidP="00C26159">
      <w:pPr>
        <w:bidi w:val="0"/>
        <w:rPr>
          <w:rFonts w:ascii="David" w:hAnsi="David" w:cs="David"/>
          <w:sz w:val="24"/>
          <w:szCs w:val="24"/>
        </w:rPr>
      </w:pPr>
    </w:p>
    <w:p w14:paraId="74506994" w14:textId="77777777" w:rsidR="00C26159" w:rsidRDefault="00C26159" w:rsidP="00C26159">
      <w:pPr>
        <w:bidi w:val="0"/>
        <w:rPr>
          <w:rFonts w:ascii="David" w:hAnsi="David" w:cs="David"/>
          <w:sz w:val="24"/>
          <w:szCs w:val="24"/>
        </w:rPr>
      </w:pPr>
    </w:p>
    <w:p w14:paraId="28657E85" w14:textId="77777777" w:rsidR="00C26159" w:rsidRDefault="00C26159" w:rsidP="00C26159">
      <w:pPr>
        <w:bidi w:val="0"/>
        <w:rPr>
          <w:rFonts w:ascii="David" w:hAnsi="David" w:cs="David"/>
          <w:sz w:val="24"/>
          <w:szCs w:val="24"/>
        </w:rPr>
      </w:pPr>
    </w:p>
    <w:p w14:paraId="1D32CF44" w14:textId="77777777" w:rsidR="00C26159" w:rsidRDefault="00C26159" w:rsidP="00C26159">
      <w:pPr>
        <w:bidi w:val="0"/>
        <w:rPr>
          <w:rFonts w:ascii="David" w:hAnsi="David" w:cs="David"/>
          <w:sz w:val="24"/>
          <w:szCs w:val="24"/>
        </w:rPr>
      </w:pPr>
    </w:p>
    <w:p w14:paraId="4EA3A592" w14:textId="77777777" w:rsidR="00C26159" w:rsidRDefault="00C26159" w:rsidP="00C26159">
      <w:pPr>
        <w:bidi w:val="0"/>
        <w:rPr>
          <w:rFonts w:ascii="David" w:hAnsi="David" w:cs="David"/>
          <w:sz w:val="24"/>
          <w:szCs w:val="24"/>
        </w:rPr>
      </w:pPr>
    </w:p>
    <w:p w14:paraId="28E6E701" w14:textId="77777777" w:rsidR="00C26159" w:rsidRDefault="00C26159" w:rsidP="00C26159">
      <w:pPr>
        <w:bidi w:val="0"/>
        <w:rPr>
          <w:rFonts w:ascii="David" w:hAnsi="David" w:cs="David"/>
          <w:sz w:val="24"/>
          <w:szCs w:val="24"/>
        </w:rPr>
      </w:pPr>
    </w:p>
    <w:p w14:paraId="6E0175F2" w14:textId="6C59A662" w:rsidR="00CA0C5F" w:rsidRDefault="00CA0C5F" w:rsidP="001E7A5F">
      <w:pPr>
        <w:pStyle w:val="1"/>
        <w:numPr>
          <w:ilvl w:val="0"/>
          <w:numId w:val="2"/>
        </w:numPr>
        <w:bidi w:val="0"/>
        <w:jc w:val="left"/>
      </w:pPr>
      <w:bookmarkStart w:id="51" w:name="_Toc220492339"/>
      <w:r w:rsidRPr="003D7936">
        <w:lastRenderedPageBreak/>
        <w:t>Summary.</w:t>
      </w:r>
      <w:bookmarkEnd w:id="51"/>
    </w:p>
    <w:p w14:paraId="617429E3" w14:textId="77777777" w:rsidR="00C26159" w:rsidRDefault="00C26159" w:rsidP="00C26159">
      <w:pPr>
        <w:pStyle w:val="NormalWeb"/>
      </w:pPr>
      <w:r>
        <w:t xml:space="preserve">This project presented the design and implementation of </w:t>
      </w:r>
      <w:r>
        <w:rPr>
          <w:rStyle w:val="af3"/>
          <w:rFonts w:eastAsiaTheme="majorEastAsia"/>
        </w:rPr>
        <w:t>MedAlert</w:t>
      </w:r>
      <w:r>
        <w:t>, a software-based medical monitoring system focused on real-time detection of physiological anomalies and reliable alerting in clinical environments. The system was designed using a structured software engineering approach, progressing from requirement analysis through architectural design, low-level design, and validation planning.</w:t>
      </w:r>
    </w:p>
    <w:p w14:paraId="4077CF98" w14:textId="77777777" w:rsidR="00C26159" w:rsidRDefault="00C26159" w:rsidP="00C26159">
      <w:pPr>
        <w:pStyle w:val="NormalWeb"/>
      </w:pPr>
      <w:r>
        <w:t xml:space="preserve">A key contribution of this project is the emphasis on </w:t>
      </w:r>
      <w:r>
        <w:rPr>
          <w:rStyle w:val="af3"/>
          <w:rFonts w:eastAsiaTheme="majorEastAsia"/>
        </w:rPr>
        <w:t>edge-level processing</w:t>
      </w:r>
      <w:r>
        <w:t>, enabling early detection of abnormal conditions with low alert latency and continued operation during network disruptions. The system architecture clearly separates time-critical processing at the edge from centralized services responsible for data management, visualization, and system administration. This separation supports scalability, robustness, and maintainability.</w:t>
      </w:r>
    </w:p>
    <w:p w14:paraId="4F63C3CC" w14:textId="77777777" w:rsidR="00C26159" w:rsidRDefault="00C26159" w:rsidP="00C26159">
      <w:pPr>
        <w:pStyle w:val="NormalWeb"/>
      </w:pPr>
      <w:r>
        <w:t xml:space="preserve">The Low-Level Design focused on the </w:t>
      </w:r>
      <w:r>
        <w:rPr>
          <w:rStyle w:val="af3"/>
          <w:rFonts w:eastAsiaTheme="majorEastAsia"/>
        </w:rPr>
        <w:t>EdgeProcessor</w:t>
      </w:r>
      <w:r>
        <w:t xml:space="preserve"> module, detailing its internal sub-modules, data structures, processing flows, and error-handling strategies. This design directly supports the functional and non-functional requirements defined in the SRS, including reliability, offline operation, and reduction of false alerts. Validation planning and simulation-based testing demonstrate how the system behavior can be evaluated under both normal and degraded operating conditions.</w:t>
      </w:r>
    </w:p>
    <w:p w14:paraId="415B512F" w14:textId="77777777" w:rsidR="00C26159" w:rsidRDefault="00C26159" w:rsidP="00C26159">
      <w:pPr>
        <w:pStyle w:val="NormalWeb"/>
      </w:pPr>
      <w:r>
        <w:t>While the current implementation provides a solid foundation, several directions for future work remain. These include integration with real medical devices, deployment on constrained edge hardware, extension of anomaly detection algorithms using adaptive or learning-based techniques, and enhanced security and privacy mechanisms. In addition, large-scale clinical evaluation would be required to assess system performance in real-world healthcare settings.</w:t>
      </w:r>
    </w:p>
    <w:p w14:paraId="67465D60" w14:textId="77777777" w:rsidR="00C26159" w:rsidRDefault="00C26159" w:rsidP="00C26159">
      <w:pPr>
        <w:pStyle w:val="NormalWeb"/>
      </w:pPr>
      <w:r>
        <w:t>Overall, MedAlert demonstrates how systematic software engineering methods can be applied to the design of a safety-critical, real-time monitoring system, bridging the gap between conceptual design and practical implementation.</w:t>
      </w:r>
    </w:p>
    <w:p w14:paraId="38A63CD3" w14:textId="77777777" w:rsidR="001E7A5F" w:rsidRPr="00C26159" w:rsidRDefault="001E7A5F" w:rsidP="00C26159">
      <w:pPr>
        <w:bidi w:val="0"/>
        <w:rPr>
          <w:sz w:val="24"/>
          <w:szCs w:val="24"/>
          <w:lang w:bidi="ar-SA"/>
        </w:rPr>
      </w:pPr>
    </w:p>
    <w:p w14:paraId="396A28A6" w14:textId="77777777" w:rsidR="001E7A5F" w:rsidRDefault="001E7A5F" w:rsidP="001E7A5F">
      <w:pPr>
        <w:bidi w:val="0"/>
        <w:rPr>
          <w:rFonts w:ascii="David" w:hAnsi="David" w:cs="David"/>
          <w:sz w:val="24"/>
          <w:szCs w:val="24"/>
        </w:rPr>
      </w:pPr>
    </w:p>
    <w:p w14:paraId="6CA78D4F" w14:textId="77777777" w:rsidR="00C26159" w:rsidRDefault="00C26159" w:rsidP="00C26159">
      <w:pPr>
        <w:bidi w:val="0"/>
        <w:rPr>
          <w:rFonts w:ascii="David" w:hAnsi="David" w:cs="David"/>
          <w:sz w:val="24"/>
          <w:szCs w:val="24"/>
        </w:rPr>
      </w:pPr>
    </w:p>
    <w:p w14:paraId="5298F23B" w14:textId="77777777" w:rsidR="00C26159" w:rsidRDefault="00C26159" w:rsidP="00C26159">
      <w:pPr>
        <w:bidi w:val="0"/>
        <w:rPr>
          <w:rFonts w:ascii="David" w:hAnsi="David" w:cs="David"/>
          <w:sz w:val="24"/>
          <w:szCs w:val="24"/>
        </w:rPr>
      </w:pPr>
    </w:p>
    <w:p w14:paraId="2C9A8F17" w14:textId="77777777" w:rsidR="00C26159" w:rsidRDefault="00C26159" w:rsidP="00C26159">
      <w:pPr>
        <w:bidi w:val="0"/>
        <w:rPr>
          <w:rFonts w:ascii="David" w:hAnsi="David" w:cs="David"/>
          <w:sz w:val="24"/>
          <w:szCs w:val="24"/>
        </w:rPr>
      </w:pPr>
    </w:p>
    <w:p w14:paraId="0C807594" w14:textId="77777777" w:rsidR="00C26159" w:rsidRDefault="00C26159" w:rsidP="00C26159">
      <w:pPr>
        <w:bidi w:val="0"/>
        <w:rPr>
          <w:rFonts w:ascii="David" w:hAnsi="David" w:cs="David"/>
          <w:sz w:val="24"/>
          <w:szCs w:val="24"/>
        </w:rPr>
      </w:pPr>
    </w:p>
    <w:p w14:paraId="6BABD36A" w14:textId="77777777" w:rsidR="00C26159" w:rsidRDefault="00C26159" w:rsidP="00C26159">
      <w:pPr>
        <w:bidi w:val="0"/>
        <w:rPr>
          <w:rFonts w:ascii="David" w:hAnsi="David" w:cs="David"/>
          <w:sz w:val="24"/>
          <w:szCs w:val="24"/>
        </w:rPr>
      </w:pPr>
    </w:p>
    <w:p w14:paraId="77663752" w14:textId="77777777" w:rsidR="00C26159" w:rsidRDefault="00C26159" w:rsidP="00C26159">
      <w:pPr>
        <w:bidi w:val="0"/>
        <w:rPr>
          <w:rFonts w:ascii="David" w:hAnsi="David" w:cs="David"/>
          <w:sz w:val="24"/>
          <w:szCs w:val="24"/>
        </w:rPr>
      </w:pPr>
    </w:p>
    <w:p w14:paraId="41748A90" w14:textId="77777777" w:rsidR="00C26159" w:rsidRDefault="00C26159" w:rsidP="00C26159">
      <w:pPr>
        <w:bidi w:val="0"/>
        <w:rPr>
          <w:rFonts w:ascii="David" w:hAnsi="David" w:cs="David"/>
          <w:sz w:val="24"/>
          <w:szCs w:val="24"/>
        </w:rPr>
      </w:pPr>
    </w:p>
    <w:p w14:paraId="6C4E9997" w14:textId="77777777" w:rsidR="00C26159" w:rsidRPr="001E7A5F" w:rsidRDefault="00C26159" w:rsidP="00C26159">
      <w:pPr>
        <w:bidi w:val="0"/>
        <w:rPr>
          <w:rFonts w:ascii="David" w:hAnsi="David" w:cs="David"/>
          <w:sz w:val="24"/>
          <w:szCs w:val="24"/>
        </w:rPr>
      </w:pPr>
    </w:p>
    <w:p w14:paraId="05C72E9F" w14:textId="6151A35D" w:rsidR="00C03622" w:rsidRPr="003F48C3" w:rsidRDefault="00C03622" w:rsidP="001E7A5F">
      <w:pPr>
        <w:pStyle w:val="1"/>
        <w:numPr>
          <w:ilvl w:val="0"/>
          <w:numId w:val="2"/>
        </w:numPr>
        <w:bidi w:val="0"/>
        <w:jc w:val="left"/>
      </w:pPr>
      <w:bookmarkStart w:id="52" w:name="_Toc220492340"/>
      <w:r w:rsidRPr="003F48C3">
        <w:lastRenderedPageBreak/>
        <w:t>Documentation.</w:t>
      </w:r>
      <w:bookmarkEnd w:id="52"/>
    </w:p>
    <w:p w14:paraId="739F890B"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 xml:space="preserve">The MedAlert project is documented primarily through its </w:t>
      </w:r>
      <w:r w:rsidRPr="006273A2">
        <w:rPr>
          <w:rFonts w:ascii="David" w:hAnsi="David" w:cs="David"/>
          <w:b/>
          <w:bCs/>
          <w:sz w:val="24"/>
          <w:szCs w:val="24"/>
        </w:rPr>
        <w:t>source code, configuration files, and validation artifacts</w:t>
      </w:r>
      <w:r w:rsidRPr="006273A2">
        <w:rPr>
          <w:rFonts w:ascii="David" w:hAnsi="David" w:cs="David"/>
          <w:sz w:val="24"/>
          <w:szCs w:val="24"/>
        </w:rPr>
        <w:t>.</w:t>
      </w:r>
      <w:r w:rsidRPr="006273A2">
        <w:rPr>
          <w:rFonts w:ascii="David" w:hAnsi="David" w:cs="David"/>
          <w:sz w:val="24"/>
          <w:szCs w:val="24"/>
        </w:rPr>
        <w:br/>
        <w:t>Documentation is embedded directly within the implementation using clear module headers, inline comments, descriptive naming conventions, and structured test scenarios.</w:t>
      </w:r>
      <w:r w:rsidRPr="006273A2">
        <w:rPr>
          <w:rFonts w:ascii="David" w:hAnsi="David" w:cs="David"/>
          <w:sz w:val="24"/>
          <w:szCs w:val="24"/>
        </w:rPr>
        <w:br/>
        <w:t>This approach ensures that the system can be understood, executed, validated, and extended without reliance on extensive external manuals, which is appropriate for the scope of an academic software engineering project.</w:t>
      </w:r>
    </w:p>
    <w:p w14:paraId="4A596FD8"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In addition to inline documentation, the hierarchical organization of the GitHub repository reflects the system architecture and serves as the main navigation and documentation mechanism for the project.</w:t>
      </w:r>
    </w:p>
    <w:p w14:paraId="64248D41" w14:textId="77777777" w:rsidR="006273A2" w:rsidRPr="006273A2" w:rsidRDefault="006273A2" w:rsidP="006273A2">
      <w:pPr>
        <w:bidi w:val="0"/>
        <w:rPr>
          <w:rFonts w:ascii="David" w:hAnsi="David" w:cs="David"/>
          <w:b/>
          <w:bCs/>
          <w:sz w:val="24"/>
          <w:szCs w:val="24"/>
        </w:rPr>
      </w:pPr>
      <w:r w:rsidRPr="006273A2">
        <w:rPr>
          <w:rFonts w:ascii="David" w:hAnsi="David" w:cs="David"/>
          <w:b/>
          <w:bCs/>
          <w:sz w:val="24"/>
          <w:szCs w:val="24"/>
        </w:rPr>
        <w:t>Repository Hierarchical Structure</w:t>
      </w:r>
    </w:p>
    <w:p w14:paraId="694BE402"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The project repository is organized according to a clear separation of concerns, where each directory corresponds to a specific architectural responsibility:</w:t>
      </w:r>
    </w:p>
    <w:p w14:paraId="1F770210" w14:textId="77777777" w:rsidR="006273A2" w:rsidRPr="006273A2" w:rsidRDefault="006273A2" w:rsidP="006273A2">
      <w:pPr>
        <w:numPr>
          <w:ilvl w:val="0"/>
          <w:numId w:val="17"/>
        </w:numPr>
        <w:bidi w:val="0"/>
        <w:rPr>
          <w:rFonts w:ascii="David" w:hAnsi="David" w:cs="David"/>
          <w:sz w:val="24"/>
          <w:szCs w:val="24"/>
        </w:rPr>
      </w:pPr>
      <w:r w:rsidRPr="006273A2">
        <w:rPr>
          <w:rFonts w:ascii="David" w:hAnsi="David" w:cs="David"/>
          <w:b/>
          <w:bCs/>
          <w:sz w:val="24"/>
          <w:szCs w:val="24"/>
        </w:rPr>
        <w:t>src/</w:t>
      </w:r>
      <w:r w:rsidRPr="006273A2">
        <w:rPr>
          <w:rFonts w:ascii="David" w:hAnsi="David" w:cs="David"/>
          <w:sz w:val="24"/>
          <w:szCs w:val="24"/>
        </w:rPr>
        <w:br/>
        <w:t>Main system implementation.</w:t>
      </w:r>
    </w:p>
    <w:p w14:paraId="3396D16B"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modules/</w:t>
      </w:r>
      <w:r w:rsidRPr="006273A2">
        <w:rPr>
          <w:rFonts w:ascii="David" w:hAnsi="David" w:cs="David"/>
          <w:sz w:val="24"/>
          <w:szCs w:val="24"/>
        </w:rPr>
        <w:t xml:space="preserve"> – Core edge-processing logic (signal validation, processing, anomaly detection, alert management, offline caching).</w:t>
      </w:r>
    </w:p>
    <w:p w14:paraId="3BECB2CA"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models/</w:t>
      </w:r>
      <w:r w:rsidRPr="006273A2">
        <w:rPr>
          <w:rFonts w:ascii="David" w:hAnsi="David" w:cs="David"/>
          <w:sz w:val="24"/>
          <w:szCs w:val="24"/>
        </w:rPr>
        <w:t xml:space="preserve"> – Data model definitions for measurements, anomalies, and alert events.</w:t>
      </w:r>
    </w:p>
    <w:p w14:paraId="0293BCB6"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repositories/</w:t>
      </w:r>
      <w:r w:rsidRPr="006273A2">
        <w:rPr>
          <w:rFonts w:ascii="David" w:hAnsi="David" w:cs="David"/>
          <w:sz w:val="24"/>
          <w:szCs w:val="24"/>
        </w:rPr>
        <w:t xml:space="preserve"> – Local persistence and history management components.</w:t>
      </w:r>
    </w:p>
    <w:p w14:paraId="78BB56F9"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utils/</w:t>
      </w:r>
      <w:r w:rsidRPr="006273A2">
        <w:rPr>
          <w:rFonts w:ascii="David" w:hAnsi="David" w:cs="David"/>
          <w:sz w:val="24"/>
          <w:szCs w:val="24"/>
        </w:rPr>
        <w:t xml:space="preserve"> – Shared utilities (time handling, logging, statistical helpers).</w:t>
      </w:r>
    </w:p>
    <w:p w14:paraId="46048BE4"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ui/</w:t>
      </w:r>
      <w:r w:rsidRPr="006273A2">
        <w:rPr>
          <w:rFonts w:ascii="David" w:hAnsi="David" w:cs="David"/>
          <w:sz w:val="24"/>
          <w:szCs w:val="24"/>
        </w:rPr>
        <w:t xml:space="preserve"> – Lightweight demonstration dashboard for runtime visualization.</w:t>
      </w:r>
    </w:p>
    <w:p w14:paraId="377776EE" w14:textId="77777777" w:rsidR="006273A2" w:rsidRPr="006273A2" w:rsidRDefault="006273A2" w:rsidP="006273A2">
      <w:pPr>
        <w:numPr>
          <w:ilvl w:val="1"/>
          <w:numId w:val="17"/>
        </w:numPr>
        <w:tabs>
          <w:tab w:val="num" w:pos="1440"/>
        </w:tabs>
        <w:bidi w:val="0"/>
        <w:rPr>
          <w:rFonts w:ascii="David" w:hAnsi="David" w:cs="David"/>
          <w:sz w:val="24"/>
          <w:szCs w:val="24"/>
        </w:rPr>
      </w:pPr>
      <w:r w:rsidRPr="006273A2">
        <w:rPr>
          <w:rFonts w:ascii="David" w:hAnsi="David" w:cs="David"/>
          <w:b/>
          <w:bCs/>
          <w:sz w:val="24"/>
          <w:szCs w:val="24"/>
        </w:rPr>
        <w:t>edgeProcessor.js</w:t>
      </w:r>
      <w:r w:rsidRPr="006273A2">
        <w:rPr>
          <w:rFonts w:ascii="David" w:hAnsi="David" w:cs="David"/>
          <w:sz w:val="24"/>
          <w:szCs w:val="24"/>
        </w:rPr>
        <w:t xml:space="preserve"> – Central orchestration component of the edge system.</w:t>
      </w:r>
    </w:p>
    <w:p w14:paraId="7D1A5EC6" w14:textId="77777777" w:rsidR="006273A2" w:rsidRPr="006273A2" w:rsidRDefault="006273A2" w:rsidP="006273A2">
      <w:pPr>
        <w:numPr>
          <w:ilvl w:val="0"/>
          <w:numId w:val="17"/>
        </w:numPr>
        <w:bidi w:val="0"/>
        <w:rPr>
          <w:rFonts w:ascii="David" w:hAnsi="David" w:cs="David"/>
          <w:sz w:val="24"/>
          <w:szCs w:val="24"/>
        </w:rPr>
      </w:pPr>
      <w:r w:rsidRPr="006273A2">
        <w:rPr>
          <w:rFonts w:ascii="David" w:hAnsi="David" w:cs="David"/>
          <w:b/>
          <w:bCs/>
          <w:sz w:val="24"/>
          <w:szCs w:val="24"/>
        </w:rPr>
        <w:t>test/</w:t>
      </w:r>
      <w:r w:rsidRPr="006273A2">
        <w:rPr>
          <w:rFonts w:ascii="David" w:hAnsi="David" w:cs="David"/>
          <w:sz w:val="24"/>
          <w:szCs w:val="24"/>
        </w:rPr>
        <w:br/>
        <w:t>Automated unit-level validation tests for internal logic verification.</w:t>
      </w:r>
    </w:p>
    <w:p w14:paraId="77B2DBB8" w14:textId="77777777" w:rsidR="006273A2" w:rsidRPr="006273A2" w:rsidRDefault="006273A2" w:rsidP="006273A2">
      <w:pPr>
        <w:numPr>
          <w:ilvl w:val="0"/>
          <w:numId w:val="17"/>
        </w:numPr>
        <w:bidi w:val="0"/>
        <w:rPr>
          <w:rFonts w:ascii="David" w:hAnsi="David" w:cs="David"/>
          <w:sz w:val="24"/>
          <w:szCs w:val="24"/>
        </w:rPr>
      </w:pPr>
      <w:r w:rsidRPr="006273A2">
        <w:rPr>
          <w:rFonts w:ascii="David" w:hAnsi="David" w:cs="David"/>
          <w:b/>
          <w:bCs/>
          <w:sz w:val="24"/>
          <w:szCs w:val="24"/>
        </w:rPr>
        <w:t>config/</w:t>
      </w:r>
      <w:r w:rsidRPr="006273A2">
        <w:rPr>
          <w:rFonts w:ascii="David" w:hAnsi="David" w:cs="David"/>
          <w:sz w:val="24"/>
          <w:szCs w:val="24"/>
        </w:rPr>
        <w:br/>
        <w:t>External configuration files defining thresholds, trend parameters, debounce intervals, and severity policies.</w:t>
      </w:r>
    </w:p>
    <w:p w14:paraId="23A4238C" w14:textId="77777777" w:rsidR="006273A2" w:rsidRPr="006273A2" w:rsidRDefault="006273A2" w:rsidP="006273A2">
      <w:pPr>
        <w:numPr>
          <w:ilvl w:val="0"/>
          <w:numId w:val="17"/>
        </w:numPr>
        <w:bidi w:val="0"/>
        <w:rPr>
          <w:rFonts w:ascii="David" w:hAnsi="David" w:cs="David"/>
          <w:sz w:val="24"/>
          <w:szCs w:val="24"/>
        </w:rPr>
      </w:pPr>
      <w:r w:rsidRPr="006273A2">
        <w:rPr>
          <w:rFonts w:ascii="David" w:hAnsi="David" w:cs="David"/>
          <w:b/>
          <w:bCs/>
          <w:sz w:val="24"/>
          <w:szCs w:val="24"/>
        </w:rPr>
        <w:t>data/</w:t>
      </w:r>
      <w:r w:rsidRPr="006273A2">
        <w:rPr>
          <w:rFonts w:ascii="David" w:hAnsi="David" w:cs="David"/>
          <w:sz w:val="24"/>
          <w:szCs w:val="24"/>
        </w:rPr>
        <w:br/>
        <w:t>Locally persisted measurement and alert data used for demonstration and validation purposes.</w:t>
      </w:r>
    </w:p>
    <w:p w14:paraId="6AF47584" w14:textId="77777777" w:rsidR="006273A2" w:rsidRPr="006273A2" w:rsidRDefault="006273A2" w:rsidP="006273A2">
      <w:pPr>
        <w:bidi w:val="0"/>
        <w:rPr>
          <w:rFonts w:ascii="David" w:hAnsi="David" w:cs="David"/>
          <w:sz w:val="24"/>
          <w:szCs w:val="24"/>
        </w:rPr>
      </w:pPr>
      <w:r w:rsidRPr="006273A2">
        <w:rPr>
          <w:rFonts w:ascii="David" w:hAnsi="David" w:cs="David"/>
          <w:sz w:val="24"/>
          <w:szCs w:val="24"/>
        </w:rPr>
        <w:t>This hierarchical structure mirrors the architectural decomposition described in earlier chapters and enables intuitive understanding of system responsibilities and data flow.</w:t>
      </w:r>
    </w:p>
    <w:p w14:paraId="3F4D49FB" w14:textId="7B5BD7D4" w:rsidR="006273A2" w:rsidRDefault="006273A2" w:rsidP="006273A2">
      <w:pPr>
        <w:bidi w:val="0"/>
        <w:rPr>
          <w:rFonts w:ascii="David" w:hAnsi="David" w:cs="David"/>
          <w:sz w:val="24"/>
          <w:szCs w:val="24"/>
        </w:rPr>
      </w:pPr>
      <w:r w:rsidRPr="006273A2">
        <w:rPr>
          <w:rFonts w:ascii="David" w:hAnsi="David" w:cs="David"/>
          <w:sz w:val="24"/>
          <w:szCs w:val="24"/>
        </w:rPr>
        <w:t>The complete source code and validation artifacts are available in the project’s GitHub repository:</w:t>
      </w:r>
      <w:r w:rsidR="003F48C3">
        <w:rPr>
          <w:rFonts w:ascii="David" w:hAnsi="David" w:cs="David"/>
          <w:sz w:val="24"/>
          <w:szCs w:val="24"/>
        </w:rPr>
        <w:t xml:space="preserve"> </w:t>
      </w:r>
      <w:hyperlink r:id="rId13" w:history="1">
        <w:r w:rsidRPr="003F48C3">
          <w:rPr>
            <w:rStyle w:val="Hyperlink"/>
            <w:rFonts w:ascii="David" w:hAnsi="David" w:cs="David"/>
            <w:sz w:val="24"/>
            <w:szCs w:val="24"/>
          </w:rPr>
          <w:t>MidAlert_repo</w:t>
        </w:r>
      </w:hyperlink>
      <w:r w:rsidR="00195C0A">
        <w:rPr>
          <w:rFonts w:ascii="David" w:hAnsi="David" w:cs="David"/>
          <w:sz w:val="24"/>
          <w:szCs w:val="24"/>
        </w:rPr>
        <w:t>.</w:t>
      </w:r>
    </w:p>
    <w:p w14:paraId="41CDA1C5" w14:textId="33077B9A" w:rsidR="00195C0A" w:rsidRPr="006273A2" w:rsidRDefault="00195C0A" w:rsidP="00180FED">
      <w:pPr>
        <w:bidi w:val="0"/>
        <w:rPr>
          <w:rFonts w:ascii="David" w:hAnsi="David" w:cs="David"/>
          <w:sz w:val="24"/>
          <w:szCs w:val="24"/>
        </w:rPr>
      </w:pPr>
      <w:r>
        <w:rPr>
          <w:rFonts w:ascii="David" w:hAnsi="David" w:cs="David"/>
          <w:sz w:val="24"/>
          <w:szCs w:val="24"/>
        </w:rPr>
        <w:t>On the other hand ,we have recorded a presentation that can be found in this link :</w:t>
      </w:r>
      <w:r w:rsidRPr="00195C0A">
        <w:t xml:space="preserve"> </w:t>
      </w:r>
      <w:hyperlink r:id="rId14" w:history="1">
        <w:r w:rsidRPr="00195C0A">
          <w:rPr>
            <w:rStyle w:val="Hyperlink"/>
            <w:rFonts w:ascii="David" w:hAnsi="David" w:cs="David"/>
            <w:sz w:val="24"/>
            <w:szCs w:val="24"/>
          </w:rPr>
          <w:t>MedAlert – Syste</w:t>
        </w:r>
        <w:r w:rsidRPr="00195C0A">
          <w:rPr>
            <w:rStyle w:val="Hyperlink"/>
            <w:rFonts w:ascii="David" w:hAnsi="David" w:cs="David"/>
            <w:sz w:val="24"/>
            <w:szCs w:val="24"/>
          </w:rPr>
          <w:t>m</w:t>
        </w:r>
        <w:r w:rsidRPr="00195C0A">
          <w:rPr>
            <w:rStyle w:val="Hyperlink"/>
            <w:rFonts w:ascii="David" w:hAnsi="David" w:cs="David"/>
            <w:sz w:val="24"/>
            <w:szCs w:val="24"/>
          </w:rPr>
          <w:t xml:space="preserve"> Demonstration</w:t>
        </w:r>
      </w:hyperlink>
      <w:r>
        <w:rPr>
          <w:rFonts w:ascii="David" w:hAnsi="David" w:cs="David"/>
          <w:sz w:val="24"/>
          <w:szCs w:val="24"/>
        </w:rPr>
        <w:t>.</w:t>
      </w:r>
    </w:p>
    <w:p w14:paraId="02866654" w14:textId="77777777" w:rsidR="001E7A5F" w:rsidRPr="001E7A5F" w:rsidRDefault="001E7A5F" w:rsidP="001E7A5F">
      <w:pPr>
        <w:bidi w:val="0"/>
        <w:rPr>
          <w:rFonts w:ascii="David" w:hAnsi="David" w:cs="David"/>
          <w:sz w:val="24"/>
          <w:szCs w:val="24"/>
        </w:rPr>
      </w:pPr>
    </w:p>
    <w:sectPr w:rsidR="001E7A5F" w:rsidRPr="001E7A5F" w:rsidSect="00FE4717">
      <w:headerReference w:type="default" r:id="rId15"/>
      <w:footerReference w:type="default" r:id="rId1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FD0C" w14:textId="77777777" w:rsidR="00004E83" w:rsidRDefault="00004E83" w:rsidP="001F380E">
      <w:pPr>
        <w:spacing w:after="0" w:line="240" w:lineRule="auto"/>
      </w:pPr>
      <w:r>
        <w:separator/>
      </w:r>
    </w:p>
  </w:endnote>
  <w:endnote w:type="continuationSeparator" w:id="0">
    <w:p w14:paraId="44A34912" w14:textId="77777777" w:rsidR="00004E83" w:rsidRDefault="00004E83" w:rsidP="001F3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38082220"/>
      <w:docPartObj>
        <w:docPartGallery w:val="Page Numbers (Bottom of Page)"/>
        <w:docPartUnique/>
      </w:docPartObj>
    </w:sdtPr>
    <w:sdtContent>
      <w:p w14:paraId="3F7C2973" w14:textId="4DBB210D" w:rsidR="001F380E" w:rsidRDefault="001F380E">
        <w:pPr>
          <w:pStyle w:val="af0"/>
        </w:pPr>
        <w:r>
          <w:rPr>
            <w:noProof/>
          </w:rPr>
          <mc:AlternateContent>
            <mc:Choice Requires="wps">
              <w:drawing>
                <wp:anchor distT="0" distB="0" distL="114300" distR="114300" simplePos="0" relativeHeight="251660288" behindDoc="0" locked="0" layoutInCell="1" allowOverlap="1" wp14:anchorId="7CFC0770" wp14:editId="41C4E3B1">
                  <wp:simplePos x="0" y="0"/>
                  <wp:positionH relativeFrom="margin">
                    <wp:align>center</wp:align>
                  </wp:positionH>
                  <wp:positionV relativeFrom="bottomMargin">
                    <wp:align>center</wp:align>
                  </wp:positionV>
                  <wp:extent cx="551815" cy="238760"/>
                  <wp:effectExtent l="19050" t="19050" r="19685" b="18415"/>
                  <wp:wrapNone/>
                  <wp:docPr id="1715764371" name="סוגר מרובע כפול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BCBAE70" w14:textId="77777777" w:rsidR="001F380E" w:rsidRDefault="001F380E">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CFC077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2" o:spid="_x0000_s1026"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BCBAE70" w14:textId="77777777" w:rsidR="001F380E" w:rsidRDefault="001F380E">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BB64D98" wp14:editId="0C1EB0A2">
                  <wp:simplePos x="0" y="0"/>
                  <wp:positionH relativeFrom="margin">
                    <wp:align>center</wp:align>
                  </wp:positionH>
                  <wp:positionV relativeFrom="bottomMargin">
                    <wp:align>center</wp:align>
                  </wp:positionV>
                  <wp:extent cx="5518150" cy="0"/>
                  <wp:effectExtent l="9525" t="9525" r="6350" b="9525"/>
                  <wp:wrapNone/>
                  <wp:docPr id="1841142823" name="מחבר חץ ישר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F7CE682" id="_x0000_t32" coordsize="21600,21600" o:spt="32" o:oned="t" path="m,l21600,21600e" filled="f">
                  <v:path arrowok="t" fillok="f" o:connecttype="none"/>
                  <o:lock v:ext="edit" shapetype="t"/>
                </v:shapetype>
                <v:shape id="מחבר חץ ישר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BC88" w14:textId="77777777" w:rsidR="00004E83" w:rsidRDefault="00004E83" w:rsidP="001F380E">
      <w:pPr>
        <w:spacing w:after="0" w:line="240" w:lineRule="auto"/>
      </w:pPr>
      <w:r>
        <w:separator/>
      </w:r>
    </w:p>
  </w:footnote>
  <w:footnote w:type="continuationSeparator" w:id="0">
    <w:p w14:paraId="4CB1C8D9" w14:textId="77777777" w:rsidR="00004E83" w:rsidRDefault="00004E83" w:rsidP="001F3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EB10" w14:textId="03991D58" w:rsidR="001F380E" w:rsidRPr="001F380E" w:rsidRDefault="001F380E">
    <w:pPr>
      <w:pStyle w:val="ae"/>
      <w:rPr>
        <w:rFonts w:ascii="David" w:hAnsi="David" w:cs="David"/>
        <w:sz w:val="24"/>
        <w:szCs w:val="24"/>
      </w:rPr>
    </w:pPr>
    <w:r w:rsidRPr="001F380E">
      <w:rPr>
        <w:rFonts w:ascii="David" w:hAnsi="David" w:cs="David"/>
        <w:sz w:val="24"/>
        <w:szCs w:val="24"/>
      </w:rPr>
      <w:t>Shyrel Journo</w:t>
    </w:r>
    <w:r w:rsidRPr="001F380E">
      <w:rPr>
        <w:rFonts w:ascii="David" w:hAnsi="David" w:cs="David"/>
        <w:sz w:val="24"/>
        <w:szCs w:val="24"/>
      </w:rPr>
      <w:ptab w:relativeTo="margin" w:alignment="center" w:leader="none"/>
    </w:r>
    <w:r w:rsidRPr="001F380E">
      <w:rPr>
        <w:rFonts w:ascii="David" w:hAnsi="David" w:cs="David"/>
        <w:sz w:val="24"/>
        <w:szCs w:val="24"/>
      </w:rPr>
      <w:t>Basel Mansour</w:t>
    </w:r>
    <w:r w:rsidRPr="001F380E">
      <w:rPr>
        <w:rFonts w:ascii="David" w:hAnsi="David" w:cs="David"/>
        <w:sz w:val="24"/>
        <w:szCs w:val="24"/>
      </w:rPr>
      <w:ptab w:relativeTo="margin" w:alignment="right" w:leader="none"/>
    </w:r>
    <w:r w:rsidRPr="001F380E">
      <w:rPr>
        <w:rFonts w:ascii="David" w:hAnsi="David" w:cs="David"/>
        <w:sz w:val="24"/>
        <w:szCs w:val="24"/>
      </w:rPr>
      <w:t>Eva Levy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20CB"/>
    <w:multiLevelType w:val="multilevel"/>
    <w:tmpl w:val="6C5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E5D50"/>
    <w:multiLevelType w:val="multilevel"/>
    <w:tmpl w:val="2AE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C0558"/>
    <w:multiLevelType w:val="multilevel"/>
    <w:tmpl w:val="4DD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606F3"/>
    <w:multiLevelType w:val="multilevel"/>
    <w:tmpl w:val="8A3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93C6C"/>
    <w:multiLevelType w:val="multilevel"/>
    <w:tmpl w:val="89B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81516"/>
    <w:multiLevelType w:val="multilevel"/>
    <w:tmpl w:val="4FE4395E"/>
    <w:lvl w:ilvl="0">
      <w:numFmt w:val="decimal"/>
      <w:lvlText w:val="%1."/>
      <w:lvlJc w:val="left"/>
      <w:pPr>
        <w:ind w:left="360" w:hanging="360"/>
      </w:pPr>
      <w:rPr>
        <w:rFonts w:ascii="David" w:hAnsi="David" w:cs="David" w:hint="default"/>
        <w:b/>
        <w:bCs/>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683B34"/>
    <w:multiLevelType w:val="multilevel"/>
    <w:tmpl w:val="F16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C7501"/>
    <w:multiLevelType w:val="multilevel"/>
    <w:tmpl w:val="D65E9426"/>
    <w:lvl w:ilvl="0">
      <w:start w:val="1"/>
      <w:numFmt w:val="decimal"/>
      <w:lvlText w:val="%1."/>
      <w:lvlJc w:val="left"/>
      <w:pPr>
        <w:ind w:left="360" w:hanging="360"/>
      </w:pPr>
      <w:rPr>
        <w:rFonts w:hint="default"/>
        <w:b/>
        <w:bCs/>
      </w:rPr>
    </w:lvl>
    <w:lvl w:ilvl="1">
      <w:start w:val="1"/>
      <w:numFmt w:val="decimal"/>
      <w:lvlText w:val="%1.%2."/>
      <w:lvlJc w:val="left"/>
      <w:pPr>
        <w:ind w:left="432" w:hanging="432"/>
      </w:pPr>
      <w:rPr>
        <w:b/>
        <w:bCs/>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9E543C6"/>
    <w:multiLevelType w:val="multilevel"/>
    <w:tmpl w:val="81B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673DA"/>
    <w:multiLevelType w:val="hybridMultilevel"/>
    <w:tmpl w:val="F71A3AC0"/>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6A2029"/>
    <w:multiLevelType w:val="multilevel"/>
    <w:tmpl w:val="25849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86A93"/>
    <w:multiLevelType w:val="multilevel"/>
    <w:tmpl w:val="2B5005C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FCD0383"/>
    <w:multiLevelType w:val="multilevel"/>
    <w:tmpl w:val="E7DEC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5431035"/>
    <w:multiLevelType w:val="multilevel"/>
    <w:tmpl w:val="E86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74CEF"/>
    <w:multiLevelType w:val="multilevel"/>
    <w:tmpl w:val="5E56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B23B0"/>
    <w:multiLevelType w:val="multilevel"/>
    <w:tmpl w:val="7CC88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10518"/>
    <w:multiLevelType w:val="multilevel"/>
    <w:tmpl w:val="0D0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515724">
    <w:abstractNumId w:val="5"/>
  </w:num>
  <w:num w:numId="2" w16cid:durableId="1540167265">
    <w:abstractNumId w:val="7"/>
  </w:num>
  <w:num w:numId="3" w16cid:durableId="1633555576">
    <w:abstractNumId w:val="9"/>
  </w:num>
  <w:num w:numId="4" w16cid:durableId="2046711367">
    <w:abstractNumId w:val="11"/>
  </w:num>
  <w:num w:numId="5" w16cid:durableId="602959784">
    <w:abstractNumId w:val="12"/>
  </w:num>
  <w:num w:numId="6" w16cid:durableId="1330450426">
    <w:abstractNumId w:val="6"/>
  </w:num>
  <w:num w:numId="7" w16cid:durableId="242418808">
    <w:abstractNumId w:val="0"/>
  </w:num>
  <w:num w:numId="8" w16cid:durableId="884374048">
    <w:abstractNumId w:val="3"/>
  </w:num>
  <w:num w:numId="9" w16cid:durableId="2096321371">
    <w:abstractNumId w:val="8"/>
  </w:num>
  <w:num w:numId="10" w16cid:durableId="1370304057">
    <w:abstractNumId w:val="2"/>
  </w:num>
  <w:num w:numId="11" w16cid:durableId="1801528518">
    <w:abstractNumId w:val="13"/>
  </w:num>
  <w:num w:numId="12" w16cid:durableId="1526823964">
    <w:abstractNumId w:val="4"/>
  </w:num>
  <w:num w:numId="13" w16cid:durableId="213780765">
    <w:abstractNumId w:val="1"/>
  </w:num>
  <w:num w:numId="14" w16cid:durableId="800344376">
    <w:abstractNumId w:val="14"/>
  </w:num>
  <w:num w:numId="15" w16cid:durableId="2058044153">
    <w:abstractNumId w:val="15"/>
  </w:num>
  <w:num w:numId="16" w16cid:durableId="508909497">
    <w:abstractNumId w:val="16"/>
  </w:num>
  <w:num w:numId="17" w16cid:durableId="1814516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A4"/>
    <w:rsid w:val="00004E83"/>
    <w:rsid w:val="000133B2"/>
    <w:rsid w:val="00056F48"/>
    <w:rsid w:val="000A1C0E"/>
    <w:rsid w:val="00103923"/>
    <w:rsid w:val="00180FED"/>
    <w:rsid w:val="00195C0A"/>
    <w:rsid w:val="001E7A5F"/>
    <w:rsid w:val="001F380E"/>
    <w:rsid w:val="002203A6"/>
    <w:rsid w:val="00315A58"/>
    <w:rsid w:val="00354A69"/>
    <w:rsid w:val="0036134C"/>
    <w:rsid w:val="00370795"/>
    <w:rsid w:val="00371CE7"/>
    <w:rsid w:val="003D7936"/>
    <w:rsid w:val="003F48C3"/>
    <w:rsid w:val="0042111E"/>
    <w:rsid w:val="004317DA"/>
    <w:rsid w:val="00446121"/>
    <w:rsid w:val="00485D6C"/>
    <w:rsid w:val="004E1D4D"/>
    <w:rsid w:val="0053106F"/>
    <w:rsid w:val="005A1A30"/>
    <w:rsid w:val="005D315E"/>
    <w:rsid w:val="006105A0"/>
    <w:rsid w:val="00621FEF"/>
    <w:rsid w:val="006273A2"/>
    <w:rsid w:val="006316AF"/>
    <w:rsid w:val="00660D45"/>
    <w:rsid w:val="006A3E5B"/>
    <w:rsid w:val="00721359"/>
    <w:rsid w:val="00721397"/>
    <w:rsid w:val="007557CC"/>
    <w:rsid w:val="007A70D3"/>
    <w:rsid w:val="007A75E3"/>
    <w:rsid w:val="007B3273"/>
    <w:rsid w:val="007B6A72"/>
    <w:rsid w:val="00867879"/>
    <w:rsid w:val="008E490C"/>
    <w:rsid w:val="00953A6D"/>
    <w:rsid w:val="00996D60"/>
    <w:rsid w:val="009D7A7E"/>
    <w:rsid w:val="00AB1466"/>
    <w:rsid w:val="00B95334"/>
    <w:rsid w:val="00BF11FA"/>
    <w:rsid w:val="00C03622"/>
    <w:rsid w:val="00C26159"/>
    <w:rsid w:val="00C305A4"/>
    <w:rsid w:val="00C85E5A"/>
    <w:rsid w:val="00C9364F"/>
    <w:rsid w:val="00CA017E"/>
    <w:rsid w:val="00CA0C5F"/>
    <w:rsid w:val="00CC71CE"/>
    <w:rsid w:val="00D2693E"/>
    <w:rsid w:val="00D300C3"/>
    <w:rsid w:val="00D3093F"/>
    <w:rsid w:val="00D503BC"/>
    <w:rsid w:val="00DE17DF"/>
    <w:rsid w:val="00EB7809"/>
    <w:rsid w:val="00FC0C12"/>
    <w:rsid w:val="00FE47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9CD8F"/>
  <w15:chartTrackingRefBased/>
  <w15:docId w15:val="{AA1CF98F-46FA-42C2-BA38-C155E952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503BC"/>
    <w:pPr>
      <w:keepNext/>
      <w:keepLines/>
      <w:spacing w:before="360" w:after="80"/>
      <w:jc w:val="right"/>
      <w:outlineLvl w:val="0"/>
    </w:pPr>
    <w:rPr>
      <w:rFonts w:ascii="David" w:eastAsiaTheme="majorEastAsia" w:hAnsi="David" w:cstheme="majorBidi"/>
      <w:b/>
      <w:color w:val="000000" w:themeColor="text1"/>
      <w:sz w:val="28"/>
      <w:szCs w:val="40"/>
      <w:u w:val="single"/>
    </w:rPr>
  </w:style>
  <w:style w:type="paragraph" w:styleId="2">
    <w:name w:val="heading 2"/>
    <w:basedOn w:val="a"/>
    <w:next w:val="a"/>
    <w:link w:val="20"/>
    <w:uiPriority w:val="9"/>
    <w:unhideWhenUsed/>
    <w:qFormat/>
    <w:rsid w:val="00446121"/>
    <w:pPr>
      <w:keepNext/>
      <w:keepLines/>
      <w:spacing w:before="160" w:after="80"/>
      <w:outlineLvl w:val="1"/>
    </w:pPr>
    <w:rPr>
      <w:rFonts w:ascii="David" w:eastAsiaTheme="majorEastAsia" w:hAnsi="David" w:cstheme="majorBidi"/>
      <w:b/>
      <w:color w:val="000000" w:themeColor="text1"/>
      <w:sz w:val="24"/>
      <w:szCs w:val="32"/>
      <w:u w:val="single"/>
    </w:rPr>
  </w:style>
  <w:style w:type="paragraph" w:styleId="3">
    <w:name w:val="heading 3"/>
    <w:basedOn w:val="a"/>
    <w:next w:val="a"/>
    <w:link w:val="30"/>
    <w:uiPriority w:val="9"/>
    <w:unhideWhenUsed/>
    <w:qFormat/>
    <w:rsid w:val="004E1D4D"/>
    <w:pPr>
      <w:keepNext/>
      <w:keepLines/>
      <w:spacing w:before="160" w:after="80"/>
      <w:outlineLvl w:val="2"/>
    </w:pPr>
    <w:rPr>
      <w:rFonts w:ascii="David" w:eastAsiaTheme="majorEastAsia" w:hAnsi="David" w:cstheme="majorBidi"/>
      <w:b/>
      <w:color w:val="000000" w:themeColor="text1"/>
      <w:sz w:val="24"/>
      <w:szCs w:val="28"/>
      <w:u w:val="single"/>
    </w:rPr>
  </w:style>
  <w:style w:type="paragraph" w:styleId="4">
    <w:name w:val="heading 4"/>
    <w:basedOn w:val="a"/>
    <w:next w:val="a"/>
    <w:link w:val="40"/>
    <w:uiPriority w:val="9"/>
    <w:semiHidden/>
    <w:unhideWhenUsed/>
    <w:qFormat/>
    <w:rsid w:val="00C305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305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305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05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05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05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503BC"/>
    <w:rPr>
      <w:rFonts w:ascii="David" w:eastAsiaTheme="majorEastAsia" w:hAnsi="David" w:cstheme="majorBidi"/>
      <w:b/>
      <w:color w:val="000000" w:themeColor="text1"/>
      <w:sz w:val="28"/>
      <w:szCs w:val="40"/>
      <w:u w:val="single"/>
    </w:rPr>
  </w:style>
  <w:style w:type="character" w:customStyle="1" w:styleId="20">
    <w:name w:val="כותרת 2 תו"/>
    <w:basedOn w:val="a0"/>
    <w:link w:val="2"/>
    <w:uiPriority w:val="9"/>
    <w:rsid w:val="00446121"/>
    <w:rPr>
      <w:rFonts w:ascii="David" w:eastAsiaTheme="majorEastAsia" w:hAnsi="David" w:cstheme="majorBidi"/>
      <w:b/>
      <w:color w:val="000000" w:themeColor="text1"/>
      <w:sz w:val="24"/>
      <w:szCs w:val="32"/>
      <w:u w:val="single"/>
    </w:rPr>
  </w:style>
  <w:style w:type="character" w:customStyle="1" w:styleId="30">
    <w:name w:val="כותרת 3 תו"/>
    <w:basedOn w:val="a0"/>
    <w:link w:val="3"/>
    <w:uiPriority w:val="9"/>
    <w:rsid w:val="004E1D4D"/>
    <w:rPr>
      <w:rFonts w:ascii="David" w:eastAsiaTheme="majorEastAsia" w:hAnsi="David" w:cstheme="majorBidi"/>
      <w:b/>
      <w:color w:val="000000" w:themeColor="text1"/>
      <w:sz w:val="24"/>
      <w:szCs w:val="28"/>
      <w:u w:val="single"/>
    </w:rPr>
  </w:style>
  <w:style w:type="character" w:customStyle="1" w:styleId="40">
    <w:name w:val="כותרת 4 תו"/>
    <w:basedOn w:val="a0"/>
    <w:link w:val="4"/>
    <w:uiPriority w:val="9"/>
    <w:semiHidden/>
    <w:rsid w:val="00C305A4"/>
    <w:rPr>
      <w:rFonts w:eastAsiaTheme="majorEastAsia" w:cstheme="majorBidi"/>
      <w:i/>
      <w:iCs/>
      <w:color w:val="0F4761" w:themeColor="accent1" w:themeShade="BF"/>
    </w:rPr>
  </w:style>
  <w:style w:type="character" w:customStyle="1" w:styleId="50">
    <w:name w:val="כותרת 5 תו"/>
    <w:basedOn w:val="a0"/>
    <w:link w:val="5"/>
    <w:uiPriority w:val="9"/>
    <w:semiHidden/>
    <w:rsid w:val="00C305A4"/>
    <w:rPr>
      <w:rFonts w:eastAsiaTheme="majorEastAsia" w:cstheme="majorBidi"/>
      <w:color w:val="0F4761" w:themeColor="accent1" w:themeShade="BF"/>
    </w:rPr>
  </w:style>
  <w:style w:type="character" w:customStyle="1" w:styleId="60">
    <w:name w:val="כותרת 6 תו"/>
    <w:basedOn w:val="a0"/>
    <w:link w:val="6"/>
    <w:uiPriority w:val="9"/>
    <w:semiHidden/>
    <w:rsid w:val="00C305A4"/>
    <w:rPr>
      <w:rFonts w:eastAsiaTheme="majorEastAsia" w:cstheme="majorBidi"/>
      <w:i/>
      <w:iCs/>
      <w:color w:val="595959" w:themeColor="text1" w:themeTint="A6"/>
    </w:rPr>
  </w:style>
  <w:style w:type="character" w:customStyle="1" w:styleId="70">
    <w:name w:val="כותרת 7 תו"/>
    <w:basedOn w:val="a0"/>
    <w:link w:val="7"/>
    <w:uiPriority w:val="9"/>
    <w:semiHidden/>
    <w:rsid w:val="00C305A4"/>
    <w:rPr>
      <w:rFonts w:eastAsiaTheme="majorEastAsia" w:cstheme="majorBidi"/>
      <w:color w:val="595959" w:themeColor="text1" w:themeTint="A6"/>
    </w:rPr>
  </w:style>
  <w:style w:type="character" w:customStyle="1" w:styleId="80">
    <w:name w:val="כותרת 8 תו"/>
    <w:basedOn w:val="a0"/>
    <w:link w:val="8"/>
    <w:uiPriority w:val="9"/>
    <w:semiHidden/>
    <w:rsid w:val="00C305A4"/>
    <w:rPr>
      <w:rFonts w:eastAsiaTheme="majorEastAsia" w:cstheme="majorBidi"/>
      <w:i/>
      <w:iCs/>
      <w:color w:val="272727" w:themeColor="text1" w:themeTint="D8"/>
    </w:rPr>
  </w:style>
  <w:style w:type="character" w:customStyle="1" w:styleId="90">
    <w:name w:val="כותרת 9 תו"/>
    <w:basedOn w:val="a0"/>
    <w:link w:val="9"/>
    <w:uiPriority w:val="9"/>
    <w:semiHidden/>
    <w:rsid w:val="00C305A4"/>
    <w:rPr>
      <w:rFonts w:eastAsiaTheme="majorEastAsia" w:cstheme="majorBidi"/>
      <w:color w:val="272727" w:themeColor="text1" w:themeTint="D8"/>
    </w:rPr>
  </w:style>
  <w:style w:type="paragraph" w:styleId="a3">
    <w:name w:val="Title"/>
    <w:basedOn w:val="a"/>
    <w:next w:val="a"/>
    <w:link w:val="a4"/>
    <w:uiPriority w:val="10"/>
    <w:qFormat/>
    <w:rsid w:val="00C3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305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5A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305A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305A4"/>
    <w:pPr>
      <w:spacing w:before="160"/>
      <w:jc w:val="center"/>
    </w:pPr>
    <w:rPr>
      <w:i/>
      <w:iCs/>
      <w:color w:val="404040" w:themeColor="text1" w:themeTint="BF"/>
    </w:rPr>
  </w:style>
  <w:style w:type="character" w:customStyle="1" w:styleId="a8">
    <w:name w:val="ציטוט תו"/>
    <w:basedOn w:val="a0"/>
    <w:link w:val="a7"/>
    <w:uiPriority w:val="29"/>
    <w:rsid w:val="00C305A4"/>
    <w:rPr>
      <w:i/>
      <w:iCs/>
      <w:color w:val="404040" w:themeColor="text1" w:themeTint="BF"/>
    </w:rPr>
  </w:style>
  <w:style w:type="paragraph" w:styleId="a9">
    <w:name w:val="List Paragraph"/>
    <w:basedOn w:val="a"/>
    <w:uiPriority w:val="34"/>
    <w:qFormat/>
    <w:rsid w:val="00C305A4"/>
    <w:pPr>
      <w:ind w:left="720"/>
      <w:contextualSpacing/>
    </w:pPr>
  </w:style>
  <w:style w:type="character" w:styleId="aa">
    <w:name w:val="Intense Emphasis"/>
    <w:basedOn w:val="a0"/>
    <w:uiPriority w:val="21"/>
    <w:qFormat/>
    <w:rsid w:val="00C305A4"/>
    <w:rPr>
      <w:i/>
      <w:iCs/>
      <w:color w:val="0F4761" w:themeColor="accent1" w:themeShade="BF"/>
    </w:rPr>
  </w:style>
  <w:style w:type="paragraph" w:styleId="ab">
    <w:name w:val="Intense Quote"/>
    <w:basedOn w:val="a"/>
    <w:next w:val="a"/>
    <w:link w:val="ac"/>
    <w:uiPriority w:val="30"/>
    <w:qFormat/>
    <w:rsid w:val="00C3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305A4"/>
    <w:rPr>
      <w:i/>
      <w:iCs/>
      <w:color w:val="0F4761" w:themeColor="accent1" w:themeShade="BF"/>
    </w:rPr>
  </w:style>
  <w:style w:type="character" w:styleId="ad">
    <w:name w:val="Intense Reference"/>
    <w:basedOn w:val="a0"/>
    <w:uiPriority w:val="32"/>
    <w:qFormat/>
    <w:rsid w:val="00C305A4"/>
    <w:rPr>
      <w:b/>
      <w:bCs/>
      <w:smallCaps/>
      <w:color w:val="0F4761" w:themeColor="accent1" w:themeShade="BF"/>
      <w:spacing w:val="5"/>
    </w:rPr>
  </w:style>
  <w:style w:type="paragraph" w:styleId="ae">
    <w:name w:val="header"/>
    <w:basedOn w:val="a"/>
    <w:link w:val="af"/>
    <w:uiPriority w:val="99"/>
    <w:unhideWhenUsed/>
    <w:rsid w:val="001F380E"/>
    <w:pPr>
      <w:tabs>
        <w:tab w:val="center" w:pos="4153"/>
        <w:tab w:val="right" w:pos="8306"/>
      </w:tabs>
      <w:spacing w:after="0" w:line="240" w:lineRule="auto"/>
    </w:pPr>
  </w:style>
  <w:style w:type="character" w:customStyle="1" w:styleId="af">
    <w:name w:val="כותרת עליונה תו"/>
    <w:basedOn w:val="a0"/>
    <w:link w:val="ae"/>
    <w:uiPriority w:val="99"/>
    <w:rsid w:val="001F380E"/>
  </w:style>
  <w:style w:type="paragraph" w:styleId="af0">
    <w:name w:val="footer"/>
    <w:basedOn w:val="a"/>
    <w:link w:val="af1"/>
    <w:uiPriority w:val="99"/>
    <w:unhideWhenUsed/>
    <w:rsid w:val="001F380E"/>
    <w:pPr>
      <w:tabs>
        <w:tab w:val="center" w:pos="4153"/>
        <w:tab w:val="right" w:pos="8306"/>
      </w:tabs>
      <w:spacing w:after="0" w:line="240" w:lineRule="auto"/>
    </w:pPr>
  </w:style>
  <w:style w:type="character" w:customStyle="1" w:styleId="af1">
    <w:name w:val="כותרת תחתונה תו"/>
    <w:basedOn w:val="a0"/>
    <w:link w:val="af0"/>
    <w:uiPriority w:val="99"/>
    <w:rsid w:val="001F380E"/>
  </w:style>
  <w:style w:type="paragraph" w:styleId="NormalWeb">
    <w:name w:val="Normal (Web)"/>
    <w:basedOn w:val="a"/>
    <w:uiPriority w:val="99"/>
    <w:unhideWhenUsed/>
    <w:rsid w:val="00D503BC"/>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af2">
    <w:name w:val="TOC Heading"/>
    <w:basedOn w:val="1"/>
    <w:next w:val="a"/>
    <w:uiPriority w:val="39"/>
    <w:unhideWhenUsed/>
    <w:qFormat/>
    <w:rsid w:val="003D7936"/>
    <w:pPr>
      <w:bidi w:val="0"/>
      <w:spacing w:before="240" w:after="0"/>
      <w:jc w:val="left"/>
      <w:outlineLvl w:val="9"/>
    </w:pPr>
    <w:rPr>
      <w:rFonts w:asciiTheme="majorHAnsi" w:hAnsiTheme="majorHAnsi"/>
      <w:b w:val="0"/>
      <w:color w:val="0F4761" w:themeColor="accent1" w:themeShade="BF"/>
      <w:sz w:val="32"/>
      <w:szCs w:val="32"/>
      <w:u w:val="none"/>
      <w:lang w:bidi="ar-SA"/>
    </w:rPr>
  </w:style>
  <w:style w:type="paragraph" w:styleId="TOC1">
    <w:name w:val="toc 1"/>
    <w:basedOn w:val="a"/>
    <w:next w:val="a"/>
    <w:autoRedefine/>
    <w:uiPriority w:val="39"/>
    <w:unhideWhenUsed/>
    <w:rsid w:val="00CC71CE"/>
    <w:pPr>
      <w:tabs>
        <w:tab w:val="left" w:pos="2523"/>
        <w:tab w:val="left" w:pos="8143"/>
        <w:tab w:val="right" w:leader="dot" w:pos="8296"/>
      </w:tabs>
      <w:bidi w:val="0"/>
      <w:spacing w:before="240" w:after="100"/>
    </w:pPr>
  </w:style>
  <w:style w:type="character" w:styleId="Hyperlink">
    <w:name w:val="Hyperlink"/>
    <w:basedOn w:val="a0"/>
    <w:uiPriority w:val="99"/>
    <w:unhideWhenUsed/>
    <w:rsid w:val="003D7936"/>
    <w:rPr>
      <w:color w:val="467886" w:themeColor="hyperlink"/>
      <w:u w:val="single"/>
    </w:rPr>
  </w:style>
  <w:style w:type="paragraph" w:styleId="TOC2">
    <w:name w:val="toc 2"/>
    <w:basedOn w:val="a"/>
    <w:next w:val="a"/>
    <w:autoRedefine/>
    <w:uiPriority w:val="39"/>
    <w:unhideWhenUsed/>
    <w:rsid w:val="00CC71CE"/>
    <w:pPr>
      <w:spacing w:after="100"/>
      <w:ind w:left="220"/>
    </w:pPr>
  </w:style>
  <w:style w:type="character" w:styleId="af3">
    <w:name w:val="Strong"/>
    <w:basedOn w:val="a0"/>
    <w:uiPriority w:val="22"/>
    <w:qFormat/>
    <w:rsid w:val="00371CE7"/>
    <w:rPr>
      <w:b/>
      <w:bCs/>
    </w:rPr>
  </w:style>
  <w:style w:type="table" w:styleId="af4">
    <w:name w:val="Table Grid"/>
    <w:basedOn w:val="a1"/>
    <w:uiPriority w:val="39"/>
    <w:rsid w:val="00631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uiPriority w:val="35"/>
    <w:unhideWhenUsed/>
    <w:qFormat/>
    <w:rsid w:val="006316AF"/>
    <w:pPr>
      <w:spacing w:after="200" w:line="240" w:lineRule="auto"/>
    </w:pPr>
    <w:rPr>
      <w:i/>
      <w:iCs/>
      <w:color w:val="0E2841" w:themeColor="text2"/>
      <w:sz w:val="18"/>
      <w:szCs w:val="18"/>
    </w:rPr>
  </w:style>
  <w:style w:type="character" w:styleId="af6">
    <w:name w:val="Unresolved Mention"/>
    <w:basedOn w:val="a0"/>
    <w:uiPriority w:val="99"/>
    <w:semiHidden/>
    <w:unhideWhenUsed/>
    <w:rsid w:val="003F48C3"/>
    <w:rPr>
      <w:color w:val="605E5C"/>
      <w:shd w:val="clear" w:color="auto" w:fill="E1DFDD"/>
    </w:rPr>
  </w:style>
  <w:style w:type="character" w:styleId="FollowedHyperlink">
    <w:name w:val="FollowedHyperlink"/>
    <w:basedOn w:val="a0"/>
    <w:uiPriority w:val="99"/>
    <w:semiHidden/>
    <w:unhideWhenUsed/>
    <w:rsid w:val="003F48C3"/>
    <w:rPr>
      <w:color w:val="96607D" w:themeColor="followedHyperlink"/>
      <w:u w:val="single"/>
    </w:rPr>
  </w:style>
  <w:style w:type="paragraph" w:styleId="TOC3">
    <w:name w:val="toc 3"/>
    <w:basedOn w:val="a"/>
    <w:next w:val="a"/>
    <w:autoRedefine/>
    <w:uiPriority w:val="39"/>
    <w:unhideWhenUsed/>
    <w:rsid w:val="009D7A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va1606/medalert-edgeprocesso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rive.google.com/file/d/1bxU_3FctjeYr9Ws5K9Y13NNBOu-15fM4/view?usp=sharin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85D3B-72CD-44A6-AB36-8EF41DA1A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22</Pages>
  <Words>6603</Words>
  <Characters>37642</Characters>
  <Application>Microsoft Office Word</Application>
  <DocSecurity>0</DocSecurity>
  <Lines>313</Lines>
  <Paragraphs>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Basel Mansour</dc:creator>
  <cp:keywords/>
  <dc:description/>
  <cp:lastModifiedBy>Basel Mansour</cp:lastModifiedBy>
  <cp:revision>50</cp:revision>
  <cp:lastPrinted>2026-02-01T10:58:00Z</cp:lastPrinted>
  <dcterms:created xsi:type="dcterms:W3CDTF">2026-01-20T18:40:00Z</dcterms:created>
  <dcterms:modified xsi:type="dcterms:W3CDTF">2026-02-01T10:59:00Z</dcterms:modified>
</cp:coreProperties>
</file>