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BAF85" w14:textId="1BEE9004" w:rsidR="00F35E43" w:rsidRPr="005C5CF3" w:rsidRDefault="00FE532B">
      <w:pPr>
        <w:rPr>
          <w:rFonts w:ascii="Times New Roman" w:hAnsi="Times New Roman" w:cs="Times New Roman"/>
          <w:sz w:val="24"/>
          <w:szCs w:val="24"/>
        </w:rPr>
      </w:pPr>
      <w:commentRangeStart w:id="0"/>
      <w:r>
        <w:rPr>
          <w:rFonts w:ascii="Times New Roman" w:hAnsi="Times New Roman" w:cs="Times New Roman"/>
          <w:sz w:val="24"/>
          <w:szCs w:val="24"/>
        </w:rPr>
        <w:t xml:space="preserve">Preliminary </w:t>
      </w:r>
      <w:r w:rsidR="00F561F7" w:rsidRPr="005C5CF3">
        <w:rPr>
          <w:rFonts w:ascii="Times New Roman" w:hAnsi="Times New Roman" w:cs="Times New Roman"/>
          <w:sz w:val="24"/>
          <w:szCs w:val="24"/>
        </w:rPr>
        <w:t>Results</w:t>
      </w:r>
      <w:commentRangeEnd w:id="0"/>
      <w:r w:rsidR="00380380">
        <w:rPr>
          <w:rStyle w:val="CommentReference"/>
        </w:rPr>
        <w:commentReference w:id="0"/>
      </w:r>
    </w:p>
    <w:p w14:paraId="127A3D73" w14:textId="7D0F8B02" w:rsidR="004B3A8B" w:rsidRDefault="000C6088" w:rsidP="005B7B83">
      <w:pPr>
        <w:ind w:firstLine="720"/>
        <w:jc w:val="both"/>
        <w:rPr>
          <w:rFonts w:ascii="Times New Roman" w:hAnsi="Times New Roman" w:cs="Times New Roman"/>
          <w:sz w:val="24"/>
          <w:szCs w:val="24"/>
        </w:rPr>
      </w:pPr>
      <w:r w:rsidRPr="005C5CF3">
        <w:rPr>
          <w:rFonts w:ascii="Times New Roman" w:hAnsi="Times New Roman" w:cs="Times New Roman"/>
          <w:sz w:val="24"/>
          <w:szCs w:val="24"/>
        </w:rPr>
        <w:t xml:space="preserve">A subset of the carbonates in possession were selected for analysis to direct more pointed future analysis. </w:t>
      </w:r>
      <w:r w:rsidR="00AF1CD4" w:rsidRPr="005C5CF3">
        <w:rPr>
          <w:rFonts w:ascii="Times New Roman" w:hAnsi="Times New Roman" w:cs="Times New Roman"/>
          <w:sz w:val="24"/>
          <w:szCs w:val="24"/>
        </w:rPr>
        <w:t>For the short cores, we selected</w:t>
      </w:r>
      <w:r w:rsidR="00530998" w:rsidRPr="005C5CF3">
        <w:rPr>
          <w:rFonts w:ascii="Times New Roman" w:hAnsi="Times New Roman" w:cs="Times New Roman"/>
          <w:sz w:val="24"/>
          <w:szCs w:val="24"/>
        </w:rPr>
        <w:t xml:space="preserve"> 15 samples to analyze from</w:t>
      </w:r>
      <w:r w:rsidR="00AF1CD4" w:rsidRPr="005C5CF3">
        <w:rPr>
          <w:rFonts w:ascii="Times New Roman" w:hAnsi="Times New Roman" w:cs="Times New Roman"/>
          <w:sz w:val="24"/>
          <w:szCs w:val="24"/>
        </w:rPr>
        <w:t xml:space="preserve"> three different, </w:t>
      </w:r>
      <w:r w:rsidR="00CA2C88" w:rsidRPr="005C5CF3">
        <w:rPr>
          <w:rFonts w:ascii="Times New Roman" w:hAnsi="Times New Roman" w:cs="Times New Roman"/>
          <w:sz w:val="24"/>
          <w:szCs w:val="24"/>
        </w:rPr>
        <w:t>C1</w:t>
      </w:r>
      <w:r w:rsidR="004042CE">
        <w:rPr>
          <w:rFonts w:ascii="Times New Roman" w:hAnsi="Times New Roman" w:cs="Times New Roman"/>
          <w:sz w:val="24"/>
          <w:szCs w:val="24"/>
        </w:rPr>
        <w:t>,</w:t>
      </w:r>
      <w:r w:rsidR="00CA2C88" w:rsidRPr="005C5CF3">
        <w:rPr>
          <w:rFonts w:ascii="Times New Roman" w:hAnsi="Times New Roman" w:cs="Times New Roman"/>
          <w:sz w:val="24"/>
          <w:szCs w:val="24"/>
        </w:rPr>
        <w:t xml:space="preserve"> C4 and C</w:t>
      </w:r>
      <w:r w:rsidR="00530998" w:rsidRPr="005C5CF3">
        <w:rPr>
          <w:rFonts w:ascii="Times New Roman" w:hAnsi="Times New Roman" w:cs="Times New Roman"/>
          <w:sz w:val="24"/>
          <w:szCs w:val="24"/>
        </w:rPr>
        <w:t>5</w:t>
      </w:r>
      <w:r w:rsidR="00AF1CD4" w:rsidRPr="005C5CF3">
        <w:rPr>
          <w:rFonts w:ascii="Times New Roman" w:hAnsi="Times New Roman" w:cs="Times New Roman"/>
          <w:sz w:val="24"/>
          <w:szCs w:val="24"/>
        </w:rPr>
        <w:t>.</w:t>
      </w:r>
      <w:r w:rsidR="004042CE">
        <w:rPr>
          <w:rFonts w:ascii="Times New Roman" w:hAnsi="Times New Roman" w:cs="Times New Roman"/>
          <w:sz w:val="24"/>
          <w:szCs w:val="24"/>
        </w:rPr>
        <w:t xml:space="preserve"> </w:t>
      </w:r>
      <w:r w:rsidR="004042CE" w:rsidRPr="005C5CF3">
        <w:rPr>
          <w:rFonts w:ascii="Times New Roman" w:hAnsi="Times New Roman" w:cs="Times New Roman"/>
          <w:sz w:val="24"/>
          <w:szCs w:val="24"/>
        </w:rPr>
        <w:t>The cores</w:t>
      </w:r>
      <w:r w:rsidR="004042CE">
        <w:rPr>
          <w:rFonts w:ascii="Times New Roman" w:hAnsi="Times New Roman" w:cs="Times New Roman"/>
          <w:sz w:val="24"/>
          <w:szCs w:val="24"/>
        </w:rPr>
        <w:t xml:space="preserve"> are </w:t>
      </w:r>
      <w:r w:rsidR="004042CE" w:rsidRPr="005C5CF3">
        <w:rPr>
          <w:rFonts w:ascii="Times New Roman" w:hAnsi="Times New Roman" w:cs="Times New Roman"/>
          <w:sz w:val="24"/>
          <w:szCs w:val="24"/>
        </w:rPr>
        <w:t>generally homogenous</w:t>
      </w:r>
      <w:r w:rsidR="004042CE">
        <w:rPr>
          <w:rFonts w:ascii="Times New Roman" w:hAnsi="Times New Roman" w:cs="Times New Roman"/>
          <w:sz w:val="24"/>
          <w:szCs w:val="24"/>
        </w:rPr>
        <w:t xml:space="preserve"> within a site and exhibit</w:t>
      </w:r>
      <w:r w:rsidR="004042CE" w:rsidRPr="005C5CF3">
        <w:rPr>
          <w:rFonts w:ascii="Times New Roman" w:hAnsi="Times New Roman" w:cs="Times New Roman"/>
          <w:sz w:val="24"/>
          <w:szCs w:val="24"/>
        </w:rPr>
        <w:t xml:space="preserve"> no obvious trends downcore</w:t>
      </w:r>
      <w:r w:rsidR="005B7B83">
        <w:rPr>
          <w:rFonts w:ascii="Times New Roman" w:hAnsi="Times New Roman" w:cs="Times New Roman"/>
          <w:sz w:val="24"/>
          <w:szCs w:val="24"/>
        </w:rPr>
        <w:t xml:space="preserve"> with regard to </w:t>
      </w:r>
      <w:r w:rsidR="005B7B83" w:rsidRPr="005C5CF3">
        <w:rPr>
          <w:rFonts w:ascii="Times New Roman" w:hAnsi="Times New Roman" w:cs="Times New Roman"/>
          <w:sz w:val="24"/>
          <w:szCs w:val="24"/>
        </w:rPr>
        <w:t>δ</w:t>
      </w:r>
      <w:r w:rsidR="005B7B83" w:rsidRPr="005C5CF3">
        <w:rPr>
          <w:rFonts w:ascii="Times New Roman" w:hAnsi="Times New Roman" w:cs="Times New Roman"/>
          <w:sz w:val="24"/>
          <w:szCs w:val="24"/>
          <w:vertAlign w:val="superscript"/>
        </w:rPr>
        <w:t>60</w:t>
      </w:r>
      <w:r w:rsidR="005B7B83" w:rsidRPr="005C5CF3">
        <w:rPr>
          <w:rFonts w:ascii="Times New Roman" w:hAnsi="Times New Roman" w:cs="Times New Roman"/>
          <w:sz w:val="24"/>
          <w:szCs w:val="24"/>
        </w:rPr>
        <w:t>Ni</w:t>
      </w:r>
      <w:r w:rsidR="005B7B83">
        <w:rPr>
          <w:rFonts w:ascii="Times New Roman" w:hAnsi="Times New Roman" w:cs="Times New Roman"/>
          <w:sz w:val="24"/>
          <w:szCs w:val="24"/>
        </w:rPr>
        <w:t xml:space="preserve"> or [Ni]</w:t>
      </w:r>
      <w:r w:rsidR="004042CE" w:rsidRPr="005C5CF3">
        <w:rPr>
          <w:rFonts w:ascii="Times New Roman" w:hAnsi="Times New Roman" w:cs="Times New Roman"/>
          <w:sz w:val="24"/>
          <w:szCs w:val="24"/>
        </w:rPr>
        <w:t xml:space="preserve">. </w:t>
      </w:r>
      <w:r w:rsidR="005C5CF3" w:rsidRPr="005C5CF3">
        <w:rPr>
          <w:rFonts w:ascii="Times New Roman" w:hAnsi="Times New Roman" w:cs="Times New Roman"/>
          <w:sz w:val="24"/>
          <w:szCs w:val="24"/>
        </w:rPr>
        <w:t>The</w:t>
      </w:r>
      <w:r w:rsidR="00111972">
        <w:rPr>
          <w:rFonts w:ascii="Times New Roman" w:hAnsi="Times New Roman" w:cs="Times New Roman"/>
          <w:sz w:val="24"/>
          <w:szCs w:val="24"/>
        </w:rPr>
        <w:t xml:space="preserve"> </w:t>
      </w:r>
      <w:r w:rsidR="005C5CF3" w:rsidRPr="005C5CF3">
        <w:rPr>
          <w:rFonts w:ascii="Times New Roman" w:hAnsi="Times New Roman" w:cs="Times New Roman"/>
          <w:sz w:val="24"/>
          <w:szCs w:val="24"/>
        </w:rPr>
        <w:t>δ</w:t>
      </w:r>
      <w:r w:rsidR="005C5CF3" w:rsidRPr="005C5CF3">
        <w:rPr>
          <w:rFonts w:ascii="Times New Roman" w:hAnsi="Times New Roman" w:cs="Times New Roman"/>
          <w:sz w:val="24"/>
          <w:szCs w:val="24"/>
          <w:vertAlign w:val="superscript"/>
        </w:rPr>
        <w:t>60</w:t>
      </w:r>
      <w:r w:rsidR="005C5CF3" w:rsidRPr="005C5CF3">
        <w:rPr>
          <w:rFonts w:ascii="Times New Roman" w:hAnsi="Times New Roman" w:cs="Times New Roman"/>
          <w:sz w:val="24"/>
          <w:szCs w:val="24"/>
        </w:rPr>
        <w:t xml:space="preserve">Ni </w:t>
      </w:r>
      <w:r w:rsidR="00747DA1">
        <w:rPr>
          <w:rFonts w:ascii="Times New Roman" w:hAnsi="Times New Roman" w:cs="Times New Roman"/>
          <w:sz w:val="24"/>
          <w:szCs w:val="24"/>
        </w:rPr>
        <w:t xml:space="preserve">and [Ni] </w:t>
      </w:r>
      <w:r w:rsidR="00111972">
        <w:rPr>
          <w:rFonts w:ascii="Times New Roman" w:hAnsi="Times New Roman" w:cs="Times New Roman"/>
          <w:sz w:val="24"/>
          <w:szCs w:val="24"/>
        </w:rPr>
        <w:t xml:space="preserve">values range from </w:t>
      </w:r>
      <w:r w:rsidR="00747DA1">
        <w:rPr>
          <w:rFonts w:ascii="Times New Roman" w:hAnsi="Times New Roman" w:cs="Times New Roman"/>
          <w:sz w:val="24"/>
          <w:szCs w:val="24"/>
        </w:rPr>
        <w:t>1.11‰ to 1.61‰ and 0.3 to 1.36 ppm</w:t>
      </w:r>
      <w:r w:rsidR="00B24B29">
        <w:rPr>
          <w:rFonts w:ascii="Times New Roman" w:hAnsi="Times New Roman" w:cs="Times New Roman"/>
          <w:sz w:val="24"/>
          <w:szCs w:val="24"/>
        </w:rPr>
        <w:t xml:space="preserve">, and the </w:t>
      </w:r>
      <w:r w:rsidR="00747DA1">
        <w:rPr>
          <w:rFonts w:ascii="Times New Roman" w:hAnsi="Times New Roman" w:cs="Times New Roman"/>
          <w:sz w:val="24"/>
          <w:szCs w:val="24"/>
        </w:rPr>
        <w:t xml:space="preserve">average </w:t>
      </w:r>
      <w:r w:rsidR="00747DA1" w:rsidRPr="005C5CF3">
        <w:rPr>
          <w:rFonts w:ascii="Times New Roman" w:hAnsi="Times New Roman" w:cs="Times New Roman"/>
          <w:sz w:val="24"/>
          <w:szCs w:val="24"/>
        </w:rPr>
        <w:t>δ</w:t>
      </w:r>
      <w:r w:rsidR="00747DA1" w:rsidRPr="005C5CF3">
        <w:rPr>
          <w:rFonts w:ascii="Times New Roman" w:hAnsi="Times New Roman" w:cs="Times New Roman"/>
          <w:sz w:val="24"/>
          <w:szCs w:val="24"/>
          <w:vertAlign w:val="superscript"/>
        </w:rPr>
        <w:t>60</w:t>
      </w:r>
      <w:r w:rsidR="00747DA1" w:rsidRPr="005C5CF3">
        <w:rPr>
          <w:rFonts w:ascii="Times New Roman" w:hAnsi="Times New Roman" w:cs="Times New Roman"/>
          <w:sz w:val="24"/>
          <w:szCs w:val="24"/>
        </w:rPr>
        <w:t xml:space="preserve">Ni </w:t>
      </w:r>
      <w:r w:rsidR="00747DA1">
        <w:rPr>
          <w:rFonts w:ascii="Times New Roman" w:hAnsi="Times New Roman" w:cs="Times New Roman"/>
          <w:sz w:val="24"/>
          <w:szCs w:val="24"/>
        </w:rPr>
        <w:t xml:space="preserve">and [Ni] values are 1.31‰ and 0.72 ppm, respectively. </w:t>
      </w:r>
      <w:r w:rsidR="00A603D4">
        <w:rPr>
          <w:rFonts w:ascii="Times New Roman" w:hAnsi="Times New Roman" w:cs="Times New Roman"/>
          <w:sz w:val="24"/>
          <w:szCs w:val="24"/>
        </w:rPr>
        <w:t xml:space="preserve">The core C5 has the lowest average [Ni] and </w:t>
      </w:r>
      <w:r w:rsidR="00A603D4" w:rsidRPr="005C5CF3">
        <w:rPr>
          <w:rFonts w:ascii="Times New Roman" w:hAnsi="Times New Roman" w:cs="Times New Roman"/>
          <w:sz w:val="24"/>
          <w:szCs w:val="24"/>
        </w:rPr>
        <w:t>δ</w:t>
      </w:r>
      <w:r w:rsidR="00A603D4" w:rsidRPr="005C5CF3">
        <w:rPr>
          <w:rFonts w:ascii="Times New Roman" w:hAnsi="Times New Roman" w:cs="Times New Roman"/>
          <w:sz w:val="24"/>
          <w:szCs w:val="24"/>
          <w:vertAlign w:val="superscript"/>
        </w:rPr>
        <w:t>60</w:t>
      </w:r>
      <w:r w:rsidR="00A603D4" w:rsidRPr="005C5CF3">
        <w:rPr>
          <w:rFonts w:ascii="Times New Roman" w:hAnsi="Times New Roman" w:cs="Times New Roman"/>
          <w:sz w:val="24"/>
          <w:szCs w:val="24"/>
        </w:rPr>
        <w:t>Ni</w:t>
      </w:r>
      <w:r w:rsidR="00A603D4">
        <w:rPr>
          <w:rFonts w:ascii="Times New Roman" w:hAnsi="Times New Roman" w:cs="Times New Roman"/>
          <w:sz w:val="24"/>
          <w:szCs w:val="24"/>
        </w:rPr>
        <w:t xml:space="preserve"> values (0.32 ppm and 1.14‰)</w:t>
      </w:r>
      <w:r w:rsidR="00CC1999">
        <w:rPr>
          <w:rFonts w:ascii="Times New Roman" w:hAnsi="Times New Roman" w:cs="Times New Roman"/>
          <w:sz w:val="24"/>
          <w:szCs w:val="24"/>
        </w:rPr>
        <w:t>,</w:t>
      </w:r>
      <w:r w:rsidR="00A603D4">
        <w:rPr>
          <w:rFonts w:ascii="Times New Roman" w:hAnsi="Times New Roman" w:cs="Times New Roman"/>
          <w:sz w:val="24"/>
          <w:szCs w:val="24"/>
        </w:rPr>
        <w:t xml:space="preserve"> and C4 has the highest average [Ni] and </w:t>
      </w:r>
      <w:r w:rsidR="00A603D4" w:rsidRPr="005C5CF3">
        <w:rPr>
          <w:rFonts w:ascii="Times New Roman" w:hAnsi="Times New Roman" w:cs="Times New Roman"/>
          <w:sz w:val="24"/>
          <w:szCs w:val="24"/>
        </w:rPr>
        <w:t>δ</w:t>
      </w:r>
      <w:r w:rsidR="00A603D4" w:rsidRPr="005C5CF3">
        <w:rPr>
          <w:rFonts w:ascii="Times New Roman" w:hAnsi="Times New Roman" w:cs="Times New Roman"/>
          <w:sz w:val="24"/>
          <w:szCs w:val="24"/>
          <w:vertAlign w:val="superscript"/>
        </w:rPr>
        <w:t>60</w:t>
      </w:r>
      <w:r w:rsidR="00A603D4" w:rsidRPr="005C5CF3">
        <w:rPr>
          <w:rFonts w:ascii="Times New Roman" w:hAnsi="Times New Roman" w:cs="Times New Roman"/>
          <w:sz w:val="24"/>
          <w:szCs w:val="24"/>
        </w:rPr>
        <w:t>Ni</w:t>
      </w:r>
      <w:r w:rsidR="00A603D4">
        <w:rPr>
          <w:rFonts w:ascii="Times New Roman" w:hAnsi="Times New Roman" w:cs="Times New Roman"/>
          <w:sz w:val="24"/>
          <w:szCs w:val="24"/>
        </w:rPr>
        <w:t xml:space="preserve"> values</w:t>
      </w:r>
      <w:r w:rsidR="00CC1999">
        <w:rPr>
          <w:rFonts w:ascii="Times New Roman" w:hAnsi="Times New Roman" w:cs="Times New Roman"/>
          <w:sz w:val="24"/>
          <w:szCs w:val="24"/>
        </w:rPr>
        <w:t xml:space="preserve"> (1.29 ppm and 1.40‰)</w:t>
      </w:r>
      <w:r w:rsidR="00A603D4">
        <w:rPr>
          <w:rFonts w:ascii="Times New Roman" w:hAnsi="Times New Roman" w:cs="Times New Roman"/>
          <w:sz w:val="24"/>
          <w:szCs w:val="24"/>
        </w:rPr>
        <w:t xml:space="preserve">. </w:t>
      </w:r>
      <w:r w:rsidR="004D6353">
        <w:rPr>
          <w:rFonts w:ascii="Times New Roman" w:hAnsi="Times New Roman" w:cs="Times New Roman"/>
          <w:sz w:val="24"/>
          <w:szCs w:val="24"/>
        </w:rPr>
        <w:t xml:space="preserve">There appears to be a correlation between </w:t>
      </w:r>
      <w:r w:rsidR="004D6353" w:rsidRPr="005C5CF3">
        <w:rPr>
          <w:rFonts w:ascii="Times New Roman" w:hAnsi="Times New Roman" w:cs="Times New Roman"/>
          <w:sz w:val="24"/>
          <w:szCs w:val="24"/>
        </w:rPr>
        <w:t>δ</w:t>
      </w:r>
      <w:r w:rsidR="004D6353" w:rsidRPr="005C5CF3">
        <w:rPr>
          <w:rFonts w:ascii="Times New Roman" w:hAnsi="Times New Roman" w:cs="Times New Roman"/>
          <w:sz w:val="24"/>
          <w:szCs w:val="24"/>
          <w:vertAlign w:val="superscript"/>
        </w:rPr>
        <w:t>60</w:t>
      </w:r>
      <w:r w:rsidR="004D6353" w:rsidRPr="005C5CF3">
        <w:rPr>
          <w:rFonts w:ascii="Times New Roman" w:hAnsi="Times New Roman" w:cs="Times New Roman"/>
          <w:sz w:val="24"/>
          <w:szCs w:val="24"/>
        </w:rPr>
        <w:t>Ni</w:t>
      </w:r>
      <w:r w:rsidR="004D6353">
        <w:rPr>
          <w:rFonts w:ascii="Times New Roman" w:hAnsi="Times New Roman" w:cs="Times New Roman"/>
          <w:sz w:val="24"/>
          <w:szCs w:val="24"/>
        </w:rPr>
        <w:t xml:space="preserve"> and [Ni], although two data points clearly fall off trend (Fig. X). </w:t>
      </w:r>
      <w:r w:rsidR="00075810">
        <w:rPr>
          <w:rFonts w:ascii="Times New Roman" w:hAnsi="Times New Roman" w:cs="Times New Roman"/>
          <w:sz w:val="24"/>
          <w:szCs w:val="24"/>
        </w:rPr>
        <w:t>Ni</w:t>
      </w:r>
      <w:r w:rsidR="00E2676E">
        <w:rPr>
          <w:rFonts w:ascii="Times New Roman" w:hAnsi="Times New Roman" w:cs="Times New Roman"/>
          <w:sz w:val="24"/>
          <w:szCs w:val="24"/>
        </w:rPr>
        <w:t>ckel</w:t>
      </w:r>
      <w:r w:rsidR="00075810">
        <w:rPr>
          <w:rFonts w:ascii="Times New Roman" w:hAnsi="Times New Roman" w:cs="Times New Roman"/>
          <w:sz w:val="24"/>
          <w:szCs w:val="24"/>
        </w:rPr>
        <w:t xml:space="preserve"> concentrations and </w:t>
      </w:r>
      <w:r w:rsidR="00075810" w:rsidRPr="005C5CF3">
        <w:rPr>
          <w:rFonts w:ascii="Times New Roman" w:hAnsi="Times New Roman" w:cs="Times New Roman"/>
          <w:sz w:val="24"/>
          <w:szCs w:val="24"/>
        </w:rPr>
        <w:t>δ</w:t>
      </w:r>
      <w:r w:rsidR="00075810" w:rsidRPr="005C5CF3">
        <w:rPr>
          <w:rFonts w:ascii="Times New Roman" w:hAnsi="Times New Roman" w:cs="Times New Roman"/>
          <w:sz w:val="24"/>
          <w:szCs w:val="24"/>
          <w:vertAlign w:val="superscript"/>
        </w:rPr>
        <w:t>60</w:t>
      </w:r>
      <w:r w:rsidR="00075810" w:rsidRPr="005C5CF3">
        <w:rPr>
          <w:rFonts w:ascii="Times New Roman" w:hAnsi="Times New Roman" w:cs="Times New Roman"/>
          <w:sz w:val="24"/>
          <w:szCs w:val="24"/>
        </w:rPr>
        <w:t>Ni</w:t>
      </w:r>
      <w:r w:rsidR="00075810">
        <w:rPr>
          <w:rFonts w:ascii="Times New Roman" w:hAnsi="Times New Roman" w:cs="Times New Roman"/>
          <w:sz w:val="24"/>
          <w:szCs w:val="24"/>
        </w:rPr>
        <w:t xml:space="preserve"> generally decrease with increasing </w:t>
      </w:r>
      <w:r w:rsidR="00224284">
        <w:rPr>
          <w:rFonts w:ascii="Times New Roman" w:hAnsi="Times New Roman" w:cs="Times New Roman"/>
          <w:sz w:val="24"/>
          <w:szCs w:val="24"/>
        </w:rPr>
        <w:t>a</w:t>
      </w:r>
      <w:r w:rsidR="00075810">
        <w:rPr>
          <w:rFonts w:ascii="Times New Roman" w:hAnsi="Times New Roman" w:cs="Times New Roman"/>
          <w:sz w:val="24"/>
          <w:szCs w:val="24"/>
        </w:rPr>
        <w:t>ragonite content</w:t>
      </w:r>
      <w:r w:rsidR="00FB0DBC">
        <w:rPr>
          <w:rFonts w:ascii="Times New Roman" w:hAnsi="Times New Roman" w:cs="Times New Roman"/>
          <w:sz w:val="24"/>
          <w:szCs w:val="24"/>
        </w:rPr>
        <w:t xml:space="preserve"> (R</w:t>
      </w:r>
      <w:r w:rsidR="00FB0DBC">
        <w:rPr>
          <w:rFonts w:ascii="Times New Roman" w:hAnsi="Times New Roman" w:cs="Times New Roman"/>
          <w:sz w:val="24"/>
          <w:szCs w:val="24"/>
          <w:vertAlign w:val="superscript"/>
        </w:rPr>
        <w:t>2</w:t>
      </w:r>
      <w:r w:rsidR="00FB0DBC">
        <w:rPr>
          <w:rFonts w:ascii="Times New Roman" w:hAnsi="Times New Roman" w:cs="Times New Roman"/>
          <w:sz w:val="24"/>
          <w:szCs w:val="24"/>
        </w:rPr>
        <w:t xml:space="preserve">=0.49 for </w:t>
      </w:r>
      <w:r w:rsidR="00FB0DBC" w:rsidRPr="005C5CF3">
        <w:rPr>
          <w:rFonts w:ascii="Times New Roman" w:hAnsi="Times New Roman" w:cs="Times New Roman"/>
          <w:sz w:val="24"/>
          <w:szCs w:val="24"/>
        </w:rPr>
        <w:t>δ</w:t>
      </w:r>
      <w:r w:rsidR="00FB0DBC" w:rsidRPr="005C5CF3">
        <w:rPr>
          <w:rFonts w:ascii="Times New Roman" w:hAnsi="Times New Roman" w:cs="Times New Roman"/>
          <w:sz w:val="24"/>
          <w:szCs w:val="24"/>
          <w:vertAlign w:val="superscript"/>
        </w:rPr>
        <w:t>60</w:t>
      </w:r>
      <w:r w:rsidR="00FB0DBC" w:rsidRPr="005C5CF3">
        <w:rPr>
          <w:rFonts w:ascii="Times New Roman" w:hAnsi="Times New Roman" w:cs="Times New Roman"/>
          <w:sz w:val="24"/>
          <w:szCs w:val="24"/>
        </w:rPr>
        <w:t>Ni</w:t>
      </w:r>
      <w:r w:rsidR="00FB0DBC">
        <w:rPr>
          <w:rFonts w:ascii="Times New Roman" w:hAnsi="Times New Roman" w:cs="Times New Roman"/>
          <w:sz w:val="24"/>
          <w:szCs w:val="24"/>
        </w:rPr>
        <w:t xml:space="preserve"> vs. aragonite wt. % and </w:t>
      </w:r>
      <w:r w:rsidR="00FB0DBC">
        <w:rPr>
          <w:rFonts w:ascii="Times New Roman" w:hAnsi="Times New Roman" w:cs="Times New Roman"/>
          <w:sz w:val="24"/>
          <w:szCs w:val="24"/>
        </w:rPr>
        <w:t>R</w:t>
      </w:r>
      <w:r w:rsidR="00FB0DBC">
        <w:rPr>
          <w:rFonts w:ascii="Times New Roman" w:hAnsi="Times New Roman" w:cs="Times New Roman"/>
          <w:sz w:val="24"/>
          <w:szCs w:val="24"/>
          <w:vertAlign w:val="superscript"/>
        </w:rPr>
        <w:t>2</w:t>
      </w:r>
      <w:r w:rsidR="00FB0DBC">
        <w:rPr>
          <w:rFonts w:ascii="Times New Roman" w:hAnsi="Times New Roman" w:cs="Times New Roman"/>
          <w:sz w:val="24"/>
          <w:szCs w:val="24"/>
        </w:rPr>
        <w:t>=</w:t>
      </w:r>
      <w:r w:rsidR="00FB0DBC">
        <w:rPr>
          <w:rFonts w:ascii="Times New Roman" w:hAnsi="Times New Roman" w:cs="Times New Roman"/>
          <w:sz w:val="24"/>
          <w:szCs w:val="24"/>
        </w:rPr>
        <w:t xml:space="preserve">0.61 </w:t>
      </w:r>
      <w:r w:rsidR="00FB0DBC">
        <w:rPr>
          <w:rFonts w:ascii="Times New Roman" w:hAnsi="Times New Roman" w:cs="Times New Roman"/>
          <w:sz w:val="24"/>
          <w:szCs w:val="24"/>
        </w:rPr>
        <w:t xml:space="preserve">for </w:t>
      </w:r>
      <w:r w:rsidR="00FB0DBC">
        <w:rPr>
          <w:rFonts w:ascii="Times New Roman" w:hAnsi="Times New Roman" w:cs="Times New Roman"/>
          <w:sz w:val="24"/>
          <w:szCs w:val="24"/>
        </w:rPr>
        <w:t>[Ni]</w:t>
      </w:r>
      <w:r w:rsidR="00FB0DBC">
        <w:rPr>
          <w:rFonts w:ascii="Times New Roman" w:hAnsi="Times New Roman" w:cs="Times New Roman"/>
          <w:sz w:val="24"/>
          <w:szCs w:val="24"/>
        </w:rPr>
        <w:t xml:space="preserve"> vs. </w:t>
      </w:r>
      <w:r w:rsidR="00FB0DBC">
        <w:rPr>
          <w:rFonts w:ascii="Times New Roman" w:hAnsi="Times New Roman" w:cs="Times New Roman"/>
          <w:sz w:val="24"/>
          <w:szCs w:val="24"/>
        </w:rPr>
        <w:t>a</w:t>
      </w:r>
      <w:r w:rsidR="00FB0DBC">
        <w:rPr>
          <w:rFonts w:ascii="Times New Roman" w:hAnsi="Times New Roman" w:cs="Times New Roman"/>
          <w:sz w:val="24"/>
          <w:szCs w:val="24"/>
        </w:rPr>
        <w:t>ragonite wt</w:t>
      </w:r>
      <w:r w:rsidR="00FB0DBC">
        <w:rPr>
          <w:rFonts w:ascii="Times New Roman" w:hAnsi="Times New Roman" w:cs="Times New Roman"/>
          <w:sz w:val="24"/>
          <w:szCs w:val="24"/>
        </w:rPr>
        <w:t xml:space="preserve">. </w:t>
      </w:r>
      <w:r w:rsidR="00FB0DBC">
        <w:rPr>
          <w:rFonts w:ascii="Times New Roman" w:hAnsi="Times New Roman" w:cs="Times New Roman"/>
          <w:sz w:val="24"/>
          <w:szCs w:val="24"/>
        </w:rPr>
        <w:t>%</w:t>
      </w:r>
      <w:r w:rsidR="00FB0DBC">
        <w:rPr>
          <w:rFonts w:ascii="Times New Roman" w:hAnsi="Times New Roman" w:cs="Times New Roman"/>
          <w:sz w:val="24"/>
          <w:szCs w:val="24"/>
        </w:rPr>
        <w:t xml:space="preserve">). </w:t>
      </w:r>
      <w:r w:rsidR="00FB0DBC">
        <w:rPr>
          <w:rFonts w:ascii="Times New Roman" w:hAnsi="Times New Roman" w:cs="Times New Roman"/>
          <w:sz w:val="24"/>
          <w:szCs w:val="24"/>
        </w:rPr>
        <w:t xml:space="preserve">Nickel concentrations </w:t>
      </w:r>
      <w:r w:rsidR="00E2676E">
        <w:rPr>
          <w:rFonts w:ascii="Times New Roman" w:hAnsi="Times New Roman" w:cs="Times New Roman"/>
          <w:sz w:val="24"/>
          <w:szCs w:val="24"/>
        </w:rPr>
        <w:t xml:space="preserve">and </w:t>
      </w:r>
      <w:r w:rsidR="00E2676E" w:rsidRPr="005C5CF3">
        <w:rPr>
          <w:rFonts w:ascii="Times New Roman" w:hAnsi="Times New Roman" w:cs="Times New Roman"/>
          <w:sz w:val="24"/>
          <w:szCs w:val="24"/>
        </w:rPr>
        <w:t>δ</w:t>
      </w:r>
      <w:r w:rsidR="00E2676E" w:rsidRPr="005C5CF3">
        <w:rPr>
          <w:rFonts w:ascii="Times New Roman" w:hAnsi="Times New Roman" w:cs="Times New Roman"/>
          <w:sz w:val="24"/>
          <w:szCs w:val="24"/>
          <w:vertAlign w:val="superscript"/>
        </w:rPr>
        <w:t>60</w:t>
      </w:r>
      <w:r w:rsidR="00E2676E" w:rsidRPr="005C5CF3">
        <w:rPr>
          <w:rFonts w:ascii="Times New Roman" w:hAnsi="Times New Roman" w:cs="Times New Roman"/>
          <w:sz w:val="24"/>
          <w:szCs w:val="24"/>
        </w:rPr>
        <w:t>Ni</w:t>
      </w:r>
      <w:r w:rsidR="00E2676E">
        <w:rPr>
          <w:rFonts w:ascii="Times New Roman" w:hAnsi="Times New Roman" w:cs="Times New Roman"/>
          <w:sz w:val="24"/>
          <w:szCs w:val="24"/>
        </w:rPr>
        <w:t xml:space="preserve"> generally increase with increasing </w:t>
      </w:r>
      <w:r w:rsidR="0047504E">
        <w:rPr>
          <w:rFonts w:ascii="Times New Roman" w:hAnsi="Times New Roman" w:cs="Times New Roman"/>
          <w:sz w:val="24"/>
          <w:szCs w:val="24"/>
        </w:rPr>
        <w:t>HMC</w:t>
      </w:r>
      <w:r w:rsidR="00E2676E">
        <w:rPr>
          <w:rFonts w:ascii="Times New Roman" w:hAnsi="Times New Roman" w:cs="Times New Roman"/>
          <w:sz w:val="24"/>
          <w:szCs w:val="24"/>
        </w:rPr>
        <w:t xml:space="preserve"> content</w:t>
      </w:r>
      <w:r w:rsidR="004B3A8B">
        <w:rPr>
          <w:rFonts w:ascii="Times New Roman" w:hAnsi="Times New Roman" w:cs="Times New Roman"/>
          <w:sz w:val="24"/>
          <w:szCs w:val="24"/>
        </w:rPr>
        <w:t xml:space="preserve"> (R62)</w:t>
      </w:r>
      <w:r w:rsidR="00E2676E">
        <w:rPr>
          <w:rFonts w:ascii="Times New Roman" w:hAnsi="Times New Roman" w:cs="Times New Roman"/>
          <w:sz w:val="24"/>
          <w:szCs w:val="24"/>
        </w:rPr>
        <w:t xml:space="preserve">. </w:t>
      </w:r>
      <w:r w:rsidR="00E50F8F">
        <w:rPr>
          <w:rFonts w:ascii="Times New Roman" w:hAnsi="Times New Roman" w:cs="Times New Roman"/>
          <w:sz w:val="24"/>
          <w:szCs w:val="24"/>
        </w:rPr>
        <w:t xml:space="preserve">There is no clear correlation between </w:t>
      </w:r>
      <w:r w:rsidR="00502DD6" w:rsidRPr="005C5CF3">
        <w:rPr>
          <w:rFonts w:ascii="Times New Roman" w:hAnsi="Times New Roman" w:cs="Times New Roman"/>
          <w:sz w:val="24"/>
          <w:szCs w:val="24"/>
        </w:rPr>
        <w:t>δ</w:t>
      </w:r>
      <w:r w:rsidR="00502DD6" w:rsidRPr="005C5CF3">
        <w:rPr>
          <w:rFonts w:ascii="Times New Roman" w:hAnsi="Times New Roman" w:cs="Times New Roman"/>
          <w:sz w:val="24"/>
          <w:szCs w:val="24"/>
          <w:vertAlign w:val="superscript"/>
        </w:rPr>
        <w:t>60</w:t>
      </w:r>
      <w:r w:rsidR="00502DD6" w:rsidRPr="005C5CF3">
        <w:rPr>
          <w:rFonts w:ascii="Times New Roman" w:hAnsi="Times New Roman" w:cs="Times New Roman"/>
          <w:sz w:val="24"/>
          <w:szCs w:val="24"/>
        </w:rPr>
        <w:t>Ni</w:t>
      </w:r>
      <w:r w:rsidR="00502DD6">
        <w:rPr>
          <w:rFonts w:ascii="Times New Roman" w:hAnsi="Times New Roman" w:cs="Times New Roman"/>
          <w:sz w:val="24"/>
          <w:szCs w:val="24"/>
        </w:rPr>
        <w:t xml:space="preserve"> and </w:t>
      </w:r>
      <w:r w:rsidR="00502DD6" w:rsidRPr="005C5CF3">
        <w:rPr>
          <w:rFonts w:ascii="Times New Roman" w:hAnsi="Times New Roman" w:cs="Times New Roman"/>
          <w:sz w:val="24"/>
          <w:szCs w:val="24"/>
        </w:rPr>
        <w:t>δ</w:t>
      </w:r>
      <w:r w:rsidR="00502DD6">
        <w:rPr>
          <w:rFonts w:ascii="Times New Roman" w:hAnsi="Times New Roman" w:cs="Times New Roman"/>
          <w:sz w:val="24"/>
          <w:szCs w:val="24"/>
          <w:vertAlign w:val="superscript"/>
        </w:rPr>
        <w:t>18</w:t>
      </w:r>
      <w:r w:rsidR="00502DD6">
        <w:rPr>
          <w:rFonts w:ascii="Times New Roman" w:hAnsi="Times New Roman" w:cs="Times New Roman"/>
          <w:sz w:val="24"/>
          <w:szCs w:val="24"/>
        </w:rPr>
        <w:t xml:space="preserve">O or </w:t>
      </w:r>
      <w:r w:rsidR="00502DD6" w:rsidRPr="005C5CF3">
        <w:rPr>
          <w:rFonts w:ascii="Times New Roman" w:hAnsi="Times New Roman" w:cs="Times New Roman"/>
          <w:sz w:val="24"/>
          <w:szCs w:val="24"/>
        </w:rPr>
        <w:t>δ</w:t>
      </w:r>
      <w:r w:rsidR="00502DD6">
        <w:rPr>
          <w:rFonts w:ascii="Times New Roman" w:hAnsi="Times New Roman" w:cs="Times New Roman"/>
          <w:sz w:val="24"/>
          <w:szCs w:val="24"/>
          <w:vertAlign w:val="superscript"/>
        </w:rPr>
        <w:t>13</w:t>
      </w:r>
      <w:r w:rsidR="00502DD6">
        <w:rPr>
          <w:rFonts w:ascii="Times New Roman" w:hAnsi="Times New Roman" w:cs="Times New Roman"/>
          <w:sz w:val="24"/>
          <w:szCs w:val="24"/>
        </w:rPr>
        <w:t>C</w:t>
      </w:r>
      <w:r w:rsidR="00FB0DBC">
        <w:rPr>
          <w:rFonts w:ascii="Times New Roman" w:hAnsi="Times New Roman" w:cs="Times New Roman"/>
          <w:sz w:val="24"/>
          <w:szCs w:val="24"/>
        </w:rPr>
        <w:t xml:space="preserve"> (Fig. x)</w:t>
      </w:r>
      <w:r w:rsidR="00502DD6">
        <w:rPr>
          <w:rFonts w:ascii="Times New Roman" w:hAnsi="Times New Roman" w:cs="Times New Roman"/>
          <w:sz w:val="24"/>
          <w:szCs w:val="24"/>
        </w:rPr>
        <w:t xml:space="preserve">. </w:t>
      </w:r>
    </w:p>
    <w:p w14:paraId="7BB3B823" w14:textId="28E642C6" w:rsidR="00FE532B" w:rsidRDefault="00977D17" w:rsidP="005B7B83">
      <w:pPr>
        <w:ind w:firstLine="720"/>
        <w:jc w:val="both"/>
        <w:rPr>
          <w:rFonts w:ascii="Times New Roman" w:hAnsi="Times New Roman" w:cs="Times New Roman"/>
          <w:sz w:val="24"/>
          <w:szCs w:val="24"/>
        </w:rPr>
      </w:pPr>
      <w:r>
        <w:rPr>
          <w:rFonts w:ascii="Times New Roman" w:hAnsi="Times New Roman" w:cs="Times New Roman"/>
          <w:sz w:val="24"/>
          <w:szCs w:val="24"/>
        </w:rPr>
        <w:t xml:space="preserve">A set of 16 and 10 samples were selected for the first round of analysis of the Clino and Unda cores, respectively. </w:t>
      </w:r>
      <w:r w:rsidR="00E06C03">
        <w:rPr>
          <w:rFonts w:ascii="Times New Roman" w:hAnsi="Times New Roman" w:cs="Times New Roman"/>
          <w:sz w:val="24"/>
          <w:szCs w:val="24"/>
        </w:rPr>
        <w:t>The samples were selected to target the different diagenetic regimes (</w:t>
      </w:r>
      <w:r w:rsidR="00E06C03" w:rsidRPr="00E06C03">
        <w:rPr>
          <w:rFonts w:ascii="Times New Roman" w:hAnsi="Times New Roman" w:cs="Times New Roman"/>
          <w:i/>
          <w:iCs/>
          <w:sz w:val="24"/>
          <w:szCs w:val="24"/>
        </w:rPr>
        <w:t>i.e.,</w:t>
      </w:r>
      <w:r w:rsidR="00E06C03">
        <w:rPr>
          <w:rFonts w:ascii="Times New Roman" w:hAnsi="Times New Roman" w:cs="Times New Roman"/>
          <w:sz w:val="24"/>
          <w:szCs w:val="24"/>
        </w:rPr>
        <w:t xml:space="preserve"> zones of meteoric vadose and phreatic diagenesis, marine burial diagenesis, and massive dolomitization). </w:t>
      </w:r>
      <w:r w:rsidR="00D33BDE">
        <w:rPr>
          <w:rFonts w:ascii="Times New Roman" w:hAnsi="Times New Roman" w:cs="Times New Roman"/>
          <w:sz w:val="24"/>
          <w:szCs w:val="24"/>
        </w:rPr>
        <w:t xml:space="preserve">The Clino core has both meteoric diagenetic and marine burial diagenesis zones. The overall </w:t>
      </w:r>
      <w:r w:rsidR="0063474E">
        <w:rPr>
          <w:rFonts w:ascii="Times New Roman" w:hAnsi="Times New Roman" w:cs="Times New Roman"/>
          <w:sz w:val="24"/>
          <w:szCs w:val="24"/>
        </w:rPr>
        <w:t xml:space="preserve">ranges for </w:t>
      </w:r>
      <w:r w:rsidR="00D33BDE">
        <w:rPr>
          <w:rFonts w:ascii="Times New Roman" w:hAnsi="Times New Roman" w:cs="Times New Roman"/>
          <w:sz w:val="24"/>
          <w:szCs w:val="24"/>
        </w:rPr>
        <w:t xml:space="preserve">[Ni] and </w:t>
      </w:r>
      <w:r w:rsidR="00D33BDE" w:rsidRPr="005C5CF3">
        <w:rPr>
          <w:rFonts w:ascii="Times New Roman" w:hAnsi="Times New Roman" w:cs="Times New Roman"/>
          <w:sz w:val="24"/>
          <w:szCs w:val="24"/>
        </w:rPr>
        <w:t>δ</w:t>
      </w:r>
      <w:r w:rsidR="00D33BDE" w:rsidRPr="005C5CF3">
        <w:rPr>
          <w:rFonts w:ascii="Times New Roman" w:hAnsi="Times New Roman" w:cs="Times New Roman"/>
          <w:sz w:val="24"/>
          <w:szCs w:val="24"/>
          <w:vertAlign w:val="superscript"/>
        </w:rPr>
        <w:t>60</w:t>
      </w:r>
      <w:r w:rsidR="00D33BDE" w:rsidRPr="005C5CF3">
        <w:rPr>
          <w:rFonts w:ascii="Times New Roman" w:hAnsi="Times New Roman" w:cs="Times New Roman"/>
          <w:sz w:val="24"/>
          <w:szCs w:val="24"/>
        </w:rPr>
        <w:t>Ni</w:t>
      </w:r>
      <w:r w:rsidR="00D33BDE">
        <w:rPr>
          <w:rFonts w:ascii="Times New Roman" w:hAnsi="Times New Roman" w:cs="Times New Roman"/>
          <w:sz w:val="24"/>
          <w:szCs w:val="24"/>
        </w:rPr>
        <w:t xml:space="preserve"> in Clino </w:t>
      </w:r>
      <w:r w:rsidR="0063474E">
        <w:rPr>
          <w:rFonts w:ascii="Times New Roman" w:hAnsi="Times New Roman" w:cs="Times New Roman"/>
          <w:sz w:val="24"/>
          <w:szCs w:val="24"/>
        </w:rPr>
        <w:t xml:space="preserve">are 0.24 ppm to 3.99 ppm and </w:t>
      </w:r>
      <w:r w:rsidR="00392537">
        <w:rPr>
          <w:rFonts w:ascii="Times New Roman" w:hAnsi="Times New Roman" w:cs="Times New Roman"/>
          <w:sz w:val="24"/>
          <w:szCs w:val="24"/>
        </w:rPr>
        <w:t>0.86‰ to 1.67‰, respectively</w:t>
      </w:r>
      <w:r w:rsidR="00B82305">
        <w:rPr>
          <w:rFonts w:ascii="Times New Roman" w:hAnsi="Times New Roman" w:cs="Times New Roman"/>
          <w:sz w:val="24"/>
          <w:szCs w:val="24"/>
        </w:rPr>
        <w:t xml:space="preserve">, and clearly exhibit a larger spread than the primary carbonates. </w:t>
      </w:r>
      <w:r w:rsidR="00392537">
        <w:rPr>
          <w:rFonts w:ascii="Times New Roman" w:hAnsi="Times New Roman" w:cs="Times New Roman"/>
          <w:sz w:val="24"/>
          <w:szCs w:val="24"/>
        </w:rPr>
        <w:t xml:space="preserve">The isotopically lightest and lowest [Ni] values come from the zones of meteoric diagenesis. </w:t>
      </w:r>
      <w:r w:rsidR="00823F79">
        <w:rPr>
          <w:rFonts w:ascii="Times New Roman" w:hAnsi="Times New Roman" w:cs="Times New Roman"/>
          <w:sz w:val="24"/>
          <w:szCs w:val="24"/>
        </w:rPr>
        <w:t xml:space="preserve">Unlike the primary carbonates, there is no apparent correlation between [Ni] and </w:t>
      </w:r>
      <w:r w:rsidR="00823F79" w:rsidRPr="005C5CF3">
        <w:rPr>
          <w:rFonts w:ascii="Times New Roman" w:hAnsi="Times New Roman" w:cs="Times New Roman"/>
          <w:sz w:val="24"/>
          <w:szCs w:val="24"/>
        </w:rPr>
        <w:t>δ</w:t>
      </w:r>
      <w:r w:rsidR="00823F79" w:rsidRPr="005C5CF3">
        <w:rPr>
          <w:rFonts w:ascii="Times New Roman" w:hAnsi="Times New Roman" w:cs="Times New Roman"/>
          <w:sz w:val="24"/>
          <w:szCs w:val="24"/>
          <w:vertAlign w:val="superscript"/>
        </w:rPr>
        <w:t>60</w:t>
      </w:r>
      <w:r w:rsidR="00823F79" w:rsidRPr="005C5CF3">
        <w:rPr>
          <w:rFonts w:ascii="Times New Roman" w:hAnsi="Times New Roman" w:cs="Times New Roman"/>
          <w:sz w:val="24"/>
          <w:szCs w:val="24"/>
        </w:rPr>
        <w:t>Ni</w:t>
      </w:r>
      <w:r w:rsidR="00823F79">
        <w:rPr>
          <w:rFonts w:ascii="Times New Roman" w:hAnsi="Times New Roman" w:cs="Times New Roman"/>
          <w:sz w:val="24"/>
          <w:szCs w:val="24"/>
        </w:rPr>
        <w:t xml:space="preserve">, although this may be due to sample size and the differing affects of diagenetic regimes. </w:t>
      </w:r>
      <w:r w:rsidR="00E92F96">
        <w:rPr>
          <w:rFonts w:ascii="Times New Roman" w:hAnsi="Times New Roman" w:cs="Times New Roman"/>
          <w:sz w:val="24"/>
          <w:szCs w:val="24"/>
        </w:rPr>
        <w:t xml:space="preserve">The primary mineralogy of Clino is LMC and aragonite with minor components of dolomite. </w:t>
      </w:r>
      <w:r w:rsidR="006B270F">
        <w:rPr>
          <w:rFonts w:ascii="Times New Roman" w:hAnsi="Times New Roman" w:cs="Times New Roman"/>
          <w:sz w:val="24"/>
          <w:szCs w:val="24"/>
        </w:rPr>
        <w:t xml:space="preserve">Comparing </w:t>
      </w:r>
      <w:r w:rsidR="00E92F96" w:rsidRPr="005C5CF3">
        <w:rPr>
          <w:rFonts w:ascii="Times New Roman" w:hAnsi="Times New Roman" w:cs="Times New Roman"/>
          <w:sz w:val="24"/>
          <w:szCs w:val="24"/>
        </w:rPr>
        <w:t>δ</w:t>
      </w:r>
      <w:r w:rsidR="00E92F96" w:rsidRPr="005C5CF3">
        <w:rPr>
          <w:rFonts w:ascii="Times New Roman" w:hAnsi="Times New Roman" w:cs="Times New Roman"/>
          <w:sz w:val="24"/>
          <w:szCs w:val="24"/>
          <w:vertAlign w:val="superscript"/>
        </w:rPr>
        <w:t>60</w:t>
      </w:r>
      <w:r w:rsidR="00E92F96" w:rsidRPr="005C5CF3">
        <w:rPr>
          <w:rFonts w:ascii="Times New Roman" w:hAnsi="Times New Roman" w:cs="Times New Roman"/>
          <w:sz w:val="24"/>
          <w:szCs w:val="24"/>
        </w:rPr>
        <w:t>Ni</w:t>
      </w:r>
      <w:r w:rsidR="00E92F96">
        <w:rPr>
          <w:rFonts w:ascii="Times New Roman" w:hAnsi="Times New Roman" w:cs="Times New Roman"/>
          <w:sz w:val="24"/>
          <w:szCs w:val="24"/>
        </w:rPr>
        <w:t xml:space="preserve"> </w:t>
      </w:r>
      <w:r w:rsidR="00D75D16">
        <w:rPr>
          <w:rFonts w:ascii="Times New Roman" w:hAnsi="Times New Roman" w:cs="Times New Roman"/>
          <w:sz w:val="24"/>
          <w:szCs w:val="24"/>
        </w:rPr>
        <w:t>and</w:t>
      </w:r>
      <w:r w:rsidR="00E92F96">
        <w:rPr>
          <w:rFonts w:ascii="Times New Roman" w:hAnsi="Times New Roman" w:cs="Times New Roman"/>
          <w:sz w:val="24"/>
          <w:szCs w:val="24"/>
        </w:rPr>
        <w:t xml:space="preserve"> aragonite </w:t>
      </w:r>
      <w:r w:rsidR="006B270F">
        <w:rPr>
          <w:rFonts w:ascii="Times New Roman" w:hAnsi="Times New Roman" w:cs="Times New Roman"/>
          <w:sz w:val="24"/>
          <w:szCs w:val="24"/>
        </w:rPr>
        <w:t xml:space="preserve">plus HMC </w:t>
      </w:r>
      <w:r w:rsidR="00B27905">
        <w:rPr>
          <w:rFonts w:ascii="Times New Roman" w:hAnsi="Times New Roman" w:cs="Times New Roman"/>
          <w:sz w:val="24"/>
          <w:szCs w:val="24"/>
        </w:rPr>
        <w:t>content</w:t>
      </w:r>
      <w:r w:rsidR="006B270F">
        <w:rPr>
          <w:rFonts w:ascii="Times New Roman" w:hAnsi="Times New Roman" w:cs="Times New Roman"/>
          <w:sz w:val="24"/>
          <w:szCs w:val="24"/>
        </w:rPr>
        <w:t xml:space="preserve"> produces</w:t>
      </w:r>
      <w:r w:rsidR="00D75D16">
        <w:rPr>
          <w:rFonts w:ascii="Times New Roman" w:hAnsi="Times New Roman" w:cs="Times New Roman"/>
          <w:sz w:val="24"/>
          <w:szCs w:val="24"/>
        </w:rPr>
        <w:t xml:space="preserve"> a</w:t>
      </w:r>
      <w:r w:rsidR="00E92F96">
        <w:rPr>
          <w:rFonts w:ascii="Times New Roman" w:hAnsi="Times New Roman" w:cs="Times New Roman"/>
          <w:sz w:val="24"/>
          <w:szCs w:val="24"/>
        </w:rPr>
        <w:t xml:space="preserve"> </w:t>
      </w:r>
      <w:r w:rsidR="006B270F">
        <w:rPr>
          <w:rFonts w:ascii="Times New Roman" w:hAnsi="Times New Roman" w:cs="Times New Roman"/>
          <w:sz w:val="24"/>
          <w:szCs w:val="24"/>
        </w:rPr>
        <w:t xml:space="preserve">profile which looks similar to some sort of </w:t>
      </w:r>
      <w:r w:rsidR="00E92F96">
        <w:rPr>
          <w:rFonts w:ascii="Times New Roman" w:hAnsi="Times New Roman" w:cs="Times New Roman"/>
          <w:sz w:val="24"/>
          <w:szCs w:val="24"/>
        </w:rPr>
        <w:t xml:space="preserve">three-end member mixing, although again this is complicated by diagenesis and the small sample size. </w:t>
      </w:r>
      <w:r w:rsidR="00502DD6">
        <w:rPr>
          <w:rFonts w:ascii="Times New Roman" w:hAnsi="Times New Roman" w:cs="Times New Roman"/>
          <w:sz w:val="24"/>
          <w:szCs w:val="24"/>
        </w:rPr>
        <w:t xml:space="preserve">There is no clear correlation between </w:t>
      </w:r>
      <w:r w:rsidR="00502DD6" w:rsidRPr="005C5CF3">
        <w:rPr>
          <w:rFonts w:ascii="Times New Roman" w:hAnsi="Times New Roman" w:cs="Times New Roman"/>
          <w:sz w:val="24"/>
          <w:szCs w:val="24"/>
        </w:rPr>
        <w:t>δ</w:t>
      </w:r>
      <w:r w:rsidR="00502DD6" w:rsidRPr="005C5CF3">
        <w:rPr>
          <w:rFonts w:ascii="Times New Roman" w:hAnsi="Times New Roman" w:cs="Times New Roman"/>
          <w:sz w:val="24"/>
          <w:szCs w:val="24"/>
          <w:vertAlign w:val="superscript"/>
        </w:rPr>
        <w:t>60</w:t>
      </w:r>
      <w:r w:rsidR="00502DD6" w:rsidRPr="005C5CF3">
        <w:rPr>
          <w:rFonts w:ascii="Times New Roman" w:hAnsi="Times New Roman" w:cs="Times New Roman"/>
          <w:sz w:val="24"/>
          <w:szCs w:val="24"/>
        </w:rPr>
        <w:t>Ni</w:t>
      </w:r>
      <w:r w:rsidR="00502DD6">
        <w:rPr>
          <w:rFonts w:ascii="Times New Roman" w:hAnsi="Times New Roman" w:cs="Times New Roman"/>
          <w:sz w:val="24"/>
          <w:szCs w:val="24"/>
        </w:rPr>
        <w:t xml:space="preserve"> and </w:t>
      </w:r>
      <w:r w:rsidR="00502DD6" w:rsidRPr="005C5CF3">
        <w:rPr>
          <w:rFonts w:ascii="Times New Roman" w:hAnsi="Times New Roman" w:cs="Times New Roman"/>
          <w:sz w:val="24"/>
          <w:szCs w:val="24"/>
        </w:rPr>
        <w:t>δ</w:t>
      </w:r>
      <w:r w:rsidR="00502DD6">
        <w:rPr>
          <w:rFonts w:ascii="Times New Roman" w:hAnsi="Times New Roman" w:cs="Times New Roman"/>
          <w:sz w:val="24"/>
          <w:szCs w:val="24"/>
          <w:vertAlign w:val="superscript"/>
        </w:rPr>
        <w:t>18</w:t>
      </w:r>
      <w:r w:rsidR="00502DD6">
        <w:rPr>
          <w:rFonts w:ascii="Times New Roman" w:hAnsi="Times New Roman" w:cs="Times New Roman"/>
          <w:sz w:val="24"/>
          <w:szCs w:val="24"/>
        </w:rPr>
        <w:t xml:space="preserve">O or </w:t>
      </w:r>
      <w:r w:rsidR="00502DD6" w:rsidRPr="005C5CF3">
        <w:rPr>
          <w:rFonts w:ascii="Times New Roman" w:hAnsi="Times New Roman" w:cs="Times New Roman"/>
          <w:sz w:val="24"/>
          <w:szCs w:val="24"/>
        </w:rPr>
        <w:t>δ</w:t>
      </w:r>
      <w:r w:rsidR="00502DD6">
        <w:rPr>
          <w:rFonts w:ascii="Times New Roman" w:hAnsi="Times New Roman" w:cs="Times New Roman"/>
          <w:sz w:val="24"/>
          <w:szCs w:val="24"/>
          <w:vertAlign w:val="superscript"/>
        </w:rPr>
        <w:t>13</w:t>
      </w:r>
      <w:r w:rsidR="00502DD6">
        <w:rPr>
          <w:rFonts w:ascii="Times New Roman" w:hAnsi="Times New Roman" w:cs="Times New Roman"/>
          <w:sz w:val="24"/>
          <w:szCs w:val="24"/>
        </w:rPr>
        <w:t>C.</w:t>
      </w:r>
    </w:p>
    <w:p w14:paraId="60E56F6B" w14:textId="46E38D8B" w:rsidR="00502DD6" w:rsidRDefault="00502DD6" w:rsidP="005B7B83">
      <w:pPr>
        <w:ind w:firstLine="720"/>
        <w:jc w:val="both"/>
        <w:rPr>
          <w:rFonts w:ascii="Times New Roman" w:hAnsi="Times New Roman" w:cs="Times New Roman"/>
          <w:sz w:val="24"/>
          <w:szCs w:val="24"/>
        </w:rPr>
      </w:pPr>
      <w:r>
        <w:rPr>
          <w:rFonts w:ascii="Times New Roman" w:hAnsi="Times New Roman" w:cs="Times New Roman"/>
          <w:sz w:val="24"/>
          <w:szCs w:val="24"/>
        </w:rPr>
        <w:t xml:space="preserve">For Unda, the 10 samples analyzed clustered around the transition between meteoric and marine burial diagenesis zones and the zone of massive dolomitization. </w:t>
      </w:r>
      <w:r w:rsidR="00C7097F">
        <w:rPr>
          <w:rFonts w:ascii="Times New Roman" w:hAnsi="Times New Roman" w:cs="Times New Roman"/>
          <w:sz w:val="24"/>
          <w:szCs w:val="24"/>
        </w:rPr>
        <w:t xml:space="preserve">The Unda core had the isotopically lightest and highest [Ni] samples of the entire set analyzed here. </w:t>
      </w:r>
      <w:r w:rsidR="00B82305">
        <w:rPr>
          <w:rFonts w:ascii="Times New Roman" w:hAnsi="Times New Roman" w:cs="Times New Roman"/>
          <w:sz w:val="24"/>
          <w:szCs w:val="24"/>
        </w:rPr>
        <w:t xml:space="preserve">The ranges for [Ni] and </w:t>
      </w:r>
      <w:r w:rsidR="00B82305" w:rsidRPr="005C5CF3">
        <w:rPr>
          <w:rFonts w:ascii="Times New Roman" w:hAnsi="Times New Roman" w:cs="Times New Roman"/>
          <w:sz w:val="24"/>
          <w:szCs w:val="24"/>
        </w:rPr>
        <w:t>δ</w:t>
      </w:r>
      <w:r w:rsidR="00B82305" w:rsidRPr="005C5CF3">
        <w:rPr>
          <w:rFonts w:ascii="Times New Roman" w:hAnsi="Times New Roman" w:cs="Times New Roman"/>
          <w:sz w:val="24"/>
          <w:szCs w:val="24"/>
          <w:vertAlign w:val="superscript"/>
        </w:rPr>
        <w:t>60</w:t>
      </w:r>
      <w:r w:rsidR="00B82305" w:rsidRPr="005C5CF3">
        <w:rPr>
          <w:rFonts w:ascii="Times New Roman" w:hAnsi="Times New Roman" w:cs="Times New Roman"/>
          <w:sz w:val="24"/>
          <w:szCs w:val="24"/>
        </w:rPr>
        <w:t>Ni</w:t>
      </w:r>
      <w:r w:rsidR="00B82305">
        <w:rPr>
          <w:rFonts w:ascii="Times New Roman" w:hAnsi="Times New Roman" w:cs="Times New Roman"/>
          <w:sz w:val="24"/>
          <w:szCs w:val="24"/>
        </w:rPr>
        <w:t xml:space="preserve"> </w:t>
      </w:r>
      <w:r w:rsidR="00C7097F">
        <w:rPr>
          <w:rFonts w:ascii="Times New Roman" w:hAnsi="Times New Roman" w:cs="Times New Roman"/>
          <w:sz w:val="24"/>
          <w:szCs w:val="24"/>
        </w:rPr>
        <w:t>are 0.30 ppm to 5.36 ppm and 0.48‰ to 1.52‰, respectively</w:t>
      </w:r>
      <w:r w:rsidR="001A575B">
        <w:rPr>
          <w:rFonts w:ascii="Times New Roman" w:hAnsi="Times New Roman" w:cs="Times New Roman"/>
          <w:sz w:val="24"/>
          <w:szCs w:val="24"/>
        </w:rPr>
        <w:t>. This</w:t>
      </w:r>
      <w:r w:rsidR="00C7097F">
        <w:rPr>
          <w:rFonts w:ascii="Times New Roman" w:hAnsi="Times New Roman" w:cs="Times New Roman"/>
          <w:sz w:val="24"/>
          <w:szCs w:val="24"/>
        </w:rPr>
        <w:t xml:space="preserve"> is an even greater spread than in the Clino or short core samples. </w:t>
      </w:r>
      <w:r w:rsidR="00290A34">
        <w:rPr>
          <w:rFonts w:ascii="Times New Roman" w:hAnsi="Times New Roman" w:cs="Times New Roman"/>
          <w:sz w:val="24"/>
          <w:szCs w:val="24"/>
        </w:rPr>
        <w:t xml:space="preserve">The highest [Ni] and lowest </w:t>
      </w:r>
      <w:r w:rsidR="00290A34" w:rsidRPr="005C5CF3">
        <w:rPr>
          <w:rFonts w:ascii="Times New Roman" w:hAnsi="Times New Roman" w:cs="Times New Roman"/>
          <w:sz w:val="24"/>
          <w:szCs w:val="24"/>
        </w:rPr>
        <w:t>δ</w:t>
      </w:r>
      <w:r w:rsidR="00290A34" w:rsidRPr="005C5CF3">
        <w:rPr>
          <w:rFonts w:ascii="Times New Roman" w:hAnsi="Times New Roman" w:cs="Times New Roman"/>
          <w:sz w:val="24"/>
          <w:szCs w:val="24"/>
          <w:vertAlign w:val="superscript"/>
        </w:rPr>
        <w:t>60</w:t>
      </w:r>
      <w:r w:rsidR="00290A34" w:rsidRPr="005C5CF3">
        <w:rPr>
          <w:rFonts w:ascii="Times New Roman" w:hAnsi="Times New Roman" w:cs="Times New Roman"/>
          <w:sz w:val="24"/>
          <w:szCs w:val="24"/>
        </w:rPr>
        <w:t>Ni</w:t>
      </w:r>
      <w:r w:rsidR="00290A34">
        <w:rPr>
          <w:rFonts w:ascii="Times New Roman" w:hAnsi="Times New Roman" w:cs="Times New Roman"/>
          <w:sz w:val="24"/>
          <w:szCs w:val="24"/>
        </w:rPr>
        <w:t xml:space="preserve"> values came from the zone of massive dolomitization.</w:t>
      </w:r>
      <w:r w:rsidR="00A3448B">
        <w:rPr>
          <w:rFonts w:ascii="Times New Roman" w:hAnsi="Times New Roman" w:cs="Times New Roman"/>
          <w:sz w:val="24"/>
          <w:szCs w:val="24"/>
        </w:rPr>
        <w:t xml:space="preserve"> The primary mineralogy of the Unda core is dolomite and LMC with minor contributions from aragonite.</w:t>
      </w:r>
      <w:r w:rsidR="0052684E">
        <w:rPr>
          <w:rFonts w:ascii="Times New Roman" w:hAnsi="Times New Roman" w:cs="Times New Roman"/>
          <w:sz w:val="24"/>
          <w:szCs w:val="24"/>
        </w:rPr>
        <w:t xml:space="preserve"> Higher [Ni] and lower </w:t>
      </w:r>
      <w:r w:rsidR="0052684E" w:rsidRPr="005C5CF3">
        <w:rPr>
          <w:rFonts w:ascii="Times New Roman" w:hAnsi="Times New Roman" w:cs="Times New Roman"/>
          <w:sz w:val="24"/>
          <w:szCs w:val="24"/>
        </w:rPr>
        <w:t>δ</w:t>
      </w:r>
      <w:r w:rsidR="0052684E" w:rsidRPr="005C5CF3">
        <w:rPr>
          <w:rFonts w:ascii="Times New Roman" w:hAnsi="Times New Roman" w:cs="Times New Roman"/>
          <w:sz w:val="24"/>
          <w:szCs w:val="24"/>
          <w:vertAlign w:val="superscript"/>
        </w:rPr>
        <w:t>60</w:t>
      </w:r>
      <w:r w:rsidR="0052684E" w:rsidRPr="005C5CF3">
        <w:rPr>
          <w:rFonts w:ascii="Times New Roman" w:hAnsi="Times New Roman" w:cs="Times New Roman"/>
          <w:sz w:val="24"/>
          <w:szCs w:val="24"/>
        </w:rPr>
        <w:t>Ni</w:t>
      </w:r>
      <w:r w:rsidR="0052684E">
        <w:rPr>
          <w:rFonts w:ascii="Times New Roman" w:hAnsi="Times New Roman" w:cs="Times New Roman"/>
          <w:sz w:val="24"/>
          <w:szCs w:val="24"/>
        </w:rPr>
        <w:t xml:space="preserve"> are generally correlated with increased dolomite content and, increases in </w:t>
      </w:r>
      <w:r w:rsidR="0052684E" w:rsidRPr="005C5CF3">
        <w:rPr>
          <w:rFonts w:ascii="Times New Roman" w:hAnsi="Times New Roman" w:cs="Times New Roman"/>
          <w:sz w:val="24"/>
          <w:szCs w:val="24"/>
        </w:rPr>
        <w:t>δ</w:t>
      </w:r>
      <w:r w:rsidR="0052684E" w:rsidRPr="005C5CF3">
        <w:rPr>
          <w:rFonts w:ascii="Times New Roman" w:hAnsi="Times New Roman" w:cs="Times New Roman"/>
          <w:sz w:val="24"/>
          <w:szCs w:val="24"/>
          <w:vertAlign w:val="superscript"/>
        </w:rPr>
        <w:t>60</w:t>
      </w:r>
      <w:r w:rsidR="0052684E" w:rsidRPr="005C5CF3">
        <w:rPr>
          <w:rFonts w:ascii="Times New Roman" w:hAnsi="Times New Roman" w:cs="Times New Roman"/>
          <w:sz w:val="24"/>
          <w:szCs w:val="24"/>
        </w:rPr>
        <w:t>Ni</w:t>
      </w:r>
      <w:r w:rsidR="0052684E">
        <w:rPr>
          <w:rFonts w:ascii="Times New Roman" w:hAnsi="Times New Roman" w:cs="Times New Roman"/>
          <w:sz w:val="24"/>
          <w:szCs w:val="24"/>
        </w:rPr>
        <w:t xml:space="preserve"> and decreases in [Ni] are generally correlated with increased LMC content. </w:t>
      </w:r>
      <w:r w:rsidR="00CE588D">
        <w:rPr>
          <w:rFonts w:ascii="Times New Roman" w:hAnsi="Times New Roman" w:cs="Times New Roman"/>
          <w:sz w:val="24"/>
          <w:szCs w:val="24"/>
        </w:rPr>
        <w:t xml:space="preserve">As seen for the Clino and short cores, there is no clear correlation between </w:t>
      </w:r>
      <w:r w:rsidR="00CE588D" w:rsidRPr="005C5CF3">
        <w:rPr>
          <w:rFonts w:ascii="Times New Roman" w:hAnsi="Times New Roman" w:cs="Times New Roman"/>
          <w:sz w:val="24"/>
          <w:szCs w:val="24"/>
        </w:rPr>
        <w:t>δ</w:t>
      </w:r>
      <w:r w:rsidR="00CE588D" w:rsidRPr="005C5CF3">
        <w:rPr>
          <w:rFonts w:ascii="Times New Roman" w:hAnsi="Times New Roman" w:cs="Times New Roman"/>
          <w:sz w:val="24"/>
          <w:szCs w:val="24"/>
          <w:vertAlign w:val="superscript"/>
        </w:rPr>
        <w:t>60</w:t>
      </w:r>
      <w:r w:rsidR="00CE588D" w:rsidRPr="005C5CF3">
        <w:rPr>
          <w:rFonts w:ascii="Times New Roman" w:hAnsi="Times New Roman" w:cs="Times New Roman"/>
          <w:sz w:val="24"/>
          <w:szCs w:val="24"/>
        </w:rPr>
        <w:t>Ni</w:t>
      </w:r>
      <w:r w:rsidR="00CE588D">
        <w:rPr>
          <w:rFonts w:ascii="Times New Roman" w:hAnsi="Times New Roman" w:cs="Times New Roman"/>
          <w:sz w:val="24"/>
          <w:szCs w:val="24"/>
        </w:rPr>
        <w:t xml:space="preserve"> and </w:t>
      </w:r>
      <w:r w:rsidR="00CE588D" w:rsidRPr="005C5CF3">
        <w:rPr>
          <w:rFonts w:ascii="Times New Roman" w:hAnsi="Times New Roman" w:cs="Times New Roman"/>
          <w:sz w:val="24"/>
          <w:szCs w:val="24"/>
        </w:rPr>
        <w:t>δ</w:t>
      </w:r>
      <w:r w:rsidR="00CE588D">
        <w:rPr>
          <w:rFonts w:ascii="Times New Roman" w:hAnsi="Times New Roman" w:cs="Times New Roman"/>
          <w:sz w:val="24"/>
          <w:szCs w:val="24"/>
          <w:vertAlign w:val="superscript"/>
        </w:rPr>
        <w:t>18</w:t>
      </w:r>
      <w:r w:rsidR="00CE588D">
        <w:rPr>
          <w:rFonts w:ascii="Times New Roman" w:hAnsi="Times New Roman" w:cs="Times New Roman"/>
          <w:sz w:val="24"/>
          <w:szCs w:val="24"/>
        </w:rPr>
        <w:t xml:space="preserve">O or </w:t>
      </w:r>
      <w:r w:rsidR="00CE588D" w:rsidRPr="005C5CF3">
        <w:rPr>
          <w:rFonts w:ascii="Times New Roman" w:hAnsi="Times New Roman" w:cs="Times New Roman"/>
          <w:sz w:val="24"/>
          <w:szCs w:val="24"/>
        </w:rPr>
        <w:t>δ</w:t>
      </w:r>
      <w:r w:rsidR="00CE588D">
        <w:rPr>
          <w:rFonts w:ascii="Times New Roman" w:hAnsi="Times New Roman" w:cs="Times New Roman"/>
          <w:sz w:val="24"/>
          <w:szCs w:val="24"/>
          <w:vertAlign w:val="superscript"/>
        </w:rPr>
        <w:t>13</w:t>
      </w:r>
      <w:r w:rsidR="00CE588D">
        <w:rPr>
          <w:rFonts w:ascii="Times New Roman" w:hAnsi="Times New Roman" w:cs="Times New Roman"/>
          <w:sz w:val="24"/>
          <w:szCs w:val="24"/>
        </w:rPr>
        <w:t>C.</w:t>
      </w:r>
    </w:p>
    <w:p w14:paraId="558E9241" w14:textId="223DF395" w:rsidR="00954B56" w:rsidRDefault="00954B56" w:rsidP="00414D27">
      <w:pPr>
        <w:jc w:val="both"/>
        <w:rPr>
          <w:rFonts w:ascii="Times New Roman" w:hAnsi="Times New Roman" w:cs="Times New Roman"/>
          <w:sz w:val="24"/>
          <w:szCs w:val="24"/>
        </w:rPr>
      </w:pPr>
      <w:r>
        <w:rPr>
          <w:rFonts w:ascii="Times New Roman" w:hAnsi="Times New Roman" w:cs="Times New Roman"/>
          <w:sz w:val="24"/>
          <w:szCs w:val="24"/>
        </w:rPr>
        <w:t>Discussion</w:t>
      </w:r>
      <w:r w:rsidR="001A575B">
        <w:rPr>
          <w:rFonts w:ascii="Times New Roman" w:hAnsi="Times New Roman" w:cs="Times New Roman"/>
          <w:sz w:val="24"/>
          <w:szCs w:val="24"/>
        </w:rPr>
        <w:t xml:space="preserve"> and Questions</w:t>
      </w:r>
      <w:r w:rsidR="00703AA1">
        <w:rPr>
          <w:rFonts w:ascii="Times New Roman" w:hAnsi="Times New Roman" w:cs="Times New Roman"/>
          <w:sz w:val="24"/>
          <w:szCs w:val="24"/>
        </w:rPr>
        <w:t xml:space="preserve"> to Pursue</w:t>
      </w:r>
    </w:p>
    <w:p w14:paraId="55FFC533" w14:textId="5887EBAD" w:rsidR="00954B56" w:rsidRDefault="00954B56" w:rsidP="005B7B83">
      <w:pPr>
        <w:ind w:firstLine="720"/>
        <w:jc w:val="both"/>
        <w:rPr>
          <w:rFonts w:ascii="Times New Roman" w:hAnsi="Times New Roman" w:cs="Times New Roman"/>
          <w:sz w:val="24"/>
          <w:szCs w:val="24"/>
        </w:rPr>
      </w:pPr>
      <w:r>
        <w:rPr>
          <w:rFonts w:ascii="Times New Roman" w:hAnsi="Times New Roman" w:cs="Times New Roman"/>
          <w:sz w:val="24"/>
          <w:szCs w:val="24"/>
        </w:rPr>
        <w:t xml:space="preserve">The short cores have a relatively tight </w:t>
      </w:r>
      <w:r w:rsidR="008528D6">
        <w:rPr>
          <w:rFonts w:ascii="Times New Roman" w:hAnsi="Times New Roman" w:cs="Times New Roman"/>
          <w:sz w:val="24"/>
          <w:szCs w:val="24"/>
        </w:rPr>
        <w:t xml:space="preserve">bulk </w:t>
      </w:r>
      <w:r>
        <w:rPr>
          <w:rFonts w:ascii="Times New Roman" w:hAnsi="Times New Roman" w:cs="Times New Roman"/>
          <w:sz w:val="24"/>
          <w:szCs w:val="24"/>
        </w:rPr>
        <w:t xml:space="preserve">range of </w:t>
      </w:r>
      <w:r w:rsidRPr="005C5CF3">
        <w:rPr>
          <w:rFonts w:ascii="Times New Roman" w:hAnsi="Times New Roman" w:cs="Times New Roman"/>
          <w:sz w:val="24"/>
          <w:szCs w:val="24"/>
        </w:rPr>
        <w:t>δ</w:t>
      </w:r>
      <w:r w:rsidRPr="005C5CF3">
        <w:rPr>
          <w:rFonts w:ascii="Times New Roman" w:hAnsi="Times New Roman" w:cs="Times New Roman"/>
          <w:sz w:val="24"/>
          <w:szCs w:val="24"/>
          <w:vertAlign w:val="superscript"/>
        </w:rPr>
        <w:t>60</w:t>
      </w:r>
      <w:r w:rsidRPr="005C5CF3">
        <w:rPr>
          <w:rFonts w:ascii="Times New Roman" w:hAnsi="Times New Roman" w:cs="Times New Roman"/>
          <w:sz w:val="24"/>
          <w:szCs w:val="24"/>
        </w:rPr>
        <w:t>Ni</w:t>
      </w:r>
      <w:r>
        <w:rPr>
          <w:rFonts w:ascii="Times New Roman" w:hAnsi="Times New Roman" w:cs="Times New Roman"/>
          <w:sz w:val="24"/>
          <w:szCs w:val="24"/>
        </w:rPr>
        <w:t xml:space="preserve"> (1.31±0.</w:t>
      </w:r>
      <w:r w:rsidR="008528D6">
        <w:rPr>
          <w:rFonts w:ascii="Times New Roman" w:hAnsi="Times New Roman" w:cs="Times New Roman"/>
          <w:sz w:val="24"/>
          <w:szCs w:val="24"/>
        </w:rPr>
        <w:t>28</w:t>
      </w:r>
      <w:r>
        <w:rPr>
          <w:rFonts w:ascii="Times New Roman" w:hAnsi="Times New Roman" w:cs="Times New Roman"/>
          <w:sz w:val="24"/>
          <w:szCs w:val="24"/>
        </w:rPr>
        <w:t>‰ 2sd)</w:t>
      </w:r>
      <w:r w:rsidR="008528D6">
        <w:rPr>
          <w:rFonts w:ascii="Times New Roman" w:hAnsi="Times New Roman" w:cs="Times New Roman"/>
          <w:sz w:val="24"/>
          <w:szCs w:val="24"/>
        </w:rPr>
        <w:t xml:space="preserve"> that is quite similar to deep seawater (~1.3-1.4‰)</w:t>
      </w:r>
      <w:r w:rsidR="000F74CE">
        <w:rPr>
          <w:rFonts w:ascii="Times New Roman" w:hAnsi="Times New Roman" w:cs="Times New Roman"/>
          <w:sz w:val="24"/>
          <w:szCs w:val="24"/>
        </w:rPr>
        <w:t xml:space="preserve">. </w:t>
      </w:r>
      <w:r w:rsidR="00A65AEA">
        <w:rPr>
          <w:rFonts w:ascii="Times New Roman" w:hAnsi="Times New Roman" w:cs="Times New Roman"/>
          <w:sz w:val="24"/>
          <w:szCs w:val="24"/>
        </w:rPr>
        <w:t>However, it is unclear if the isotopic composition of deep seawater is an appropriate</w:t>
      </w:r>
      <w:r w:rsidR="00FF32A6">
        <w:rPr>
          <w:rFonts w:ascii="Times New Roman" w:hAnsi="Times New Roman" w:cs="Times New Roman"/>
          <w:sz w:val="24"/>
          <w:szCs w:val="24"/>
        </w:rPr>
        <w:t xml:space="preserve"> analog for the solution from which the short cores ultimately </w:t>
      </w:r>
      <w:r w:rsidR="001A575B">
        <w:rPr>
          <w:rFonts w:ascii="Times New Roman" w:hAnsi="Times New Roman" w:cs="Times New Roman"/>
          <w:sz w:val="24"/>
          <w:szCs w:val="24"/>
        </w:rPr>
        <w:lastRenderedPageBreak/>
        <w:t>precipitated</w:t>
      </w:r>
      <w:r w:rsidR="00FF32A6">
        <w:rPr>
          <w:rFonts w:ascii="Times New Roman" w:hAnsi="Times New Roman" w:cs="Times New Roman"/>
          <w:sz w:val="24"/>
          <w:szCs w:val="24"/>
        </w:rPr>
        <w:t>.</w:t>
      </w:r>
      <w:r w:rsidR="00A65AEA">
        <w:rPr>
          <w:rFonts w:ascii="Times New Roman" w:hAnsi="Times New Roman" w:cs="Times New Roman"/>
          <w:sz w:val="24"/>
          <w:szCs w:val="24"/>
        </w:rPr>
        <w:t xml:space="preserve"> </w:t>
      </w:r>
      <w:r w:rsidR="00C86A8C">
        <w:rPr>
          <w:rFonts w:ascii="Times New Roman" w:hAnsi="Times New Roman" w:cs="Times New Roman"/>
          <w:sz w:val="24"/>
          <w:szCs w:val="24"/>
        </w:rPr>
        <w:t>Surface water (depths &lt;</w:t>
      </w:r>
      <w:r w:rsidR="00796E0D">
        <w:rPr>
          <w:rFonts w:ascii="Times New Roman" w:hAnsi="Times New Roman" w:cs="Times New Roman"/>
          <w:sz w:val="24"/>
          <w:szCs w:val="24"/>
        </w:rPr>
        <w:t>200</w:t>
      </w:r>
      <w:r w:rsidR="005371A6">
        <w:rPr>
          <w:rFonts w:ascii="Times New Roman" w:hAnsi="Times New Roman" w:cs="Times New Roman"/>
          <w:sz w:val="24"/>
          <w:szCs w:val="24"/>
        </w:rPr>
        <w:t xml:space="preserve"> </w:t>
      </w:r>
      <w:r w:rsidR="00796E0D">
        <w:rPr>
          <w:rFonts w:ascii="Times New Roman" w:hAnsi="Times New Roman" w:cs="Times New Roman"/>
          <w:sz w:val="24"/>
          <w:szCs w:val="24"/>
        </w:rPr>
        <w:t>m</w:t>
      </w:r>
      <w:r w:rsidR="00C86A8C">
        <w:rPr>
          <w:rFonts w:ascii="Times New Roman" w:hAnsi="Times New Roman" w:cs="Times New Roman"/>
          <w:sz w:val="24"/>
          <w:szCs w:val="24"/>
        </w:rPr>
        <w:t>)</w:t>
      </w:r>
      <w:r w:rsidR="005469F9">
        <w:rPr>
          <w:rFonts w:ascii="Times New Roman" w:hAnsi="Times New Roman" w:cs="Times New Roman"/>
          <w:sz w:val="24"/>
          <w:szCs w:val="24"/>
        </w:rPr>
        <w:t xml:space="preserve"> </w:t>
      </w:r>
      <w:r w:rsidR="00092CA5">
        <w:rPr>
          <w:rFonts w:ascii="Times New Roman" w:hAnsi="Times New Roman" w:cs="Times New Roman"/>
          <w:sz w:val="24"/>
          <w:szCs w:val="24"/>
        </w:rPr>
        <w:t xml:space="preserve">has been observed to both have and not have enrichment </w:t>
      </w:r>
      <w:r w:rsidR="005469F9">
        <w:rPr>
          <w:rFonts w:ascii="Times New Roman" w:hAnsi="Times New Roman" w:cs="Times New Roman"/>
          <w:sz w:val="24"/>
          <w:szCs w:val="24"/>
        </w:rPr>
        <w:t xml:space="preserve">in the heavier Ni isotopes relative to deep seawater </w:t>
      </w:r>
      <w:r w:rsidR="007771FD">
        <w:rPr>
          <w:rFonts w:ascii="Times New Roman" w:hAnsi="Times New Roman" w:cs="Times New Roman"/>
          <w:sz w:val="24"/>
          <w:szCs w:val="24"/>
        </w:rPr>
        <w:fldChar w:fldCharType="begin" w:fldLock="1"/>
      </w:r>
      <w:r w:rsidR="00AC2C36">
        <w:rPr>
          <w:rFonts w:ascii="Times New Roman" w:hAnsi="Times New Roman" w:cs="Times New Roman"/>
          <w:sz w:val="24"/>
          <w:szCs w:val="24"/>
        </w:rP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divide","type":"article-journal"},"uris":["http://www.mendeley.com/documents/?uuid=e37a60c1-8da8-32ce-8a97-83a93c902136"]},{"id":"ITEM-2","itemData":{"DOI":"10.1016/j.aca.2017.03.010","ISSN":"18734324","abstract":"Stable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Acta","id":"ITEM-2","issued":{"date-parts":[["2017"]]},"title":"A simple and rapid method for isotopic analysis of nickel, copper, and zinc in seawater using chelating extraction and anion exchange","type":"article-journal"},"uris":["http://www.mendeley.com/documents/?uuid=6965f8b5-8993-3cd4-8348-91e58107c632"]},{"id":"ITEM-3","itemData":{"DOI":"10.1016/j.chemgeo.2020.119662","ISSN":"00092541","abstract":"Nickel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Geology","id":"ITEM-3","issue":"June","issued":{"date-parts":[["2020"]]},"title":"A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Pacific","type":"article-journal","volume":"547"},"uris":["http://www.mendeley.com/documents/?uuid=59cb2e65-fe42-4eae-8b97-567888eed52f"]},{"id":"ITEM-4","itemData":{"DOI":"10.1016/j.gca.2013.12.007","ISSN":"00167037","abstract":"Nickel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Acta","id":"ITEM-4","issued":{"date-parts":[["2014","3","1"]]},"page":"195-211","title":"Heavy nickel isotope compositions in rivers and the oceans","type":"article-journal","volume":"128"},"uris":["http://www.mendeley.com/documents/?uuid=28c16f23-e94c-3072-9f3d-90736d46299c"]}],"mendeley":{"formattedCitation":"(Archer et al., 2020; Cameron and Vance, 2014; Takano et al., 2017; Yang et al., 2020)","plainTextFormattedCitation":"(Archer et al., 2020; Cameron and Vance, 2014; Takano et al., 2017; Yang et al., 2020)","previouslyFormattedCitation":"(Archer et al., 2020; Cameron and Vance, 2014; Takano et al., 2017; Yang et al., 2020)"},"properties":{"noteIndex":0},"schema":"https://github.com/citation-style-language/schema/raw/master/csl-citation.json"}</w:instrText>
      </w:r>
      <w:r w:rsidR="007771FD">
        <w:rPr>
          <w:rFonts w:ascii="Times New Roman" w:hAnsi="Times New Roman" w:cs="Times New Roman"/>
          <w:sz w:val="24"/>
          <w:szCs w:val="24"/>
        </w:rPr>
        <w:fldChar w:fldCharType="separate"/>
      </w:r>
      <w:r w:rsidR="007771FD" w:rsidRPr="007771FD">
        <w:rPr>
          <w:rFonts w:ascii="Times New Roman" w:hAnsi="Times New Roman" w:cs="Times New Roman"/>
          <w:noProof/>
          <w:sz w:val="24"/>
          <w:szCs w:val="24"/>
        </w:rPr>
        <w:t>(Archer et al., 2020; Cameron and Vance, 2014; Takano et al., 2017; Yang et al., 2020)</w:t>
      </w:r>
      <w:r w:rsidR="007771FD">
        <w:rPr>
          <w:rFonts w:ascii="Times New Roman" w:hAnsi="Times New Roman" w:cs="Times New Roman"/>
          <w:sz w:val="24"/>
          <w:szCs w:val="24"/>
        </w:rPr>
        <w:fldChar w:fldCharType="end"/>
      </w:r>
      <w:r w:rsidR="006D640B">
        <w:rPr>
          <w:rFonts w:ascii="Times New Roman" w:hAnsi="Times New Roman" w:cs="Times New Roman"/>
          <w:sz w:val="24"/>
          <w:szCs w:val="24"/>
        </w:rPr>
        <w:t>. Considering the samples</w:t>
      </w:r>
      <w:r w:rsidR="007771FD">
        <w:rPr>
          <w:rFonts w:ascii="Times New Roman" w:hAnsi="Times New Roman" w:cs="Times New Roman"/>
          <w:sz w:val="24"/>
          <w:szCs w:val="24"/>
        </w:rPr>
        <w:t xml:space="preserve"> here</w:t>
      </w:r>
      <w:r w:rsidR="006D640B">
        <w:rPr>
          <w:rFonts w:ascii="Times New Roman" w:hAnsi="Times New Roman" w:cs="Times New Roman"/>
          <w:sz w:val="24"/>
          <w:szCs w:val="24"/>
        </w:rPr>
        <w:t xml:space="preserve"> were </w:t>
      </w:r>
      <w:r w:rsidR="007771FD">
        <w:rPr>
          <w:rFonts w:ascii="Times New Roman" w:hAnsi="Times New Roman" w:cs="Times New Roman"/>
          <w:sz w:val="24"/>
          <w:szCs w:val="24"/>
        </w:rPr>
        <w:t>collected</w:t>
      </w:r>
      <w:r w:rsidR="006D640B">
        <w:rPr>
          <w:rFonts w:ascii="Times New Roman" w:hAnsi="Times New Roman" w:cs="Times New Roman"/>
          <w:sz w:val="24"/>
          <w:szCs w:val="24"/>
        </w:rPr>
        <w:t xml:space="preserve"> from locations &lt;10 m water depth, the overlying waters may have </w:t>
      </w:r>
      <w:r w:rsidR="006D640B" w:rsidRPr="005C5CF3">
        <w:rPr>
          <w:rFonts w:ascii="Times New Roman" w:hAnsi="Times New Roman" w:cs="Times New Roman"/>
          <w:sz w:val="24"/>
          <w:szCs w:val="24"/>
        </w:rPr>
        <w:t>δ</w:t>
      </w:r>
      <w:r w:rsidR="006D640B" w:rsidRPr="005C5CF3">
        <w:rPr>
          <w:rFonts w:ascii="Times New Roman" w:hAnsi="Times New Roman" w:cs="Times New Roman"/>
          <w:sz w:val="24"/>
          <w:szCs w:val="24"/>
          <w:vertAlign w:val="superscript"/>
        </w:rPr>
        <w:t>60</w:t>
      </w:r>
      <w:r w:rsidR="006D640B" w:rsidRPr="005C5CF3">
        <w:rPr>
          <w:rFonts w:ascii="Times New Roman" w:hAnsi="Times New Roman" w:cs="Times New Roman"/>
          <w:sz w:val="24"/>
          <w:szCs w:val="24"/>
        </w:rPr>
        <w:t>Ni</w:t>
      </w:r>
      <w:r w:rsidR="006D640B">
        <w:rPr>
          <w:rFonts w:ascii="Times New Roman" w:hAnsi="Times New Roman" w:cs="Times New Roman"/>
          <w:sz w:val="24"/>
          <w:szCs w:val="24"/>
        </w:rPr>
        <w:t xml:space="preserve"> greater than that observed for the deep ocean (up to 1.8‰).</w:t>
      </w:r>
      <w:r w:rsidR="005371A6">
        <w:rPr>
          <w:rFonts w:ascii="Times New Roman" w:hAnsi="Times New Roman" w:cs="Times New Roman"/>
          <w:sz w:val="24"/>
          <w:szCs w:val="24"/>
        </w:rPr>
        <w:t xml:space="preserve"> If this were the case, the primary carbonates would be isotopically light relative to the solution from which they precipitate, as suggested by the indirect data discussed in section X.</w:t>
      </w:r>
      <w:r w:rsidR="006D640B">
        <w:rPr>
          <w:rFonts w:ascii="Times New Roman" w:hAnsi="Times New Roman" w:cs="Times New Roman"/>
          <w:sz w:val="24"/>
          <w:szCs w:val="24"/>
        </w:rPr>
        <w:t xml:space="preserve"> </w:t>
      </w:r>
      <w:r w:rsidR="00306E67" w:rsidRPr="00306E67">
        <w:rPr>
          <w:rFonts w:ascii="Times New Roman" w:hAnsi="Times New Roman" w:cs="Times New Roman"/>
          <w:i/>
          <w:iCs/>
          <w:sz w:val="24"/>
          <w:szCs w:val="24"/>
        </w:rPr>
        <w:t>What is the δ</w:t>
      </w:r>
      <w:r w:rsidR="00306E67" w:rsidRPr="00306E67">
        <w:rPr>
          <w:rFonts w:ascii="Times New Roman" w:hAnsi="Times New Roman" w:cs="Times New Roman"/>
          <w:i/>
          <w:iCs/>
          <w:sz w:val="24"/>
          <w:szCs w:val="24"/>
          <w:vertAlign w:val="superscript"/>
        </w:rPr>
        <w:t>60</w:t>
      </w:r>
      <w:r w:rsidR="00306E67" w:rsidRPr="00306E67">
        <w:rPr>
          <w:rFonts w:ascii="Times New Roman" w:hAnsi="Times New Roman" w:cs="Times New Roman"/>
          <w:i/>
          <w:iCs/>
          <w:sz w:val="24"/>
          <w:szCs w:val="24"/>
        </w:rPr>
        <w:t xml:space="preserve">Ni </w:t>
      </w:r>
      <w:r w:rsidR="00306E67">
        <w:rPr>
          <w:rFonts w:ascii="Times New Roman" w:hAnsi="Times New Roman" w:cs="Times New Roman"/>
          <w:i/>
          <w:iCs/>
          <w:sz w:val="24"/>
          <w:szCs w:val="24"/>
        </w:rPr>
        <w:t>of modern</w:t>
      </w:r>
      <w:r w:rsidR="00306E67" w:rsidRPr="00306E67">
        <w:rPr>
          <w:rFonts w:ascii="Times New Roman" w:hAnsi="Times New Roman" w:cs="Times New Roman"/>
          <w:i/>
          <w:iCs/>
          <w:sz w:val="24"/>
          <w:szCs w:val="24"/>
        </w:rPr>
        <w:t xml:space="preserve"> Bahama seawater?</w:t>
      </w:r>
      <w:r w:rsidR="00306E67">
        <w:rPr>
          <w:rFonts w:ascii="Times New Roman" w:hAnsi="Times New Roman" w:cs="Times New Roman"/>
          <w:sz w:val="24"/>
          <w:szCs w:val="24"/>
        </w:rPr>
        <w:t xml:space="preserve"> </w:t>
      </w:r>
      <w:r w:rsidR="00665A23">
        <w:rPr>
          <w:rFonts w:ascii="Times New Roman" w:hAnsi="Times New Roman" w:cs="Times New Roman"/>
          <w:sz w:val="24"/>
          <w:szCs w:val="24"/>
        </w:rPr>
        <w:t xml:space="preserve">To address this question, we will ideally obtain and analyze seawater samples from this area. If this is not possible, we will use </w:t>
      </w:r>
      <w:r w:rsidR="0094220D">
        <w:rPr>
          <w:rFonts w:ascii="Times New Roman" w:hAnsi="Times New Roman" w:cs="Times New Roman"/>
          <w:sz w:val="24"/>
          <w:szCs w:val="24"/>
        </w:rPr>
        <w:t xml:space="preserve">a </w:t>
      </w:r>
      <w:r w:rsidR="00665A23">
        <w:rPr>
          <w:rFonts w:ascii="Times New Roman" w:hAnsi="Times New Roman" w:cs="Times New Roman"/>
          <w:sz w:val="24"/>
          <w:szCs w:val="24"/>
        </w:rPr>
        <w:t>hypothes</w:t>
      </w:r>
      <w:r w:rsidR="0094220D">
        <w:rPr>
          <w:rFonts w:ascii="Times New Roman" w:hAnsi="Times New Roman" w:cs="Times New Roman"/>
          <w:sz w:val="24"/>
          <w:szCs w:val="24"/>
        </w:rPr>
        <w:t>i</w:t>
      </w:r>
      <w:r w:rsidR="00665A23">
        <w:rPr>
          <w:rFonts w:ascii="Times New Roman" w:hAnsi="Times New Roman" w:cs="Times New Roman"/>
          <w:sz w:val="24"/>
          <w:szCs w:val="24"/>
        </w:rPr>
        <w:t>s developed by Archer et al. (2020)</w:t>
      </w:r>
      <w:r w:rsidR="003442B4">
        <w:rPr>
          <w:rFonts w:ascii="Times New Roman" w:hAnsi="Times New Roman" w:cs="Times New Roman"/>
          <w:sz w:val="24"/>
          <w:szCs w:val="24"/>
        </w:rPr>
        <w:t xml:space="preserve">, which proposes that the ambient biology determines whether there is a surface enrichment in heavy Ni isotopes, to infer </w:t>
      </w:r>
      <w:r w:rsidR="00C4131F">
        <w:rPr>
          <w:rFonts w:ascii="Times New Roman" w:hAnsi="Times New Roman" w:cs="Times New Roman"/>
          <w:sz w:val="24"/>
          <w:szCs w:val="24"/>
        </w:rPr>
        <w:t xml:space="preserve">whether the </w:t>
      </w:r>
      <w:r w:rsidR="00C4131F" w:rsidRPr="005C5CF3">
        <w:rPr>
          <w:rFonts w:ascii="Times New Roman" w:hAnsi="Times New Roman" w:cs="Times New Roman"/>
          <w:sz w:val="24"/>
          <w:szCs w:val="24"/>
        </w:rPr>
        <w:t>δ</w:t>
      </w:r>
      <w:r w:rsidR="00C4131F" w:rsidRPr="005C5CF3">
        <w:rPr>
          <w:rFonts w:ascii="Times New Roman" w:hAnsi="Times New Roman" w:cs="Times New Roman"/>
          <w:sz w:val="24"/>
          <w:szCs w:val="24"/>
          <w:vertAlign w:val="superscript"/>
        </w:rPr>
        <w:t>60</w:t>
      </w:r>
      <w:r w:rsidR="00C4131F" w:rsidRPr="005C5CF3">
        <w:rPr>
          <w:rFonts w:ascii="Times New Roman" w:hAnsi="Times New Roman" w:cs="Times New Roman"/>
          <w:sz w:val="24"/>
          <w:szCs w:val="24"/>
        </w:rPr>
        <w:t>Ni</w:t>
      </w:r>
      <w:r w:rsidR="00C4131F">
        <w:rPr>
          <w:rFonts w:ascii="Times New Roman" w:hAnsi="Times New Roman" w:cs="Times New Roman"/>
          <w:sz w:val="24"/>
          <w:szCs w:val="24"/>
        </w:rPr>
        <w:t xml:space="preserve"> is expected to be greater than the </w:t>
      </w:r>
      <w:r w:rsidR="00C4131F" w:rsidRPr="005C5CF3">
        <w:rPr>
          <w:rFonts w:ascii="Times New Roman" w:hAnsi="Times New Roman" w:cs="Times New Roman"/>
          <w:sz w:val="24"/>
          <w:szCs w:val="24"/>
        </w:rPr>
        <w:t>δ</w:t>
      </w:r>
      <w:r w:rsidR="00C4131F" w:rsidRPr="005C5CF3">
        <w:rPr>
          <w:rFonts w:ascii="Times New Roman" w:hAnsi="Times New Roman" w:cs="Times New Roman"/>
          <w:sz w:val="24"/>
          <w:szCs w:val="24"/>
          <w:vertAlign w:val="superscript"/>
        </w:rPr>
        <w:t>60</w:t>
      </w:r>
      <w:r w:rsidR="00C4131F" w:rsidRPr="005C5CF3">
        <w:rPr>
          <w:rFonts w:ascii="Times New Roman" w:hAnsi="Times New Roman" w:cs="Times New Roman"/>
          <w:sz w:val="24"/>
          <w:szCs w:val="24"/>
        </w:rPr>
        <w:t>Ni</w:t>
      </w:r>
      <w:r w:rsidR="00C4131F">
        <w:rPr>
          <w:rFonts w:ascii="Times New Roman" w:hAnsi="Times New Roman" w:cs="Times New Roman"/>
          <w:sz w:val="24"/>
          <w:szCs w:val="24"/>
        </w:rPr>
        <w:t xml:space="preserve"> of deep seawater. </w:t>
      </w:r>
    </w:p>
    <w:p w14:paraId="50088841" w14:textId="36D4C4A8" w:rsidR="00FD1E2A" w:rsidRDefault="00556579" w:rsidP="005B7B83">
      <w:pPr>
        <w:ind w:firstLine="720"/>
        <w:jc w:val="both"/>
        <w:rPr>
          <w:rFonts w:ascii="Times New Roman" w:hAnsi="Times New Roman" w:cs="Times New Roman"/>
          <w:sz w:val="24"/>
          <w:szCs w:val="24"/>
        </w:rPr>
      </w:pPr>
      <w:r>
        <w:rPr>
          <w:rFonts w:ascii="Times New Roman" w:hAnsi="Times New Roman" w:cs="Times New Roman"/>
          <w:i/>
          <w:iCs/>
          <w:sz w:val="24"/>
          <w:szCs w:val="24"/>
        </w:rPr>
        <w:t>Is there</w:t>
      </w:r>
      <w:r w:rsidR="00A84977" w:rsidRPr="00A84977">
        <w:rPr>
          <w:rFonts w:ascii="Times New Roman" w:hAnsi="Times New Roman" w:cs="Times New Roman"/>
          <w:i/>
          <w:iCs/>
          <w:sz w:val="24"/>
          <w:szCs w:val="24"/>
        </w:rPr>
        <w:t xml:space="preserve"> difference in isotopic composition between meteoric and marine burial diagenesis zones</w:t>
      </w:r>
      <w:r>
        <w:rPr>
          <w:rFonts w:ascii="Times New Roman" w:hAnsi="Times New Roman" w:cs="Times New Roman"/>
          <w:i/>
          <w:iCs/>
          <w:sz w:val="24"/>
          <w:szCs w:val="24"/>
        </w:rPr>
        <w:t>, and</w:t>
      </w:r>
      <w:r w:rsidR="007771FD">
        <w:rPr>
          <w:rFonts w:ascii="Times New Roman" w:hAnsi="Times New Roman" w:cs="Times New Roman"/>
          <w:i/>
          <w:iCs/>
          <w:sz w:val="24"/>
          <w:szCs w:val="24"/>
        </w:rPr>
        <w:t>, if so,</w:t>
      </w:r>
      <w:r>
        <w:rPr>
          <w:rFonts w:ascii="Times New Roman" w:hAnsi="Times New Roman" w:cs="Times New Roman"/>
          <w:i/>
          <w:iCs/>
          <w:sz w:val="24"/>
          <w:szCs w:val="24"/>
        </w:rPr>
        <w:t xml:space="preserve"> what </w:t>
      </w:r>
      <w:r w:rsidR="007771FD">
        <w:rPr>
          <w:rFonts w:ascii="Times New Roman" w:hAnsi="Times New Roman" w:cs="Times New Roman"/>
          <w:i/>
          <w:iCs/>
          <w:sz w:val="24"/>
          <w:szCs w:val="24"/>
        </w:rPr>
        <w:t>causes this</w:t>
      </w:r>
      <w:r w:rsidR="00A84977" w:rsidRPr="00A84977">
        <w:rPr>
          <w:rFonts w:ascii="Times New Roman" w:hAnsi="Times New Roman" w:cs="Times New Roman"/>
          <w:i/>
          <w:iCs/>
          <w:sz w:val="24"/>
          <w:szCs w:val="24"/>
        </w:rPr>
        <w:t>?</w:t>
      </w:r>
      <w:r w:rsidR="00A84977">
        <w:rPr>
          <w:rFonts w:ascii="Times New Roman" w:hAnsi="Times New Roman" w:cs="Times New Roman"/>
          <w:sz w:val="24"/>
          <w:szCs w:val="24"/>
        </w:rPr>
        <w:t xml:space="preserve"> </w:t>
      </w:r>
      <w:r w:rsidR="00644F2C">
        <w:rPr>
          <w:rFonts w:ascii="Times New Roman" w:hAnsi="Times New Roman" w:cs="Times New Roman"/>
          <w:sz w:val="24"/>
          <w:szCs w:val="24"/>
        </w:rPr>
        <w:t xml:space="preserve">The Clino and Unda cores both have larger ranges in </w:t>
      </w:r>
      <w:r w:rsidR="00644F2C" w:rsidRPr="005C5CF3">
        <w:rPr>
          <w:rFonts w:ascii="Times New Roman" w:hAnsi="Times New Roman" w:cs="Times New Roman"/>
          <w:sz w:val="24"/>
          <w:szCs w:val="24"/>
        </w:rPr>
        <w:t>δ</w:t>
      </w:r>
      <w:r w:rsidR="00644F2C" w:rsidRPr="005C5CF3">
        <w:rPr>
          <w:rFonts w:ascii="Times New Roman" w:hAnsi="Times New Roman" w:cs="Times New Roman"/>
          <w:sz w:val="24"/>
          <w:szCs w:val="24"/>
          <w:vertAlign w:val="superscript"/>
        </w:rPr>
        <w:t>60</w:t>
      </w:r>
      <w:r w:rsidR="00644F2C" w:rsidRPr="005C5CF3">
        <w:rPr>
          <w:rFonts w:ascii="Times New Roman" w:hAnsi="Times New Roman" w:cs="Times New Roman"/>
          <w:sz w:val="24"/>
          <w:szCs w:val="24"/>
        </w:rPr>
        <w:t>Ni</w:t>
      </w:r>
      <w:r w:rsidR="00644F2C">
        <w:rPr>
          <w:rFonts w:ascii="Times New Roman" w:hAnsi="Times New Roman" w:cs="Times New Roman"/>
          <w:sz w:val="24"/>
          <w:szCs w:val="24"/>
        </w:rPr>
        <w:t xml:space="preserve"> compared to the short cores and show correlations with </w:t>
      </w:r>
      <w:r w:rsidR="005B4195">
        <w:rPr>
          <w:rFonts w:ascii="Times New Roman" w:hAnsi="Times New Roman" w:cs="Times New Roman"/>
          <w:sz w:val="24"/>
          <w:szCs w:val="24"/>
        </w:rPr>
        <w:t xml:space="preserve">diagenetic zones. </w:t>
      </w:r>
      <w:r w:rsidR="00153DEC">
        <w:rPr>
          <w:rFonts w:ascii="Times New Roman" w:hAnsi="Times New Roman" w:cs="Times New Roman"/>
          <w:sz w:val="24"/>
          <w:szCs w:val="24"/>
        </w:rPr>
        <w:t xml:space="preserve">In Clino, the </w:t>
      </w:r>
      <w:r w:rsidR="00153DEC" w:rsidRPr="005C5CF3">
        <w:rPr>
          <w:rFonts w:ascii="Times New Roman" w:hAnsi="Times New Roman" w:cs="Times New Roman"/>
          <w:sz w:val="24"/>
          <w:szCs w:val="24"/>
        </w:rPr>
        <w:t>δ</w:t>
      </w:r>
      <w:r w:rsidR="00153DEC" w:rsidRPr="005C5CF3">
        <w:rPr>
          <w:rFonts w:ascii="Times New Roman" w:hAnsi="Times New Roman" w:cs="Times New Roman"/>
          <w:sz w:val="24"/>
          <w:szCs w:val="24"/>
          <w:vertAlign w:val="superscript"/>
        </w:rPr>
        <w:t>60</w:t>
      </w:r>
      <w:r w:rsidR="00153DEC" w:rsidRPr="005C5CF3">
        <w:rPr>
          <w:rFonts w:ascii="Times New Roman" w:hAnsi="Times New Roman" w:cs="Times New Roman"/>
          <w:sz w:val="24"/>
          <w:szCs w:val="24"/>
        </w:rPr>
        <w:t>Ni</w:t>
      </w:r>
      <w:r w:rsidR="00153DEC">
        <w:rPr>
          <w:rFonts w:ascii="Times New Roman" w:hAnsi="Times New Roman" w:cs="Times New Roman"/>
          <w:sz w:val="24"/>
          <w:szCs w:val="24"/>
        </w:rPr>
        <w:t xml:space="preserve"> of meteoric (vadose) diagenesis samples cluster around 1.1‰</w:t>
      </w:r>
      <w:r w:rsidR="00B53A12">
        <w:rPr>
          <w:rFonts w:ascii="Times New Roman" w:hAnsi="Times New Roman" w:cs="Times New Roman"/>
          <w:sz w:val="24"/>
          <w:szCs w:val="24"/>
        </w:rPr>
        <w:t xml:space="preserve">, which is similar to the value of primary aragonite extrapolated from the short core mineralogy </w:t>
      </w:r>
      <w:r w:rsidR="00D054D3">
        <w:rPr>
          <w:rFonts w:ascii="Times New Roman" w:hAnsi="Times New Roman" w:cs="Times New Roman"/>
          <w:sz w:val="24"/>
          <w:szCs w:val="24"/>
        </w:rPr>
        <w:t>relationships.</w:t>
      </w:r>
      <w:r w:rsidR="00B53A12">
        <w:rPr>
          <w:rFonts w:ascii="Times New Roman" w:hAnsi="Times New Roman" w:cs="Times New Roman"/>
          <w:sz w:val="24"/>
          <w:szCs w:val="24"/>
        </w:rPr>
        <w:t xml:space="preserve"> </w:t>
      </w:r>
      <w:r w:rsidR="00D054D3">
        <w:rPr>
          <w:rFonts w:ascii="Times New Roman" w:hAnsi="Times New Roman" w:cs="Times New Roman"/>
          <w:sz w:val="24"/>
          <w:szCs w:val="24"/>
        </w:rPr>
        <w:t xml:space="preserve">meteoric samples are in a zone of area with </w:t>
      </w:r>
      <w:commentRangeStart w:id="1"/>
      <w:r w:rsidR="00D054D3">
        <w:rPr>
          <w:rFonts w:ascii="Times New Roman" w:hAnsi="Times New Roman" w:cs="Times New Roman"/>
          <w:sz w:val="24"/>
          <w:szCs w:val="24"/>
        </w:rPr>
        <w:t>aragonite to LMC neomorphism</w:t>
      </w:r>
      <w:commentRangeEnd w:id="1"/>
      <w:r w:rsidR="00D054D3">
        <w:rPr>
          <w:rStyle w:val="CommentReference"/>
        </w:rPr>
        <w:commentReference w:id="1"/>
      </w:r>
      <w:r w:rsidR="00D054D3">
        <w:rPr>
          <w:rFonts w:ascii="Times New Roman" w:hAnsi="Times New Roman" w:cs="Times New Roman"/>
          <w:sz w:val="24"/>
          <w:szCs w:val="24"/>
        </w:rPr>
        <w:t xml:space="preserve">, and the measured </w:t>
      </w:r>
      <w:r w:rsidR="00D054D3" w:rsidRPr="005C5CF3">
        <w:rPr>
          <w:rFonts w:ascii="Times New Roman" w:hAnsi="Times New Roman" w:cs="Times New Roman"/>
          <w:sz w:val="24"/>
          <w:szCs w:val="24"/>
        </w:rPr>
        <w:t>δ</w:t>
      </w:r>
      <w:r w:rsidR="00D054D3" w:rsidRPr="005C5CF3">
        <w:rPr>
          <w:rFonts w:ascii="Times New Roman" w:hAnsi="Times New Roman" w:cs="Times New Roman"/>
          <w:sz w:val="24"/>
          <w:szCs w:val="24"/>
          <w:vertAlign w:val="superscript"/>
        </w:rPr>
        <w:t>60</w:t>
      </w:r>
      <w:r w:rsidR="00D054D3" w:rsidRPr="005C5CF3">
        <w:rPr>
          <w:rFonts w:ascii="Times New Roman" w:hAnsi="Times New Roman" w:cs="Times New Roman"/>
          <w:sz w:val="24"/>
          <w:szCs w:val="24"/>
        </w:rPr>
        <w:t>Ni</w:t>
      </w:r>
      <w:r w:rsidR="00D054D3">
        <w:rPr>
          <w:rFonts w:ascii="Times New Roman" w:hAnsi="Times New Roman" w:cs="Times New Roman"/>
          <w:sz w:val="24"/>
          <w:szCs w:val="24"/>
        </w:rPr>
        <w:t xml:space="preserve"> may be preserving the primary aragonitic </w:t>
      </w:r>
      <w:r w:rsidR="00D054D3" w:rsidRPr="005C5CF3">
        <w:rPr>
          <w:rFonts w:ascii="Times New Roman" w:hAnsi="Times New Roman" w:cs="Times New Roman"/>
          <w:sz w:val="24"/>
          <w:szCs w:val="24"/>
        </w:rPr>
        <w:t>δ</w:t>
      </w:r>
      <w:r w:rsidR="00D054D3" w:rsidRPr="005C5CF3">
        <w:rPr>
          <w:rFonts w:ascii="Times New Roman" w:hAnsi="Times New Roman" w:cs="Times New Roman"/>
          <w:sz w:val="24"/>
          <w:szCs w:val="24"/>
          <w:vertAlign w:val="superscript"/>
        </w:rPr>
        <w:t>60</w:t>
      </w:r>
      <w:r w:rsidR="00D054D3" w:rsidRPr="005C5CF3">
        <w:rPr>
          <w:rFonts w:ascii="Times New Roman" w:hAnsi="Times New Roman" w:cs="Times New Roman"/>
          <w:sz w:val="24"/>
          <w:szCs w:val="24"/>
        </w:rPr>
        <w:t>Ni</w:t>
      </w:r>
      <w:r w:rsidR="00D054D3">
        <w:rPr>
          <w:rFonts w:ascii="Times New Roman" w:hAnsi="Times New Roman" w:cs="Times New Roman"/>
          <w:sz w:val="24"/>
          <w:szCs w:val="24"/>
        </w:rPr>
        <w:t xml:space="preserve">. </w:t>
      </w:r>
      <w:r w:rsidR="005539C2">
        <w:rPr>
          <w:rFonts w:ascii="Times New Roman" w:hAnsi="Times New Roman" w:cs="Times New Roman"/>
          <w:sz w:val="24"/>
          <w:szCs w:val="24"/>
        </w:rPr>
        <w:t>On the other hand, t</w:t>
      </w:r>
      <w:r w:rsidR="00692B1F">
        <w:rPr>
          <w:rFonts w:ascii="Times New Roman" w:hAnsi="Times New Roman" w:cs="Times New Roman"/>
          <w:sz w:val="24"/>
          <w:szCs w:val="24"/>
        </w:rPr>
        <w:t>he lighter values may be a result of exchange with</w:t>
      </w:r>
      <w:r w:rsidR="00D054D3">
        <w:rPr>
          <w:rFonts w:ascii="Times New Roman" w:hAnsi="Times New Roman" w:cs="Times New Roman"/>
          <w:sz w:val="24"/>
          <w:szCs w:val="24"/>
        </w:rPr>
        <w:t xml:space="preserve"> </w:t>
      </w:r>
      <w:r w:rsidR="00B332D5">
        <w:rPr>
          <w:rFonts w:ascii="Times New Roman" w:hAnsi="Times New Roman" w:cs="Times New Roman"/>
          <w:sz w:val="24"/>
          <w:szCs w:val="24"/>
        </w:rPr>
        <w:t xml:space="preserve">isotopically lighter </w:t>
      </w:r>
      <w:r w:rsidR="00D054D3">
        <w:rPr>
          <w:rFonts w:ascii="Times New Roman" w:hAnsi="Times New Roman" w:cs="Times New Roman"/>
          <w:sz w:val="24"/>
          <w:szCs w:val="24"/>
        </w:rPr>
        <w:t>meteoric fluids. Rivers typically have</w:t>
      </w:r>
      <w:r w:rsidR="00B332D5">
        <w:rPr>
          <w:rFonts w:ascii="Times New Roman" w:hAnsi="Times New Roman" w:cs="Times New Roman"/>
          <w:sz w:val="24"/>
          <w:szCs w:val="24"/>
        </w:rPr>
        <w:t xml:space="preserve"> </w:t>
      </w:r>
      <w:r w:rsidR="00B332D5" w:rsidRPr="005C5CF3">
        <w:rPr>
          <w:rFonts w:ascii="Times New Roman" w:hAnsi="Times New Roman" w:cs="Times New Roman"/>
          <w:sz w:val="24"/>
          <w:szCs w:val="24"/>
        </w:rPr>
        <w:t>δ</w:t>
      </w:r>
      <w:r w:rsidR="00B332D5" w:rsidRPr="005C5CF3">
        <w:rPr>
          <w:rFonts w:ascii="Times New Roman" w:hAnsi="Times New Roman" w:cs="Times New Roman"/>
          <w:sz w:val="24"/>
          <w:szCs w:val="24"/>
          <w:vertAlign w:val="superscript"/>
        </w:rPr>
        <w:t>60</w:t>
      </w:r>
      <w:r w:rsidR="00B332D5" w:rsidRPr="005C5CF3">
        <w:rPr>
          <w:rFonts w:ascii="Times New Roman" w:hAnsi="Times New Roman" w:cs="Times New Roman"/>
          <w:sz w:val="24"/>
          <w:szCs w:val="24"/>
        </w:rPr>
        <w:t>Ni</w:t>
      </w:r>
      <w:r w:rsidR="00D054D3">
        <w:rPr>
          <w:rFonts w:ascii="Times New Roman" w:hAnsi="Times New Roman" w:cs="Times New Roman"/>
          <w:sz w:val="24"/>
          <w:szCs w:val="24"/>
        </w:rPr>
        <w:t xml:space="preserve"> values lighter than seawater (~0.9‰) and </w:t>
      </w:r>
      <w:r w:rsidR="00B332D5">
        <w:rPr>
          <w:rFonts w:ascii="Times New Roman" w:hAnsi="Times New Roman" w:cs="Times New Roman"/>
          <w:sz w:val="24"/>
          <w:szCs w:val="24"/>
        </w:rPr>
        <w:t xml:space="preserve">the few available </w:t>
      </w:r>
      <w:r w:rsidR="00B332D5" w:rsidRPr="005C5CF3">
        <w:rPr>
          <w:rFonts w:ascii="Times New Roman" w:hAnsi="Times New Roman" w:cs="Times New Roman"/>
          <w:sz w:val="24"/>
          <w:szCs w:val="24"/>
        </w:rPr>
        <w:t>δ</w:t>
      </w:r>
      <w:r w:rsidR="00B332D5" w:rsidRPr="005C5CF3">
        <w:rPr>
          <w:rFonts w:ascii="Times New Roman" w:hAnsi="Times New Roman" w:cs="Times New Roman"/>
          <w:sz w:val="24"/>
          <w:szCs w:val="24"/>
          <w:vertAlign w:val="superscript"/>
        </w:rPr>
        <w:t>60</w:t>
      </w:r>
      <w:r w:rsidR="00B332D5" w:rsidRPr="005C5CF3">
        <w:rPr>
          <w:rFonts w:ascii="Times New Roman" w:hAnsi="Times New Roman" w:cs="Times New Roman"/>
          <w:sz w:val="24"/>
          <w:szCs w:val="24"/>
        </w:rPr>
        <w:t>Ni</w:t>
      </w:r>
      <w:r w:rsidR="00B332D5">
        <w:rPr>
          <w:rFonts w:ascii="Times New Roman" w:hAnsi="Times New Roman" w:cs="Times New Roman"/>
          <w:sz w:val="24"/>
          <w:szCs w:val="24"/>
        </w:rPr>
        <w:t xml:space="preserve"> values for snow and rain are all below 1‰ (although these samples had clear anthropogenic influences) </w:t>
      </w:r>
      <w:r w:rsidR="00B332D5">
        <w:rPr>
          <w:rFonts w:ascii="Times New Roman" w:hAnsi="Times New Roman" w:cs="Times New Roman"/>
          <w:sz w:val="24"/>
          <w:szCs w:val="24"/>
        </w:rPr>
        <w:fldChar w:fldCharType="begin" w:fldLock="1"/>
      </w:r>
      <w:r w:rsidR="00CF6965">
        <w:rPr>
          <w:rFonts w:ascii="Times New Roman" w:hAnsi="Times New Roman" w:cs="Times New Roman"/>
          <w:sz w:val="24"/>
          <w:szCs w:val="24"/>
        </w:rP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id":"ITEM-2","itemData":{"DOI":"10.2343/geochemj.2.0627","author":[{"dropping-particle":"","family":"Takano","given":"Shotaro","non-dropping-particle":"","parse-names":false,"suffix":""},{"dropping-particle":"","family":"Tsuchiya","given":"Mao","non-dropping-particle":"","parse-names":false,"suffix":""},{"dropping-particle":"","family":"Imai","given":"Shoji","non-dropping-particle":"","parse-names":false,"suffix":""},{"dropping-particle":"","family":"Yamamoto","given":"Yuhei","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Geochemical Journal","id":"ITEM-2","issued":{"date-parts":[["2021"]]},"page":"171-183","title":"Isotopic analysis of nickel , copper , and zinc in various freshwater samples for source identification","type":"article-journal","volume":"55"},"uris":["http://www.mendeley.com/documents/?uuid=fb329219-a638-4935-85bd-9d17decc6ad9"]},{"id":"ITEM-3","itemData":{"DOI":"10.1016/j.gca.2013.12.007","ISSN":"00167037","abstract":"Nickel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Acta","id":"ITEM-3","issued":{"date-parts":[["2014","3","1"]]},"page":"195-211","title":"Heavy nickel isotope compositions in rivers and the oceans","type":"article-journal","volume":"128"},"uris":["http://www.mendeley.com/documents/?uuid=28c16f23-e94c-3072-9f3d-90736d46299c"]}],"mendeley":{"formattedCitation":"(Cameron and Vance, 2014; Revels et al., 2021; Takano et al., 2021)","plainTextFormattedCitation":"(Cameron and Vance, 2014; Revels et al., 2021; Takano et al., 2021)","previouslyFormattedCitation":"(Cameron and Vance, 2014; Revels et al., 2021; Takano et al., 2021)"},"properties":{"noteIndex":0},"schema":"https://github.com/citation-style-language/schema/raw/master/csl-citation.json"}</w:instrText>
      </w:r>
      <w:r w:rsidR="00B332D5">
        <w:rPr>
          <w:rFonts w:ascii="Times New Roman" w:hAnsi="Times New Roman" w:cs="Times New Roman"/>
          <w:sz w:val="24"/>
          <w:szCs w:val="24"/>
        </w:rPr>
        <w:fldChar w:fldCharType="separate"/>
      </w:r>
      <w:r w:rsidR="00B332D5" w:rsidRPr="00B332D5">
        <w:rPr>
          <w:rFonts w:ascii="Times New Roman" w:hAnsi="Times New Roman" w:cs="Times New Roman"/>
          <w:noProof/>
          <w:sz w:val="24"/>
          <w:szCs w:val="24"/>
        </w:rPr>
        <w:t>(Cameron and Vance, 2014; Revels et al., 2021; Takano et al., 2021)</w:t>
      </w:r>
      <w:r w:rsidR="00B332D5">
        <w:rPr>
          <w:rFonts w:ascii="Times New Roman" w:hAnsi="Times New Roman" w:cs="Times New Roman"/>
          <w:sz w:val="24"/>
          <w:szCs w:val="24"/>
        </w:rPr>
        <w:fldChar w:fldCharType="end"/>
      </w:r>
      <w:r w:rsidR="00B332D5">
        <w:rPr>
          <w:rFonts w:ascii="Times New Roman" w:hAnsi="Times New Roman" w:cs="Times New Roman"/>
          <w:sz w:val="24"/>
          <w:szCs w:val="24"/>
        </w:rPr>
        <w:t xml:space="preserve">. </w:t>
      </w:r>
      <w:r w:rsidR="00CD75FC">
        <w:rPr>
          <w:rFonts w:ascii="Times New Roman" w:hAnsi="Times New Roman" w:cs="Times New Roman"/>
          <w:sz w:val="24"/>
          <w:szCs w:val="24"/>
        </w:rPr>
        <w:t xml:space="preserve">The marine burial diagenesis samples cluster around 1.4, which is similar to the bulk values of the primary short cores. </w:t>
      </w:r>
      <w:commentRangeStart w:id="2"/>
      <w:r w:rsidR="00670D8D">
        <w:rPr>
          <w:rFonts w:ascii="Times New Roman" w:hAnsi="Times New Roman" w:cs="Times New Roman"/>
          <w:sz w:val="24"/>
          <w:szCs w:val="24"/>
        </w:rPr>
        <w:t xml:space="preserve">The </w:t>
      </w:r>
      <w:r w:rsidR="00C353E8">
        <w:rPr>
          <w:rFonts w:ascii="Times New Roman" w:hAnsi="Times New Roman" w:cs="Times New Roman"/>
          <w:sz w:val="24"/>
          <w:szCs w:val="24"/>
        </w:rPr>
        <w:t>sediments in this region</w:t>
      </w:r>
      <w:r w:rsidR="00703AA1">
        <w:rPr>
          <w:rFonts w:ascii="Times New Roman" w:hAnsi="Times New Roman" w:cs="Times New Roman"/>
          <w:sz w:val="24"/>
          <w:szCs w:val="24"/>
        </w:rPr>
        <w:t xml:space="preserve"> experienced aragonite to LMC neomorphism in exchange with reducing marine pore fluids</w:t>
      </w:r>
      <w:r w:rsidR="00670D8D">
        <w:rPr>
          <w:rFonts w:ascii="Times New Roman" w:hAnsi="Times New Roman" w:cs="Times New Roman"/>
          <w:sz w:val="24"/>
          <w:szCs w:val="24"/>
        </w:rPr>
        <w:t xml:space="preserve"> </w:t>
      </w:r>
      <w:r w:rsidR="00703AA1">
        <w:rPr>
          <w:rFonts w:ascii="Times New Roman" w:hAnsi="Times New Roman" w:cs="Times New Roman"/>
          <w:sz w:val="24"/>
          <w:szCs w:val="24"/>
        </w:rPr>
        <w:fldChar w:fldCharType="begin" w:fldLock="1"/>
      </w:r>
      <w:r w:rsidR="00703AA1">
        <w:rPr>
          <w:rFonts w:ascii="Times New Roman" w:hAnsi="Times New Roman" w:cs="Times New Roman"/>
          <w:sz w:val="24"/>
          <w:szCs w:val="24"/>
        </w:rP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Carbonates","type":"article-journal","volume":"562"},"uris":["http://www.mendeley.com/documents/?uuid=2a6b39e7-bd97-4396-b597-7448e5f917c1"]},{"id":"ITEM-3","itemData":{"DOI":"10.1130/0091-7613(1995)023&lt;0755:MLFFIM&gt;2.3.CO;2","ISSN":"00917613","abstract":"Skeletal grainstones show two distinct diagenetic assemblages: either dissolution of aragonitic grains and minimal cementation (high-permeability intervals) or abundant blocky spar cement and neomorphism of aragonitic skeletal grains (low-permeability intervals). These marine-burial fabrics are present as shallow as 110 m below sea level, well above the aragonite compensation depth, a feature that must be considered for models of diagenesis in ancient carbonate sediments. -from Authors","author":[{"dropping-particle":"","family":"Melim","given":"L. A.","non-dropping-particle":"","parse-names":false,"suffix":""},{"dropping-particle":"","family":"Swart","given":"P. K.","non-dropping-particle":"","parse-names":false,"suffix":""},{"dropping-particle":"","family":"Maliva","given":"R. G.","non-dropping-particle":"","parse-names":false,"suffix":""}],"container-title":"Geology","id":"ITEM-3","issue":"8","issued":{"date-parts":[["1995"]]},"page":"755-758","title":"Meteoric-like fabrics forming in marine waters: implications for the use of petrography to identify diagenetic environments","type":"article-journal","volume":"23"},"uris":["http://www.mendeley.com/documents/?uuid=c25c1d6e-5268-4bdc-acdb-a6934dcd525c"]},{"id":"ITEM-4","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Research","id":"ITEM-4","issued":{"date-parts":[["2000"]]},"title":"The Origin of Dolomites in Tertiary Sediments from the Margin of Great Bahama Bank","type":"article-journal","volume":"Vol. 70 (2"},"uris":["http://www.mendeley.com/documents/?uuid=588ad5b6-90dd-4fbf-9e78-a745590adec6"]}],"mendeley":{"formattedCitation":"(Hardisty et al., 2017; Melim et al., 1995; Swart and Melim, 2000; Wang et al., 2020)","plainTextFormattedCitation":"(Hardisty et al., 2017; Melim et al., 1995; Swart and Melim, 2000; Wang et al., 2020)"},"properties":{"noteIndex":0},"schema":"https://github.com/citation-style-language/schema/raw/master/csl-citation.json"}</w:instrText>
      </w:r>
      <w:r w:rsidR="00703AA1">
        <w:rPr>
          <w:rFonts w:ascii="Times New Roman" w:hAnsi="Times New Roman" w:cs="Times New Roman"/>
          <w:sz w:val="24"/>
          <w:szCs w:val="24"/>
        </w:rPr>
        <w:fldChar w:fldCharType="separate"/>
      </w:r>
      <w:r w:rsidR="00703AA1" w:rsidRPr="00703AA1">
        <w:rPr>
          <w:rFonts w:ascii="Times New Roman" w:hAnsi="Times New Roman" w:cs="Times New Roman"/>
          <w:noProof/>
          <w:sz w:val="24"/>
          <w:szCs w:val="24"/>
        </w:rPr>
        <w:t>(Hardisty et al., 2017; Melim et al., 1995; Swart and Melim, 2000; Wang et al., 2020)</w:t>
      </w:r>
      <w:r w:rsidR="00703AA1">
        <w:rPr>
          <w:rFonts w:ascii="Times New Roman" w:hAnsi="Times New Roman" w:cs="Times New Roman"/>
          <w:sz w:val="24"/>
          <w:szCs w:val="24"/>
        </w:rPr>
        <w:fldChar w:fldCharType="end"/>
      </w:r>
      <w:commentRangeEnd w:id="2"/>
      <w:r w:rsidR="00670D8D">
        <w:rPr>
          <w:rStyle w:val="CommentReference"/>
        </w:rPr>
        <w:commentReference w:id="2"/>
      </w:r>
      <w:r w:rsidR="00703AA1">
        <w:rPr>
          <w:rFonts w:ascii="Times New Roman" w:hAnsi="Times New Roman" w:cs="Times New Roman"/>
          <w:sz w:val="24"/>
          <w:szCs w:val="24"/>
        </w:rPr>
        <w:t xml:space="preserve">. </w:t>
      </w:r>
      <w:r w:rsidR="004C2079">
        <w:rPr>
          <w:rFonts w:ascii="Times New Roman" w:hAnsi="Times New Roman" w:cs="Times New Roman"/>
          <w:sz w:val="24"/>
          <w:szCs w:val="24"/>
        </w:rPr>
        <w:t xml:space="preserve">There is a clear difference in isotopic composition between samples from the </w:t>
      </w:r>
      <w:r w:rsidR="00A84977">
        <w:rPr>
          <w:rFonts w:ascii="Times New Roman" w:hAnsi="Times New Roman" w:cs="Times New Roman"/>
          <w:sz w:val="24"/>
          <w:szCs w:val="24"/>
        </w:rPr>
        <w:t>meteoric and marine burial diagenesis zones, however we only have a handful of samples from these areas, concentrated to certain locations</w:t>
      </w:r>
      <w:r w:rsidR="00A84977" w:rsidRPr="00B95263">
        <w:rPr>
          <w:rFonts w:ascii="Times New Roman" w:hAnsi="Times New Roman" w:cs="Times New Roman"/>
          <w:i/>
          <w:iCs/>
          <w:sz w:val="24"/>
          <w:szCs w:val="24"/>
        </w:rPr>
        <w:t xml:space="preserve">. </w:t>
      </w:r>
      <w:r w:rsidR="00B95263" w:rsidRPr="00B95263">
        <w:rPr>
          <w:rFonts w:ascii="Times New Roman" w:hAnsi="Times New Roman" w:cs="Times New Roman"/>
          <w:i/>
          <w:iCs/>
          <w:sz w:val="24"/>
          <w:szCs w:val="24"/>
        </w:rPr>
        <w:t>If there is a difference between these two regimes, where in the column does the transition in δ</w:t>
      </w:r>
      <w:r w:rsidR="00B95263" w:rsidRPr="00B95263">
        <w:rPr>
          <w:rFonts w:ascii="Times New Roman" w:hAnsi="Times New Roman" w:cs="Times New Roman"/>
          <w:i/>
          <w:iCs/>
          <w:sz w:val="24"/>
          <w:szCs w:val="24"/>
          <w:vertAlign w:val="superscript"/>
        </w:rPr>
        <w:t>60</w:t>
      </w:r>
      <w:r w:rsidR="00B95263" w:rsidRPr="00B95263">
        <w:rPr>
          <w:rFonts w:ascii="Times New Roman" w:hAnsi="Times New Roman" w:cs="Times New Roman"/>
          <w:i/>
          <w:iCs/>
          <w:sz w:val="24"/>
          <w:szCs w:val="24"/>
        </w:rPr>
        <w:t>Ni occur?</w:t>
      </w:r>
      <w:r w:rsidR="00B95263">
        <w:rPr>
          <w:rFonts w:ascii="Times New Roman" w:hAnsi="Times New Roman" w:cs="Times New Roman"/>
          <w:sz w:val="24"/>
          <w:szCs w:val="24"/>
        </w:rPr>
        <w:t xml:space="preserve"> </w:t>
      </w:r>
      <w:r w:rsidR="00A84977">
        <w:rPr>
          <w:rFonts w:ascii="Times New Roman" w:hAnsi="Times New Roman" w:cs="Times New Roman"/>
          <w:sz w:val="24"/>
          <w:szCs w:val="24"/>
        </w:rPr>
        <w:t xml:space="preserve">Additional analysis of meteoric and marine burial diagenesis </w:t>
      </w:r>
      <w:r w:rsidR="001E0A15">
        <w:rPr>
          <w:rFonts w:ascii="Times New Roman" w:hAnsi="Times New Roman" w:cs="Times New Roman"/>
          <w:sz w:val="24"/>
          <w:szCs w:val="24"/>
        </w:rPr>
        <w:t xml:space="preserve">samples will indicate if these trends are persistent throughout the core and </w:t>
      </w:r>
      <w:commentRangeStart w:id="3"/>
      <w:r w:rsidR="001E0A15">
        <w:rPr>
          <w:rFonts w:ascii="Times New Roman" w:hAnsi="Times New Roman" w:cs="Times New Roman"/>
          <w:sz w:val="24"/>
          <w:szCs w:val="24"/>
        </w:rPr>
        <w:t xml:space="preserve">help support interpretations. </w:t>
      </w:r>
      <w:commentRangeEnd w:id="3"/>
      <w:r w:rsidR="001E0A15">
        <w:rPr>
          <w:rStyle w:val="CommentReference"/>
        </w:rPr>
        <w:commentReference w:id="3"/>
      </w:r>
    </w:p>
    <w:p w14:paraId="2231CD4E" w14:textId="60215C86" w:rsidR="00556579" w:rsidRDefault="00556579" w:rsidP="005B7B83">
      <w:pPr>
        <w:ind w:firstLine="720"/>
        <w:jc w:val="both"/>
        <w:rPr>
          <w:rFonts w:ascii="Times New Roman" w:hAnsi="Times New Roman" w:cs="Times New Roman"/>
          <w:sz w:val="24"/>
          <w:szCs w:val="24"/>
        </w:rPr>
      </w:pPr>
      <w:r w:rsidRPr="00C430B2">
        <w:rPr>
          <w:rFonts w:ascii="Times New Roman" w:hAnsi="Times New Roman" w:cs="Times New Roman"/>
          <w:i/>
          <w:iCs/>
          <w:sz w:val="24"/>
          <w:szCs w:val="24"/>
        </w:rPr>
        <w:t xml:space="preserve">What may be causing the variations </w:t>
      </w:r>
      <w:r w:rsidR="00C430B2">
        <w:rPr>
          <w:rFonts w:ascii="Times New Roman" w:hAnsi="Times New Roman" w:cs="Times New Roman"/>
          <w:i/>
          <w:iCs/>
          <w:sz w:val="24"/>
          <w:szCs w:val="24"/>
        </w:rPr>
        <w:t>i</w:t>
      </w:r>
      <w:r w:rsidRPr="00C430B2">
        <w:rPr>
          <w:rFonts w:ascii="Times New Roman" w:hAnsi="Times New Roman" w:cs="Times New Roman"/>
          <w:i/>
          <w:iCs/>
          <w:sz w:val="24"/>
          <w:szCs w:val="24"/>
        </w:rPr>
        <w:t>n the marine burial diagenesis zone of Clino?</w:t>
      </w:r>
      <w:r w:rsidR="00C430B2">
        <w:rPr>
          <w:rFonts w:ascii="Times New Roman" w:hAnsi="Times New Roman" w:cs="Times New Roman"/>
          <w:sz w:val="24"/>
          <w:szCs w:val="24"/>
        </w:rPr>
        <w:t xml:space="preserve"> In the Clino core, there are a set of samples between 200m to 350m that hover around the </w:t>
      </w:r>
      <w:r w:rsidR="00C430B2" w:rsidRPr="005C5CF3">
        <w:rPr>
          <w:rFonts w:ascii="Times New Roman" w:hAnsi="Times New Roman" w:cs="Times New Roman"/>
          <w:sz w:val="24"/>
          <w:szCs w:val="24"/>
        </w:rPr>
        <w:t>δ</w:t>
      </w:r>
      <w:r w:rsidR="00C430B2" w:rsidRPr="005C5CF3">
        <w:rPr>
          <w:rFonts w:ascii="Times New Roman" w:hAnsi="Times New Roman" w:cs="Times New Roman"/>
          <w:sz w:val="24"/>
          <w:szCs w:val="24"/>
          <w:vertAlign w:val="superscript"/>
        </w:rPr>
        <w:t>60</w:t>
      </w:r>
      <w:r w:rsidR="00C430B2" w:rsidRPr="005C5CF3">
        <w:rPr>
          <w:rFonts w:ascii="Times New Roman" w:hAnsi="Times New Roman" w:cs="Times New Roman"/>
          <w:sz w:val="24"/>
          <w:szCs w:val="24"/>
        </w:rPr>
        <w:t>Ni</w:t>
      </w:r>
      <w:r w:rsidR="00C430B2">
        <w:rPr>
          <w:rFonts w:ascii="Times New Roman" w:hAnsi="Times New Roman" w:cs="Times New Roman"/>
          <w:sz w:val="24"/>
          <w:szCs w:val="24"/>
        </w:rPr>
        <w:t xml:space="preserve"> value of deep seawater (~1.3‰-1.4‰) and another set between 150m to 200m</w:t>
      </w:r>
      <w:r w:rsidR="00B95263">
        <w:rPr>
          <w:rFonts w:ascii="Times New Roman" w:hAnsi="Times New Roman" w:cs="Times New Roman"/>
          <w:sz w:val="24"/>
          <w:szCs w:val="24"/>
        </w:rPr>
        <w:t xml:space="preserve"> and &gt;350m that hovers around 1.6‰. </w:t>
      </w:r>
      <w:r w:rsidR="00DA325E">
        <w:rPr>
          <w:rFonts w:ascii="Times New Roman" w:hAnsi="Times New Roman" w:cs="Times New Roman"/>
          <w:sz w:val="24"/>
          <w:szCs w:val="24"/>
        </w:rPr>
        <w:t xml:space="preserve">While this difference is not too dissimilar to the variability observed in the primary </w:t>
      </w:r>
      <w:r w:rsidR="00B029B7">
        <w:rPr>
          <w:rFonts w:ascii="Times New Roman" w:hAnsi="Times New Roman" w:cs="Times New Roman"/>
          <w:sz w:val="24"/>
          <w:szCs w:val="24"/>
        </w:rPr>
        <w:t>carbonates (1.31±0.28‰ 2sd)</w:t>
      </w:r>
      <w:r w:rsidR="00237869">
        <w:rPr>
          <w:rFonts w:ascii="Times New Roman" w:hAnsi="Times New Roman" w:cs="Times New Roman"/>
          <w:sz w:val="24"/>
          <w:szCs w:val="24"/>
        </w:rPr>
        <w:t xml:space="preserve">, the </w:t>
      </w:r>
      <w:r w:rsidR="00D877CB">
        <w:rPr>
          <w:rFonts w:ascii="Times New Roman" w:hAnsi="Times New Roman" w:cs="Times New Roman"/>
          <w:sz w:val="24"/>
          <w:szCs w:val="24"/>
        </w:rPr>
        <w:t>variations</w:t>
      </w:r>
      <w:r w:rsidR="00237869">
        <w:rPr>
          <w:rFonts w:ascii="Times New Roman" w:hAnsi="Times New Roman" w:cs="Times New Roman"/>
          <w:sz w:val="24"/>
          <w:szCs w:val="24"/>
        </w:rPr>
        <w:t xml:space="preserve"> coincide with changes in lithology</w:t>
      </w:r>
      <w:r w:rsidR="00D877CB">
        <w:rPr>
          <w:rFonts w:ascii="Times New Roman" w:hAnsi="Times New Roman" w:cs="Times New Roman"/>
          <w:sz w:val="24"/>
          <w:szCs w:val="24"/>
        </w:rPr>
        <w:t xml:space="preserve"> and warrant further investigation</w:t>
      </w:r>
      <w:r w:rsidR="00237869">
        <w:rPr>
          <w:rFonts w:ascii="Times New Roman" w:hAnsi="Times New Roman" w:cs="Times New Roman"/>
          <w:sz w:val="24"/>
          <w:szCs w:val="24"/>
        </w:rPr>
        <w:t xml:space="preserve">. </w:t>
      </w:r>
      <w:r w:rsidR="0052289D">
        <w:rPr>
          <w:rFonts w:ascii="Times New Roman" w:hAnsi="Times New Roman" w:cs="Times New Roman"/>
          <w:sz w:val="24"/>
          <w:szCs w:val="24"/>
        </w:rPr>
        <w:t xml:space="preserve">The regions with isotopically lighter values are dominated </w:t>
      </w:r>
      <w:r w:rsidR="00D877CB">
        <w:rPr>
          <w:rFonts w:ascii="Times New Roman" w:hAnsi="Times New Roman" w:cs="Times New Roman"/>
          <w:sz w:val="24"/>
          <w:szCs w:val="24"/>
        </w:rPr>
        <w:t xml:space="preserve">by </w:t>
      </w:r>
      <w:r w:rsidR="0052289D">
        <w:rPr>
          <w:rFonts w:ascii="Times New Roman" w:hAnsi="Times New Roman" w:cs="Times New Roman"/>
          <w:sz w:val="24"/>
          <w:szCs w:val="24"/>
        </w:rPr>
        <w:t xml:space="preserve">peloids whereas the regions with isotopically heavier values contain mixtures of peloids and skeletal components. </w:t>
      </w:r>
      <w:r w:rsidR="008A3AA3" w:rsidRPr="008A3AA3">
        <w:rPr>
          <w:rFonts w:ascii="Times New Roman" w:hAnsi="Times New Roman" w:cs="Times New Roman"/>
          <w:i/>
          <w:iCs/>
          <w:sz w:val="24"/>
          <w:szCs w:val="24"/>
        </w:rPr>
        <w:t>Are biogenic carbonates isotopically heavier than abiotic carbonates?</w:t>
      </w:r>
      <w:r w:rsidR="008A3AA3">
        <w:rPr>
          <w:rFonts w:ascii="Times New Roman" w:hAnsi="Times New Roman" w:cs="Times New Roman"/>
          <w:sz w:val="24"/>
          <w:szCs w:val="24"/>
        </w:rPr>
        <w:t xml:space="preserve"> To address th</w:t>
      </w:r>
      <w:r w:rsidR="00677863">
        <w:rPr>
          <w:rFonts w:ascii="Times New Roman" w:hAnsi="Times New Roman" w:cs="Times New Roman"/>
          <w:sz w:val="24"/>
          <w:szCs w:val="24"/>
        </w:rPr>
        <w:t>ese</w:t>
      </w:r>
      <w:r w:rsidR="008A3AA3">
        <w:rPr>
          <w:rFonts w:ascii="Times New Roman" w:hAnsi="Times New Roman" w:cs="Times New Roman"/>
          <w:sz w:val="24"/>
          <w:szCs w:val="24"/>
        </w:rPr>
        <w:t xml:space="preserve"> question</w:t>
      </w:r>
      <w:r w:rsidR="00677863">
        <w:rPr>
          <w:rFonts w:ascii="Times New Roman" w:hAnsi="Times New Roman" w:cs="Times New Roman"/>
          <w:sz w:val="24"/>
          <w:szCs w:val="24"/>
        </w:rPr>
        <w:t>s</w:t>
      </w:r>
      <w:r w:rsidR="008A3AA3">
        <w:rPr>
          <w:rFonts w:ascii="Times New Roman" w:hAnsi="Times New Roman" w:cs="Times New Roman"/>
          <w:sz w:val="24"/>
          <w:szCs w:val="24"/>
        </w:rPr>
        <w:t xml:space="preserve">, we plan to target </w:t>
      </w:r>
      <w:r w:rsidR="00CF6965">
        <w:rPr>
          <w:rFonts w:ascii="Times New Roman" w:hAnsi="Times New Roman" w:cs="Times New Roman"/>
          <w:sz w:val="24"/>
          <w:szCs w:val="24"/>
        </w:rPr>
        <w:t xml:space="preserve">areas with significant coral and skeletal components (as described by </w:t>
      </w:r>
      <w:r w:rsidR="00CF6965">
        <w:rPr>
          <w:rFonts w:ascii="Times New Roman" w:hAnsi="Times New Roman" w:cs="Times New Roman"/>
          <w:sz w:val="24"/>
          <w:szCs w:val="24"/>
        </w:rPr>
        <w:fldChar w:fldCharType="begin" w:fldLock="1"/>
      </w:r>
      <w:r w:rsidR="00796E0D">
        <w:rPr>
          <w:rFonts w:ascii="Times New Roman" w:hAnsi="Times New Roman" w:cs="Times New Roman"/>
          <w:sz w:val="24"/>
          <w:szCs w:val="24"/>
        </w:rPr>
        <w:instrText>ADDIN CSL_CITATION {"citationItems":[{"id":"ITEM-1","itemData":{"author":[{"dropping-particle":"","family":"Kenter","given":"Jeroen A.M.","non-dropping-particle":"","parse-names":false,"suffix":""},{"dropping-particle":"","family":"Ginsburg","given":"Robert N.","non-dropping-particle":"","parse-names":false,"suffix":""},{"dropping-particle":"","family":"Troelstra","given":"Simon R.","non-dropping-particle":"","parse-names":false,"suffix":""}],"container-title":"Subsurface Geology of a Prograding Carbonate Platform Margin, Great Bahama Bank: Results of the Bahamas Drilling Project","id":"ITEM-1","issued":{"date-parts":[["2001"]]},"page":"61-100","title":"Sea-Level-Driven Sedimentation Patterns on the Slope and Margin","type":"chapter"},"uris":["http://www.mendeley.com/documents/?uuid=e7f2af06-56c2-405a-bea0-c92c628ada56"]},{"id":"ITEM-2","itemData":{"author":[{"dropping-particle":"","family":"Manfrino","given":"Carrie","non-dropping-particle":"","parse-names":false,"suffix":""},{"dropping-particle":"","family":"Ginsburg","given":"R.N.","non-dropping-particle":"","parse-names":false,"suffix":""}],"container-title":"Subsurface Geology of a Prograding Carbonate Platform Margin, Great Bahama Bank: Results of the Bahamas Drilling Project","id":"ITEM-2","issued":{"date-parts":[["2001"]]},"page":"17-39","title":"Pliocene to Pleistocene Depositional History of the Upper Platform Margin","type":"chapter"},"uris":["http://www.mendeley.com/documents/?uuid=6837830e-bc48-4f81-a15f-a2ff0ef28bad"]}],"mendeley":{"formattedCitation":"(Kenter et al., 2001; Manfrino and Ginsburg, 2001)","manualFormatting":"Kenter et al., 2001 and Manfrino and Ginsburg, 2001)","plainTextFormattedCitation":"(Kenter et al., 2001; Manfrino and Ginsburg, 2001)","previouslyFormattedCitation":"(Kenter et al., 2001; Manfrino and Ginsburg, 2001)"},"properties":{"noteIndex":0},"schema":"https://github.com/citation-style-language/schema/raw/master/csl-citation.json"}</w:instrText>
      </w:r>
      <w:r w:rsidR="00CF6965">
        <w:rPr>
          <w:rFonts w:ascii="Times New Roman" w:hAnsi="Times New Roman" w:cs="Times New Roman"/>
          <w:sz w:val="24"/>
          <w:szCs w:val="24"/>
        </w:rPr>
        <w:fldChar w:fldCharType="separate"/>
      </w:r>
      <w:r w:rsidR="00CF6965" w:rsidRPr="00CF6965">
        <w:rPr>
          <w:rFonts w:ascii="Times New Roman" w:hAnsi="Times New Roman" w:cs="Times New Roman"/>
          <w:noProof/>
          <w:sz w:val="24"/>
          <w:szCs w:val="24"/>
        </w:rPr>
        <w:t>Kenter et al., 2001</w:t>
      </w:r>
      <w:r w:rsidR="003B78B6">
        <w:rPr>
          <w:rFonts w:ascii="Times New Roman" w:hAnsi="Times New Roman" w:cs="Times New Roman"/>
          <w:noProof/>
          <w:sz w:val="24"/>
          <w:szCs w:val="24"/>
        </w:rPr>
        <w:t xml:space="preserve"> and </w:t>
      </w:r>
      <w:r w:rsidR="00CF6965" w:rsidRPr="00CF6965">
        <w:rPr>
          <w:rFonts w:ascii="Times New Roman" w:hAnsi="Times New Roman" w:cs="Times New Roman"/>
          <w:noProof/>
          <w:sz w:val="24"/>
          <w:szCs w:val="24"/>
        </w:rPr>
        <w:t>Manfrino and Ginsburg, 2001)</w:t>
      </w:r>
      <w:r w:rsidR="00CF6965">
        <w:rPr>
          <w:rFonts w:ascii="Times New Roman" w:hAnsi="Times New Roman" w:cs="Times New Roman"/>
          <w:sz w:val="24"/>
          <w:szCs w:val="24"/>
        </w:rPr>
        <w:fldChar w:fldCharType="end"/>
      </w:r>
      <w:r w:rsidR="003B78B6">
        <w:rPr>
          <w:rFonts w:ascii="Times New Roman" w:hAnsi="Times New Roman" w:cs="Times New Roman"/>
          <w:sz w:val="24"/>
          <w:szCs w:val="24"/>
        </w:rPr>
        <w:t xml:space="preserve"> in</w:t>
      </w:r>
      <w:r w:rsidR="00CF6965">
        <w:rPr>
          <w:rFonts w:ascii="Times New Roman" w:hAnsi="Times New Roman" w:cs="Times New Roman"/>
          <w:sz w:val="24"/>
          <w:szCs w:val="24"/>
        </w:rPr>
        <w:t xml:space="preserve"> future sample analysis</w:t>
      </w:r>
      <w:r w:rsidR="003B78B6">
        <w:rPr>
          <w:rFonts w:ascii="Times New Roman" w:hAnsi="Times New Roman" w:cs="Times New Roman"/>
          <w:sz w:val="24"/>
          <w:szCs w:val="24"/>
        </w:rPr>
        <w:t>.</w:t>
      </w:r>
      <w:r w:rsidR="00B738EA">
        <w:rPr>
          <w:rFonts w:ascii="Times New Roman" w:hAnsi="Times New Roman" w:cs="Times New Roman"/>
          <w:sz w:val="24"/>
          <w:szCs w:val="24"/>
        </w:rPr>
        <w:t xml:space="preserve"> In addition, we will also analyze a sample containing forams and microfossils from the Santa Barbara Formation.</w:t>
      </w:r>
    </w:p>
    <w:p w14:paraId="57D41406" w14:textId="1DCB294C" w:rsidR="00C626F5" w:rsidRDefault="000F7F82" w:rsidP="005B7B83">
      <w:pPr>
        <w:ind w:firstLine="360"/>
        <w:jc w:val="both"/>
        <w:rPr>
          <w:rFonts w:ascii="Times New Roman" w:hAnsi="Times New Roman" w:cs="Times New Roman"/>
          <w:sz w:val="24"/>
          <w:szCs w:val="24"/>
        </w:rPr>
      </w:pPr>
      <w:r w:rsidRPr="00F1684A">
        <w:rPr>
          <w:rFonts w:ascii="Times New Roman" w:hAnsi="Times New Roman" w:cs="Times New Roman"/>
          <w:i/>
          <w:iCs/>
          <w:sz w:val="24"/>
          <w:szCs w:val="24"/>
        </w:rPr>
        <w:lastRenderedPageBreak/>
        <w:t xml:space="preserve">Does the process of dolomitization cause the </w:t>
      </w:r>
      <w:r w:rsidR="00FF32A6" w:rsidRPr="00F1684A">
        <w:rPr>
          <w:rFonts w:ascii="Times New Roman" w:hAnsi="Times New Roman" w:cs="Times New Roman"/>
          <w:i/>
          <w:iCs/>
          <w:sz w:val="24"/>
          <w:szCs w:val="24"/>
        </w:rPr>
        <w:t>δ</w:t>
      </w:r>
      <w:r w:rsidR="00FF32A6" w:rsidRPr="00F1684A">
        <w:rPr>
          <w:rFonts w:ascii="Times New Roman" w:hAnsi="Times New Roman" w:cs="Times New Roman"/>
          <w:i/>
          <w:iCs/>
          <w:sz w:val="24"/>
          <w:szCs w:val="24"/>
          <w:vertAlign w:val="superscript"/>
        </w:rPr>
        <w:t>60</w:t>
      </w:r>
      <w:r w:rsidR="00FF32A6" w:rsidRPr="00F1684A">
        <w:rPr>
          <w:rFonts w:ascii="Times New Roman" w:hAnsi="Times New Roman" w:cs="Times New Roman"/>
          <w:i/>
          <w:iCs/>
          <w:sz w:val="24"/>
          <w:szCs w:val="24"/>
        </w:rPr>
        <w:t xml:space="preserve">Ni </w:t>
      </w:r>
      <w:r w:rsidR="00F1684A" w:rsidRPr="00F1684A">
        <w:rPr>
          <w:rFonts w:ascii="Times New Roman" w:hAnsi="Times New Roman" w:cs="Times New Roman"/>
          <w:i/>
          <w:iCs/>
          <w:sz w:val="24"/>
          <w:szCs w:val="24"/>
        </w:rPr>
        <w:t>value of the primary carbonate to become lighter?</w:t>
      </w:r>
      <w:r w:rsidR="0091758D">
        <w:rPr>
          <w:rFonts w:ascii="Times New Roman" w:hAnsi="Times New Roman" w:cs="Times New Roman"/>
          <w:sz w:val="24"/>
          <w:szCs w:val="24"/>
        </w:rPr>
        <w:t xml:space="preserve">. </w:t>
      </w:r>
      <w:r w:rsidR="00E20D67">
        <w:rPr>
          <w:rFonts w:ascii="Times New Roman" w:hAnsi="Times New Roman" w:cs="Times New Roman"/>
          <w:sz w:val="24"/>
          <w:szCs w:val="24"/>
        </w:rPr>
        <w:t>The</w:t>
      </w:r>
      <w:r w:rsidR="004F541A">
        <w:rPr>
          <w:rFonts w:ascii="Times New Roman" w:hAnsi="Times New Roman" w:cs="Times New Roman"/>
          <w:sz w:val="24"/>
          <w:szCs w:val="24"/>
        </w:rPr>
        <w:t>re are three categorizations of dolomite in the Unda and Clino cores</w:t>
      </w:r>
      <w:r w:rsidR="00AB640E">
        <w:rPr>
          <w:rFonts w:ascii="Times New Roman" w:hAnsi="Times New Roman" w:cs="Times New Roman"/>
          <w:sz w:val="24"/>
          <w:szCs w:val="24"/>
        </w:rPr>
        <w:t xml:space="preserve">: hardground </w:t>
      </w:r>
      <w:r w:rsidR="008D1543">
        <w:rPr>
          <w:rFonts w:ascii="Times New Roman" w:hAnsi="Times New Roman" w:cs="Times New Roman"/>
          <w:sz w:val="24"/>
          <w:szCs w:val="24"/>
        </w:rPr>
        <w:t xml:space="preserve">dolomite which form </w:t>
      </w:r>
      <w:r w:rsidR="009A4804">
        <w:rPr>
          <w:rFonts w:ascii="Times New Roman" w:hAnsi="Times New Roman" w:cs="Times New Roman"/>
          <w:sz w:val="24"/>
          <w:szCs w:val="24"/>
        </w:rPr>
        <w:t>near nondepositional surfaces</w:t>
      </w:r>
      <w:r w:rsidR="00194914">
        <w:rPr>
          <w:rFonts w:ascii="Times New Roman" w:hAnsi="Times New Roman" w:cs="Times New Roman"/>
          <w:sz w:val="24"/>
          <w:szCs w:val="24"/>
        </w:rPr>
        <w:t xml:space="preserve">, </w:t>
      </w:r>
      <w:r w:rsidR="00AB640E">
        <w:rPr>
          <w:rFonts w:ascii="Times New Roman" w:hAnsi="Times New Roman" w:cs="Times New Roman"/>
          <w:sz w:val="24"/>
          <w:szCs w:val="24"/>
        </w:rPr>
        <w:t xml:space="preserve">background dolomite which form </w:t>
      </w:r>
      <w:r w:rsidR="00194914">
        <w:rPr>
          <w:rFonts w:ascii="Times New Roman" w:hAnsi="Times New Roman" w:cs="Times New Roman"/>
          <w:sz w:val="24"/>
          <w:szCs w:val="24"/>
        </w:rPr>
        <w:t xml:space="preserve">in the void space of sediments from the recrystallization of precursor minerals or direct precipitation, and </w:t>
      </w:r>
      <w:r w:rsidR="00194914" w:rsidRPr="00732861">
        <w:rPr>
          <w:rFonts w:ascii="Times New Roman" w:hAnsi="Times New Roman" w:cs="Times New Roman"/>
          <w:sz w:val="24"/>
          <w:szCs w:val="24"/>
          <w:highlight w:val="yellow"/>
        </w:rPr>
        <w:t>finally massive dolomite</w:t>
      </w:r>
      <w:r w:rsidR="009B2483">
        <w:rPr>
          <w:rFonts w:ascii="Times New Roman" w:hAnsi="Times New Roman" w:cs="Times New Roman"/>
          <w:sz w:val="24"/>
          <w:szCs w:val="24"/>
          <w:highlight w:val="yellow"/>
        </w:rPr>
        <w:t>, from the Unda core,</w:t>
      </w:r>
      <w:r w:rsidR="00194914" w:rsidRPr="00732861">
        <w:rPr>
          <w:rFonts w:ascii="Times New Roman" w:hAnsi="Times New Roman" w:cs="Times New Roman"/>
          <w:sz w:val="24"/>
          <w:szCs w:val="24"/>
          <w:highlight w:val="yellow"/>
        </w:rPr>
        <w:t xml:space="preserve"> </w:t>
      </w:r>
      <w:r w:rsidR="00F8474A">
        <w:rPr>
          <w:rFonts w:ascii="Times New Roman" w:hAnsi="Times New Roman" w:cs="Times New Roman"/>
          <w:sz w:val="24"/>
          <w:szCs w:val="24"/>
        </w:rPr>
        <w:t xml:space="preserve">which may have formed </w:t>
      </w:r>
      <w:r w:rsidR="009B2483">
        <w:rPr>
          <w:rFonts w:ascii="Times New Roman" w:hAnsi="Times New Roman" w:cs="Times New Roman"/>
          <w:sz w:val="24"/>
          <w:szCs w:val="24"/>
        </w:rPr>
        <w:t xml:space="preserve">near the sediment water interface, where advective exchange can occur between seawater and pore fluid </w:t>
      </w:r>
      <w:r w:rsidR="009B2483">
        <w:rPr>
          <w:rFonts w:ascii="Times New Roman" w:hAnsi="Times New Roman" w:cs="Times New Roman"/>
          <w:sz w:val="24"/>
          <w:szCs w:val="24"/>
        </w:rPr>
        <w:fldChar w:fldCharType="begin" w:fldLock="1"/>
      </w:r>
      <w:r w:rsidR="009759BA">
        <w:rPr>
          <w:rFonts w:ascii="Times New Roman" w:hAnsi="Times New Roman" w:cs="Times New Roman"/>
          <w:sz w:val="24"/>
          <w:szCs w:val="24"/>
        </w:rPr>
        <w:instrText>ADDIN CSL_CITATION {"citationItems":[{"id":"ITEM-1","itemData":{"DOI":"10.1306/d4268c98-2b26-11d7-8648000102c1865d","ISSN":"1527-1404","author":[{"dropping-particle":"","family":"Swart","given":"Peter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Research","id":"ITEM-1","issued":{"date-parts":[["2000"]]},"title":"The Origin of Dolomites in Tertiary Sediments from the Margin of Great Bahama Bank","type":"article-journal","volume":"Vol. 70 (2"},"uris":["http://www.mendeley.com/documents/?uuid=588ad5b6-90dd-4fbf-9e78-a745590adec6"]},{"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Carbonates","type":"article-journal","volume":"562"},"uris":["http://www.mendeley.com/documents/?uuid=2a6b39e7-bd97-4396-b597-7448e5f917c1"]}],"mendeley":{"formattedCitation":"(Swart and Melim, 2000; Wang et al., 2020)","plainTextFormattedCitation":"(Swart and Melim, 2000; Wang et al., 2020)","previouslyFormattedCitation":"(Swart and Melim, 2000; Wang et al., 2020)"},"properties":{"noteIndex":0},"schema":"https://github.com/citation-style-language/schema/raw/master/csl-citation.json"}</w:instrText>
      </w:r>
      <w:r w:rsidR="009B2483">
        <w:rPr>
          <w:rFonts w:ascii="Times New Roman" w:hAnsi="Times New Roman" w:cs="Times New Roman"/>
          <w:sz w:val="24"/>
          <w:szCs w:val="24"/>
        </w:rPr>
        <w:fldChar w:fldCharType="separate"/>
      </w:r>
      <w:r w:rsidR="009B2483" w:rsidRPr="009B2483">
        <w:rPr>
          <w:rFonts w:ascii="Times New Roman" w:hAnsi="Times New Roman" w:cs="Times New Roman"/>
          <w:noProof/>
          <w:sz w:val="24"/>
          <w:szCs w:val="24"/>
        </w:rPr>
        <w:t>(Swart and Melim, 2000; Wang et al., 2020)</w:t>
      </w:r>
      <w:r w:rsidR="009B2483">
        <w:rPr>
          <w:rFonts w:ascii="Times New Roman" w:hAnsi="Times New Roman" w:cs="Times New Roman"/>
          <w:sz w:val="24"/>
          <w:szCs w:val="24"/>
        </w:rPr>
        <w:fldChar w:fldCharType="end"/>
      </w:r>
      <w:commentRangeStart w:id="4"/>
      <w:r w:rsidR="009B2483">
        <w:rPr>
          <w:rFonts w:ascii="Times New Roman" w:hAnsi="Times New Roman" w:cs="Times New Roman"/>
          <w:sz w:val="24"/>
          <w:szCs w:val="24"/>
        </w:rPr>
        <w:t xml:space="preserve">. </w:t>
      </w:r>
      <w:commentRangeEnd w:id="4"/>
      <w:r w:rsidR="0091758D">
        <w:rPr>
          <w:rStyle w:val="CommentReference"/>
        </w:rPr>
        <w:commentReference w:id="4"/>
      </w:r>
      <w:r w:rsidR="0091758D">
        <w:rPr>
          <w:rFonts w:ascii="Times New Roman" w:hAnsi="Times New Roman" w:cs="Times New Roman"/>
          <w:sz w:val="24"/>
          <w:szCs w:val="24"/>
        </w:rPr>
        <w:t xml:space="preserve"> </w:t>
      </w:r>
      <w:r w:rsidR="00381706">
        <w:rPr>
          <w:rFonts w:ascii="Times New Roman" w:hAnsi="Times New Roman" w:cs="Times New Roman"/>
          <w:sz w:val="24"/>
          <w:szCs w:val="24"/>
        </w:rPr>
        <w:t xml:space="preserve">The </w:t>
      </w:r>
      <w:r w:rsidR="001A219B">
        <w:rPr>
          <w:rFonts w:ascii="Times New Roman" w:hAnsi="Times New Roman" w:cs="Times New Roman"/>
          <w:sz w:val="24"/>
          <w:szCs w:val="24"/>
        </w:rPr>
        <w:t xml:space="preserve">massive </w:t>
      </w:r>
      <w:r w:rsidR="00381706">
        <w:rPr>
          <w:rFonts w:ascii="Times New Roman" w:hAnsi="Times New Roman" w:cs="Times New Roman"/>
          <w:sz w:val="24"/>
          <w:szCs w:val="24"/>
        </w:rPr>
        <w:t xml:space="preserve">dolomite samples analyzed in this data set have both the highest [Ni] and the lowest isotopic compositions. There is a general trend between </w:t>
      </w:r>
      <w:r w:rsidR="001A219B">
        <w:rPr>
          <w:rFonts w:ascii="Times New Roman" w:hAnsi="Times New Roman" w:cs="Times New Roman"/>
          <w:sz w:val="24"/>
          <w:szCs w:val="24"/>
        </w:rPr>
        <w:t xml:space="preserve">higher </w:t>
      </w:r>
      <w:r w:rsidR="00381706">
        <w:rPr>
          <w:rFonts w:ascii="Times New Roman" w:hAnsi="Times New Roman" w:cs="Times New Roman"/>
          <w:sz w:val="24"/>
          <w:szCs w:val="24"/>
        </w:rPr>
        <w:t>dolomite</w:t>
      </w:r>
      <w:r w:rsidR="001A219B">
        <w:rPr>
          <w:rFonts w:ascii="Times New Roman" w:hAnsi="Times New Roman" w:cs="Times New Roman"/>
          <w:sz w:val="24"/>
          <w:szCs w:val="24"/>
        </w:rPr>
        <w:t xml:space="preserve"> content</w:t>
      </w:r>
      <w:r w:rsidR="00381706">
        <w:rPr>
          <w:rFonts w:ascii="Times New Roman" w:hAnsi="Times New Roman" w:cs="Times New Roman"/>
          <w:sz w:val="24"/>
          <w:szCs w:val="24"/>
        </w:rPr>
        <w:t xml:space="preserve"> and higher [Ni] and lower </w:t>
      </w:r>
      <w:r w:rsidR="00381706" w:rsidRPr="005C5CF3">
        <w:rPr>
          <w:rFonts w:ascii="Times New Roman" w:hAnsi="Times New Roman" w:cs="Times New Roman"/>
          <w:sz w:val="24"/>
          <w:szCs w:val="24"/>
        </w:rPr>
        <w:t>δ</w:t>
      </w:r>
      <w:r w:rsidR="00381706" w:rsidRPr="005C5CF3">
        <w:rPr>
          <w:rFonts w:ascii="Times New Roman" w:hAnsi="Times New Roman" w:cs="Times New Roman"/>
          <w:sz w:val="24"/>
          <w:szCs w:val="24"/>
          <w:vertAlign w:val="superscript"/>
        </w:rPr>
        <w:t>60</w:t>
      </w:r>
      <w:r w:rsidR="00381706" w:rsidRPr="005C5CF3">
        <w:rPr>
          <w:rFonts w:ascii="Times New Roman" w:hAnsi="Times New Roman" w:cs="Times New Roman"/>
          <w:sz w:val="24"/>
          <w:szCs w:val="24"/>
        </w:rPr>
        <w:t>Ni</w:t>
      </w:r>
      <w:r w:rsidR="00381706">
        <w:rPr>
          <w:rFonts w:ascii="Times New Roman" w:hAnsi="Times New Roman" w:cs="Times New Roman"/>
          <w:sz w:val="24"/>
          <w:szCs w:val="24"/>
        </w:rPr>
        <w:t xml:space="preserve"> values</w:t>
      </w:r>
      <w:r w:rsidR="00381706">
        <w:rPr>
          <w:rFonts w:ascii="Times New Roman" w:hAnsi="Times New Roman" w:cs="Times New Roman"/>
          <w:sz w:val="24"/>
          <w:szCs w:val="24"/>
        </w:rPr>
        <w:t xml:space="preserve">. </w:t>
      </w:r>
      <w:r w:rsidR="00E80097">
        <w:rPr>
          <w:rFonts w:ascii="Times New Roman" w:hAnsi="Times New Roman" w:cs="Times New Roman"/>
          <w:sz w:val="24"/>
          <w:szCs w:val="24"/>
        </w:rPr>
        <w:t>Because the samples were analyzed in bulk</w:t>
      </w:r>
      <w:r w:rsidR="00381706">
        <w:rPr>
          <w:rFonts w:ascii="Times New Roman" w:hAnsi="Times New Roman" w:cs="Times New Roman"/>
          <w:sz w:val="24"/>
          <w:szCs w:val="24"/>
        </w:rPr>
        <w:t xml:space="preserve"> and the Clino samples a</w:t>
      </w:r>
      <w:r w:rsidR="00381706">
        <w:rPr>
          <w:rFonts w:ascii="Times New Roman" w:hAnsi="Times New Roman" w:cs="Times New Roman"/>
          <w:sz w:val="24"/>
          <w:szCs w:val="24"/>
        </w:rPr>
        <w:t>nalyzed all contain &lt;10% dolomite</w:t>
      </w:r>
      <w:r w:rsidR="00E80097">
        <w:rPr>
          <w:rFonts w:ascii="Times New Roman" w:hAnsi="Times New Roman" w:cs="Times New Roman"/>
          <w:sz w:val="24"/>
          <w:szCs w:val="24"/>
        </w:rPr>
        <w:t xml:space="preserve">, it is challenging to </w:t>
      </w:r>
      <w:r w:rsidR="00D877CB">
        <w:rPr>
          <w:rFonts w:ascii="Times New Roman" w:hAnsi="Times New Roman" w:cs="Times New Roman"/>
          <w:sz w:val="24"/>
          <w:szCs w:val="24"/>
        </w:rPr>
        <w:t>determine from this data whether or not</w:t>
      </w:r>
      <w:r w:rsidR="00E80097">
        <w:rPr>
          <w:rFonts w:ascii="Times New Roman" w:hAnsi="Times New Roman" w:cs="Times New Roman"/>
          <w:sz w:val="24"/>
          <w:szCs w:val="24"/>
        </w:rPr>
        <w:t xml:space="preserve"> similar trends would be present in the Clino </w:t>
      </w:r>
      <w:r w:rsidR="00381706">
        <w:rPr>
          <w:rFonts w:ascii="Times New Roman" w:hAnsi="Times New Roman" w:cs="Times New Roman"/>
          <w:sz w:val="24"/>
          <w:szCs w:val="24"/>
        </w:rPr>
        <w:t>dolomite</w:t>
      </w:r>
      <w:r w:rsidR="001A219B">
        <w:rPr>
          <w:rFonts w:ascii="Times New Roman" w:hAnsi="Times New Roman" w:cs="Times New Roman"/>
          <w:sz w:val="24"/>
          <w:szCs w:val="24"/>
        </w:rPr>
        <w:t>, which likely formed under very different conditions with different diagenetic fluids</w:t>
      </w:r>
      <w:r w:rsidR="009759BA">
        <w:rPr>
          <w:rFonts w:ascii="Times New Roman" w:hAnsi="Times New Roman" w:cs="Times New Roman"/>
          <w:sz w:val="24"/>
          <w:szCs w:val="24"/>
        </w:rPr>
        <w:t xml:space="preserve"> </w:t>
      </w:r>
      <w:r w:rsidR="009759BA">
        <w:rPr>
          <w:rFonts w:ascii="Times New Roman" w:hAnsi="Times New Roman" w:cs="Times New Roman"/>
          <w:sz w:val="24"/>
          <w:szCs w:val="24"/>
        </w:rPr>
        <w:fldChar w:fldCharType="begin" w:fldLock="1"/>
      </w:r>
      <w:r w:rsidR="007771FD">
        <w:rPr>
          <w:rFonts w:ascii="Times New Roman" w:hAnsi="Times New Roman" w:cs="Times New Roman"/>
          <w:sz w:val="24"/>
          <w:szCs w:val="24"/>
        </w:rPr>
        <w:instrText>ADDIN CSL_CITATION {"citationItems":[{"id":"ITEM-1","itemData":{"DOI":"10.1016/j.epsl.2017.01.032","ISSN":"0012821X","abstract":"The Proterozoic Eon hosted the emergence and initial recorded diversification of eukaryotes. Oxygen levels in the shallow marine settings critical to these events were lower than today's, although how much lower is debated. Here, we use concentrations of iodate (the oxidized iodine species) in shallow-marine limestones and dolostones to generate the first comprehensive record of Proterozoic near-surface marine redox conditions. The iodine proxy is sensitive to both local oxygen availability and the relative proximity to anoxic waters. To assess the validity of our approach, Neogene–Quaternary carbonates are used to demonstrate that diagenesis most often decreases and is unlikely to increase carbonate-iodine contents. Despite the potential for diagenetic loss, maximum Proterozoic carbonate iodine levels are elevated relative to those of the Archean, particularly during the Lomagundi and Shuram carbon isotope excursions of the Paleo- and Neoproterozoic, respectively. For the Shuram anomaly, comparisons to Neogene–Quaternary carbonates suggest that diagenesis is not responsible for the observed iodine trends. The baseline low iodine levels in Proterozoic carbonates, relative to the Phanerozoic, are linked to a shallow oxic–anoxic interface. Oxygen concentrations in surface waters would have at least intermittently been above the threshold required to support eukaryotes. However, the diagnostically low iodine data from mid-Proterozoic shallow-water carbonates, relative to those of the bracketing time intervals, are consistent with a dynamic chemocline and anoxic waters that would have episodically mixed upward and laterally into the shallow oceans. This redox instability may have challenged early eukaryotic diversification and expansion, creating an evolutionary landscape unfavorable for the emergence of animals.","author":[{"dropping-particle":"","family":"Hardisty","given":"Dalton S.","non-dropping-particle":"","parse-names":false,"suffix":""},{"dropping-particle":"","family":"Lu","given":"Zunli","non-dropping-particle":"","parse-names":false,"suffix":""},{"dropping-particle":"","family":"Bekker","given":"Andrey","non-dropping-particle":"","parse-names":false,"suffix":""},{"dropping-particle":"","family":"Diamond","given":"Charles W.","non-dropping-particle":"","parse-names":false,"suffix":""},{"dropping-particle":"","family":"Gill","given":"Benjamin C.","non-dropping-particle":"","parse-names":false,"suffix":""},{"dropping-particle":"","family":"Jiang","given":"Ganqing","non-dropping-particle":"","parse-names":false,"suffix":""},{"dropping-particle":"","family":"Kah","given":"Linda C.","non-dropping-particle":"","parse-names":false,"suffix":""},{"dropping-particle":"","family":"Knoll","given":"Andrew H.","non-dropping-particle":"","parse-names":false,"suffix":""},{"dropping-particle":"","family":"Loyd","given":"Sean J.","non-dropping-particle":"","parse-names":false,"suffix":""},{"dropping-particle":"","family":"Osburn","given":"Magdalena R.","non-dropping-particle":"","parse-names":false,"suffix":""},{"dropping-particle":"","family":"Planavsky","given":"Noah J.","non-dropping-particle":"","parse-names":false,"suffix":""},{"dropping-particle":"","family":"Wang","given":"Chunjiang","non-dropping-particle":"","parse-names":false,"suffix":""},{"dropping-particle":"","family":"Zhou","given":"Xiaoli","non-dropping-particle":"","parse-names":false,"suffix":""},{"dropping-particle":"","family":"Lyons","given":"Timothy W.","non-dropping-particle":"","parse-names":false,"suffix":""}],"container-title":"Earth and Planetary Science Letters","id":"ITEM-1","issued":{"date-parts":[["2017","4","1"]]},"page":"159-170","publisher":"Elsevier B.V.","title":"Perspectives on Proterozoic surface ocean redox from iodine contents in ancient and recent carbonate","type":"article-journal","volume":"463"},"uris":["http://www.mendeley.com/documents/?uuid=d58b6200-e690-389f-b5fe-9d84931e0935"]},{"id":"ITEM-2","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Letters","id":"ITEM-2","issued":{"date-parts":[["2020"]]},"page":"2711-2711","publisher":"Elsevier B.V.","title":"Chromium Isotope Systematics and Diagenesis in Marine Carbonates","type":"article-journal","volume":"562"},"uris":["http://www.mendeley.com/documents/?uuid=2a6b39e7-bd97-4396-b597-7448e5f917c1"]},{"id":"ITEM-3","itemData":{"DOI":"10.1306/d4268c98-2b26-11d7-8648000102c1865d","ISSN":"1527-1404","author":[{"dropping-particle":"","family":"Swart","given":"Peter K.","non-dropping-particle":"","parse-names":false,"suffix":""},{"dropping-particle":"","family":"Melim","given":"Leslie A.","non-dropping-particle":"","parse-names":false,"suffix":""}],"container-title":"SEPM Journal of Sedimentary Research","id":"ITEM-3","issued":{"date-parts":[["2000"]]},"title":"The Origin of Dolomites in Tertiary Sediments from the Margin of Great Bahama Bank","type":"article-journal","volume":"Vol. 70 (2"},"uris":["http://www.mendeley.com/documents/?uuid=588ad5b6-90dd-4fbf-9e78-a745590adec6"]}],"mendeley":{"formattedCitation":"(Hardisty et al., 2017; Swart and Melim, 2000; Wang et al., 2020)","plainTextFormattedCitation":"(Hardisty et al., 2017; Swart and Melim, 2000; Wang et al., 2020)","previouslyFormattedCitation":"(Hardisty et al., 2017; Swart and Melim, 2000; Wang et al., 2020)"},"properties":{"noteIndex":0},"schema":"https://github.com/citation-style-language/schema/raw/master/csl-citation.json"}</w:instrText>
      </w:r>
      <w:r w:rsidR="009759BA">
        <w:rPr>
          <w:rFonts w:ascii="Times New Roman" w:hAnsi="Times New Roman" w:cs="Times New Roman"/>
          <w:sz w:val="24"/>
          <w:szCs w:val="24"/>
        </w:rPr>
        <w:fldChar w:fldCharType="separate"/>
      </w:r>
      <w:r w:rsidR="009759BA" w:rsidRPr="009759BA">
        <w:rPr>
          <w:rFonts w:ascii="Times New Roman" w:hAnsi="Times New Roman" w:cs="Times New Roman"/>
          <w:noProof/>
          <w:sz w:val="24"/>
          <w:szCs w:val="24"/>
        </w:rPr>
        <w:t>(Hardisty et al., 2017; Swart and Melim, 2000; Wang et al., 2020)</w:t>
      </w:r>
      <w:r w:rsidR="009759BA">
        <w:rPr>
          <w:rFonts w:ascii="Times New Roman" w:hAnsi="Times New Roman" w:cs="Times New Roman"/>
          <w:sz w:val="24"/>
          <w:szCs w:val="24"/>
        </w:rPr>
        <w:fldChar w:fldCharType="end"/>
      </w:r>
      <w:r w:rsidR="00E80097">
        <w:rPr>
          <w:rFonts w:ascii="Times New Roman" w:hAnsi="Times New Roman" w:cs="Times New Roman"/>
          <w:sz w:val="24"/>
          <w:szCs w:val="24"/>
        </w:rPr>
        <w:t>.</w:t>
      </w:r>
      <w:r w:rsidR="009759BA">
        <w:rPr>
          <w:rFonts w:ascii="Times New Roman" w:hAnsi="Times New Roman" w:cs="Times New Roman"/>
          <w:sz w:val="24"/>
          <w:szCs w:val="24"/>
        </w:rPr>
        <w:t xml:space="preserve"> In addition, the </w:t>
      </w:r>
      <w:r w:rsidR="00D877CB">
        <w:rPr>
          <w:rFonts w:ascii="Times New Roman" w:hAnsi="Times New Roman" w:cs="Times New Roman"/>
          <w:sz w:val="24"/>
          <w:szCs w:val="24"/>
        </w:rPr>
        <w:t xml:space="preserve">trace metal composition of the </w:t>
      </w:r>
      <w:r w:rsidR="009759BA">
        <w:rPr>
          <w:rFonts w:ascii="Times New Roman" w:hAnsi="Times New Roman" w:cs="Times New Roman"/>
          <w:sz w:val="24"/>
          <w:szCs w:val="24"/>
        </w:rPr>
        <w:t>massive dolomite</w:t>
      </w:r>
      <w:r w:rsidR="00D877CB">
        <w:rPr>
          <w:rFonts w:ascii="Times New Roman" w:hAnsi="Times New Roman" w:cs="Times New Roman"/>
          <w:sz w:val="24"/>
          <w:szCs w:val="24"/>
        </w:rPr>
        <w:t>s</w:t>
      </w:r>
      <w:r w:rsidR="009759BA">
        <w:rPr>
          <w:rFonts w:ascii="Times New Roman" w:hAnsi="Times New Roman" w:cs="Times New Roman"/>
          <w:sz w:val="24"/>
          <w:szCs w:val="24"/>
        </w:rPr>
        <w:t xml:space="preserve"> may be influenced by the </w:t>
      </w:r>
      <w:r w:rsidR="00AC2C36">
        <w:rPr>
          <w:rFonts w:ascii="Times New Roman" w:hAnsi="Times New Roman" w:cs="Times New Roman"/>
          <w:sz w:val="24"/>
          <w:szCs w:val="24"/>
        </w:rPr>
        <w:t xml:space="preserve">contemporary </w:t>
      </w:r>
      <w:r w:rsidR="009759BA">
        <w:rPr>
          <w:rFonts w:ascii="Times New Roman" w:hAnsi="Times New Roman" w:cs="Times New Roman"/>
          <w:sz w:val="24"/>
          <w:szCs w:val="24"/>
        </w:rPr>
        <w:t>reduction of Mn oxides</w:t>
      </w:r>
      <w:r w:rsidR="00AC2C36">
        <w:rPr>
          <w:rFonts w:ascii="Times New Roman" w:hAnsi="Times New Roman" w:cs="Times New Roman"/>
          <w:sz w:val="24"/>
          <w:szCs w:val="24"/>
        </w:rPr>
        <w:t xml:space="preserve"> as suggested for Cr </w:t>
      </w:r>
      <w:r w:rsidR="00AC2C36">
        <w:rPr>
          <w:rFonts w:ascii="Times New Roman" w:hAnsi="Times New Roman" w:cs="Times New Roman"/>
          <w:sz w:val="24"/>
          <w:szCs w:val="24"/>
        </w:rPr>
        <w:fldChar w:fldCharType="begin" w:fldLock="1"/>
      </w:r>
      <w:r w:rsidR="00AC2C36">
        <w:rPr>
          <w:rFonts w:ascii="Times New Roman" w:hAnsi="Times New Roman" w:cs="Times New Roman"/>
          <w:sz w:val="24"/>
          <w:szCs w:val="24"/>
        </w:rPr>
        <w:instrText>ADDIN CSL_CITATION {"citationItems":[{"id":"ITEM-1","itemData":{"DOI":"10.46427/gold2020.2711","ISSN":"0012-821X","author":[{"dropping-particle":"","family":"Wang","given":"Changle","non-dropping-particle":"","parse-names":false,"suffix":""},{"dropping-particle":"","family":"Rybacki","given":"Kyle","non-dropping-particle":"","parse-names":false,"suffix":""},{"dropping-particle":"","family":"Hardisty","given":"Dalton","non-dropping-particle":"","parse-names":false,"suffix":""},{"dropping-particle":"","family":"Wang","given":"Xiangli","non-dropping-particle":"","parse-names":false,"suffix":""},{"dropping-particle":"","family":"Reinhard","given":"Christopher T.","non-dropping-particle":"","parse-names":false,"suffix":""},{"dropping-particle":"","family":"Planavsky","given":"Noah","non-dropping-particle":"","parse-names":false,"suffix":""}],"container-title":"Earth and Planetary Science Letters","id":"ITEM-1","issued":{"date-parts":[["2020"]]},"page":"2711-2711","publisher":"Elsevier B.V.","title":"Chromium Isotope Systematics and Diagenesis in Marine Carbonates","type":"article-journal","volume":"562"},"uris":["http://www.mendeley.com/documents/?uuid=2a6b39e7-bd97-4396-b597-7448e5f917c1"]}],"mendeley":{"formattedCitation":"(Wang et al., 2020)","plainTextFormattedCitation":"(Wang et al., 2020)","previouslyFormattedCitation":"(Wang et al., 2020)"},"properties":{"noteIndex":0},"schema":"https://github.com/citation-style-language/schema/raw/master/csl-citation.json"}</w:instrText>
      </w:r>
      <w:r w:rsidR="00AC2C36">
        <w:rPr>
          <w:rFonts w:ascii="Times New Roman" w:hAnsi="Times New Roman" w:cs="Times New Roman"/>
          <w:sz w:val="24"/>
          <w:szCs w:val="24"/>
        </w:rPr>
        <w:fldChar w:fldCharType="separate"/>
      </w:r>
      <w:r w:rsidR="00AC2C36" w:rsidRPr="00AC2C36">
        <w:rPr>
          <w:rFonts w:ascii="Times New Roman" w:hAnsi="Times New Roman" w:cs="Times New Roman"/>
          <w:noProof/>
          <w:sz w:val="24"/>
          <w:szCs w:val="24"/>
        </w:rPr>
        <w:t>(Wang et al., 2020)</w:t>
      </w:r>
      <w:r w:rsidR="00AC2C36">
        <w:rPr>
          <w:rFonts w:ascii="Times New Roman" w:hAnsi="Times New Roman" w:cs="Times New Roman"/>
          <w:sz w:val="24"/>
          <w:szCs w:val="24"/>
        </w:rPr>
        <w:fldChar w:fldCharType="end"/>
      </w:r>
      <w:r w:rsidR="00AC2C36">
        <w:rPr>
          <w:rFonts w:ascii="Times New Roman" w:hAnsi="Times New Roman" w:cs="Times New Roman"/>
          <w:sz w:val="24"/>
          <w:szCs w:val="24"/>
        </w:rPr>
        <w:t xml:space="preserve">. The reduction of Mn oxides may have acted </w:t>
      </w:r>
      <w:r w:rsidR="009759BA">
        <w:rPr>
          <w:rFonts w:ascii="Times New Roman" w:hAnsi="Times New Roman" w:cs="Times New Roman"/>
          <w:sz w:val="24"/>
          <w:szCs w:val="24"/>
        </w:rPr>
        <w:t xml:space="preserve">a source of </w:t>
      </w:r>
      <w:r w:rsidR="00AC2C36">
        <w:rPr>
          <w:rFonts w:ascii="Times New Roman" w:hAnsi="Times New Roman" w:cs="Times New Roman"/>
          <w:sz w:val="24"/>
          <w:szCs w:val="24"/>
        </w:rPr>
        <w:t>Ni to the system</w:t>
      </w:r>
      <w:r w:rsidR="009759BA">
        <w:rPr>
          <w:rFonts w:ascii="Times New Roman" w:hAnsi="Times New Roman" w:cs="Times New Roman"/>
          <w:sz w:val="24"/>
          <w:szCs w:val="24"/>
        </w:rPr>
        <w:t xml:space="preserve">. Similar to Cr, the [Ni] and </w:t>
      </w:r>
      <w:r w:rsidR="009759BA" w:rsidRPr="005C5CF3">
        <w:rPr>
          <w:rFonts w:ascii="Times New Roman" w:hAnsi="Times New Roman" w:cs="Times New Roman"/>
          <w:sz w:val="24"/>
          <w:szCs w:val="24"/>
        </w:rPr>
        <w:t>δ</w:t>
      </w:r>
      <w:r w:rsidR="009759BA" w:rsidRPr="005C5CF3">
        <w:rPr>
          <w:rFonts w:ascii="Times New Roman" w:hAnsi="Times New Roman" w:cs="Times New Roman"/>
          <w:sz w:val="24"/>
          <w:szCs w:val="24"/>
          <w:vertAlign w:val="superscript"/>
        </w:rPr>
        <w:t>60</w:t>
      </w:r>
      <w:r w:rsidR="009759BA" w:rsidRPr="005C5CF3">
        <w:rPr>
          <w:rFonts w:ascii="Times New Roman" w:hAnsi="Times New Roman" w:cs="Times New Roman"/>
          <w:sz w:val="24"/>
          <w:szCs w:val="24"/>
        </w:rPr>
        <w:t>Ni</w:t>
      </w:r>
      <w:r w:rsidR="009759BA">
        <w:rPr>
          <w:rFonts w:ascii="Times New Roman" w:hAnsi="Times New Roman" w:cs="Times New Roman"/>
          <w:sz w:val="24"/>
          <w:szCs w:val="24"/>
        </w:rPr>
        <w:t xml:space="preserve"> values</w:t>
      </w:r>
      <w:r w:rsidR="009759BA">
        <w:rPr>
          <w:rFonts w:ascii="Times New Roman" w:hAnsi="Times New Roman" w:cs="Times New Roman"/>
          <w:sz w:val="24"/>
          <w:szCs w:val="24"/>
        </w:rPr>
        <w:t xml:space="preserve"> of the massive dolomite correlate with Mn contents</w:t>
      </w:r>
      <w:r w:rsidR="00AC2C36">
        <w:rPr>
          <w:rFonts w:ascii="Times New Roman" w:hAnsi="Times New Roman" w:cs="Times New Roman"/>
          <w:sz w:val="24"/>
          <w:szCs w:val="24"/>
        </w:rPr>
        <w:t xml:space="preserve">, which range from 9.7 ppm to 15.7 ppm </w:t>
      </w:r>
      <w:r w:rsidR="00AC2C36">
        <w:rPr>
          <w:rFonts w:ascii="Times New Roman" w:hAnsi="Times New Roman" w:cs="Times New Roman"/>
          <w:sz w:val="24"/>
          <w:szCs w:val="24"/>
        </w:rPr>
        <w:fldChar w:fldCharType="begin" w:fldLock="1"/>
      </w:r>
      <w:r w:rsidR="00703AA1">
        <w:rPr>
          <w:rFonts w:ascii="Times New Roman" w:hAnsi="Times New Roman" w:cs="Times New Roman"/>
          <w:sz w:val="24"/>
          <w:szCs w:val="24"/>
        </w:rPr>
        <w:instrText>ADDIN CSL_CITATION {"citationItems":[{"id":"ITEM-1","itemData":{"DOI":"10.1016/j.gca.2018.12.028","ISSN":"00167037","abstract":"Inferring redox conditions for ancient marine environments is critical to our understanding of biogeochemical cycles over Earth history. Because of the redox sensitivity of cerium (Ce) relative to other rare earth elements (REEs) and its uptake in marine carbonates, the Ce anomaly (Ce/Ce*) is widely applied to ancient carbonates as a proxy for local redox conditions in the water column. However, carbonate sediments and rocks are particularly vulnerable to multiple stages and styles of post-depositional diagenetic alteration where the diagenetic redox conditions and fluid compositions can vary widely from overlying seawater. Evaluations of the effects of this post-depositional alteration for the Ce anomaly have mostly been limited to ancient carbonate rocks rather than recent, well-characterized analog facies. Here, we report on analyses of REE plus yttrium concentrations (REY) and Ce anomalies in bulk carbonate samples from drill cores collected in the Bahamas (Clino and Unda) that allow us to track loss or retention of primary signals of initial oxic deposition through a range of subsequent alteration scenarios mostly under anoxic conditions. Specifically, these materials have experienced well-constrained overprints linked to meteoric processes and marine burial diagenesis, including dolomitization. Our results show that, regardless of mineralogy, diagenetic fluid composition, and redox state, the REY patterns in these carbonates, including the Ce anomaly, are similar to those of modern oxic seawater, indicating that they likely record the seawater signatures of primary deposition. As such, the Ce anomaly in shallow marine carbonates has the potential to preserve records of primary deposition even when subject to multiple stages and styles of diagenetic alteration, confirming its utility in studies of ancient marine redox.","author":[{"dropping-particle":"","family":"Liu","given":"Xiao Ming","non-dropping-particle":"","parse-names":false,"suffix":""},{"dropping-particle":"","family":"Hardisty","given":"Dalton S.","non-dropping-particle":"","parse-names":false,"suffix":""},{"dropping-particle":"","family":"Lyons","given":"Timothy W.","non-dropping-particle":"","parse-names":false,"suffix":""},{"dropping-particle":"","family":"Swart","given":"Peter K.","non-dropping-particle":"","parse-names":false,"suffix":""}],"container-title":"Geochimica et Cosmochimica Acta","id":"ITEM-1","issued":{"date-parts":[["2019"]]},"title":"Evaluating the fidelity of the cerium paleoredox tracer during variable carbonate diagenesis on the Great Bahamas Bank","type":"article-journal"},"uris":["http://www.mendeley.com/documents/?uuid=945f3033-eb25-35ae-a2e0-18642d801d1c"]}],"mendeley":{"formattedCitation":"(Liu et al., 2019)","plainTextFormattedCitation":"(Liu et al., 2019)","previouslyFormattedCitation":"(Liu et al., 2019)"},"properties":{"noteIndex":0},"schema":"https://github.com/citation-style-language/schema/raw/master/csl-citation.json"}</w:instrText>
      </w:r>
      <w:r w:rsidR="00AC2C36">
        <w:rPr>
          <w:rFonts w:ascii="Times New Roman" w:hAnsi="Times New Roman" w:cs="Times New Roman"/>
          <w:sz w:val="24"/>
          <w:szCs w:val="24"/>
        </w:rPr>
        <w:fldChar w:fldCharType="separate"/>
      </w:r>
      <w:r w:rsidR="00AC2C36" w:rsidRPr="00AC2C36">
        <w:rPr>
          <w:rFonts w:ascii="Times New Roman" w:hAnsi="Times New Roman" w:cs="Times New Roman"/>
          <w:noProof/>
          <w:sz w:val="24"/>
          <w:szCs w:val="24"/>
        </w:rPr>
        <w:t>(Liu et al., 2019)</w:t>
      </w:r>
      <w:r w:rsidR="00AC2C36">
        <w:rPr>
          <w:rFonts w:ascii="Times New Roman" w:hAnsi="Times New Roman" w:cs="Times New Roman"/>
          <w:sz w:val="24"/>
          <w:szCs w:val="24"/>
        </w:rPr>
        <w:fldChar w:fldCharType="end"/>
      </w:r>
      <w:r w:rsidR="009759BA">
        <w:rPr>
          <w:rFonts w:ascii="Times New Roman" w:hAnsi="Times New Roman" w:cs="Times New Roman"/>
          <w:sz w:val="24"/>
          <w:szCs w:val="24"/>
        </w:rPr>
        <w:t xml:space="preserve">. </w:t>
      </w:r>
      <w:r w:rsidR="008F0922">
        <w:rPr>
          <w:rFonts w:ascii="Times New Roman" w:hAnsi="Times New Roman" w:cs="Times New Roman"/>
          <w:sz w:val="24"/>
          <w:szCs w:val="24"/>
        </w:rPr>
        <w:t xml:space="preserve">To further investigate the </w:t>
      </w:r>
      <w:r w:rsidR="00467E75">
        <w:rPr>
          <w:rFonts w:ascii="Times New Roman" w:hAnsi="Times New Roman" w:cs="Times New Roman"/>
          <w:sz w:val="24"/>
          <w:szCs w:val="24"/>
        </w:rPr>
        <w:t xml:space="preserve">isotope </w:t>
      </w:r>
      <w:r w:rsidR="009759BA">
        <w:rPr>
          <w:rFonts w:ascii="Times New Roman" w:hAnsi="Times New Roman" w:cs="Times New Roman"/>
          <w:sz w:val="24"/>
          <w:szCs w:val="24"/>
        </w:rPr>
        <w:t>fractionation</w:t>
      </w:r>
      <w:r w:rsidR="008F0922">
        <w:rPr>
          <w:rFonts w:ascii="Times New Roman" w:hAnsi="Times New Roman" w:cs="Times New Roman"/>
          <w:sz w:val="24"/>
          <w:szCs w:val="24"/>
        </w:rPr>
        <w:t xml:space="preserve"> </w:t>
      </w:r>
      <w:r w:rsidR="009759BA">
        <w:rPr>
          <w:rFonts w:ascii="Times New Roman" w:hAnsi="Times New Roman" w:cs="Times New Roman"/>
          <w:sz w:val="24"/>
          <w:szCs w:val="24"/>
        </w:rPr>
        <w:t xml:space="preserve">and incorporation </w:t>
      </w:r>
      <w:r w:rsidR="008F0922">
        <w:rPr>
          <w:rFonts w:ascii="Times New Roman" w:hAnsi="Times New Roman" w:cs="Times New Roman"/>
          <w:sz w:val="24"/>
          <w:szCs w:val="24"/>
        </w:rPr>
        <w:t>of Ni into dolomite</w:t>
      </w:r>
      <w:r w:rsidR="00AC2C36">
        <w:rPr>
          <w:rFonts w:ascii="Times New Roman" w:hAnsi="Times New Roman" w:cs="Times New Roman"/>
          <w:sz w:val="24"/>
          <w:szCs w:val="24"/>
        </w:rPr>
        <w:t xml:space="preserve"> and the potential influence of Mn oxide reduction</w:t>
      </w:r>
      <w:r w:rsidR="009759BA">
        <w:rPr>
          <w:rFonts w:ascii="Times New Roman" w:hAnsi="Times New Roman" w:cs="Times New Roman"/>
          <w:sz w:val="24"/>
          <w:szCs w:val="24"/>
        </w:rPr>
        <w:t>,</w:t>
      </w:r>
      <w:r w:rsidR="008F0922">
        <w:rPr>
          <w:rFonts w:ascii="Times New Roman" w:hAnsi="Times New Roman" w:cs="Times New Roman"/>
          <w:sz w:val="24"/>
          <w:szCs w:val="24"/>
        </w:rPr>
        <w:t xml:space="preserve"> and the </w:t>
      </w:r>
      <w:r w:rsidR="009759BA">
        <w:rPr>
          <w:rFonts w:ascii="Times New Roman" w:hAnsi="Times New Roman" w:cs="Times New Roman"/>
          <w:sz w:val="24"/>
          <w:szCs w:val="24"/>
        </w:rPr>
        <w:t>influence</w:t>
      </w:r>
      <w:r w:rsidR="008F0922">
        <w:rPr>
          <w:rFonts w:ascii="Times New Roman" w:hAnsi="Times New Roman" w:cs="Times New Roman"/>
          <w:sz w:val="24"/>
          <w:szCs w:val="24"/>
        </w:rPr>
        <w:t xml:space="preserve"> of differing diagenetic fluids, we hope to analyze dolomite separates or at the very least additional samples with </w:t>
      </w:r>
      <w:r w:rsidR="00215AAB">
        <w:rPr>
          <w:rFonts w:ascii="Times New Roman" w:hAnsi="Times New Roman" w:cs="Times New Roman"/>
          <w:sz w:val="24"/>
          <w:szCs w:val="24"/>
        </w:rPr>
        <w:t xml:space="preserve">significant </w:t>
      </w:r>
      <w:r w:rsidR="008F0922">
        <w:rPr>
          <w:rFonts w:ascii="Times New Roman" w:hAnsi="Times New Roman" w:cs="Times New Roman"/>
          <w:sz w:val="24"/>
          <w:szCs w:val="24"/>
        </w:rPr>
        <w:t>dolomite</w:t>
      </w:r>
      <w:r w:rsidR="00215AAB">
        <w:rPr>
          <w:rFonts w:ascii="Times New Roman" w:hAnsi="Times New Roman" w:cs="Times New Roman"/>
          <w:sz w:val="24"/>
          <w:szCs w:val="24"/>
        </w:rPr>
        <w:t xml:space="preserve"> contents</w:t>
      </w:r>
      <w:r w:rsidR="008F0922">
        <w:rPr>
          <w:rFonts w:ascii="Times New Roman" w:hAnsi="Times New Roman" w:cs="Times New Roman"/>
          <w:sz w:val="24"/>
          <w:szCs w:val="24"/>
        </w:rPr>
        <w:t xml:space="preserve"> from Unda and Clino</w:t>
      </w:r>
      <w:r w:rsidR="00BA1AFC">
        <w:rPr>
          <w:rFonts w:ascii="Times New Roman" w:hAnsi="Times New Roman" w:cs="Times New Roman"/>
          <w:sz w:val="24"/>
          <w:szCs w:val="24"/>
        </w:rPr>
        <w:t xml:space="preserve"> (e.g., </w:t>
      </w:r>
      <w:r w:rsidR="00BA1AFC" w:rsidRPr="00BA1AFC">
        <w:rPr>
          <w:rFonts w:ascii="Times New Roman" w:hAnsi="Times New Roman" w:cs="Times New Roman"/>
          <w:sz w:val="24"/>
          <w:szCs w:val="24"/>
        </w:rPr>
        <w:t>36</w:t>
      </w:r>
      <w:r w:rsidR="00BA1AFC">
        <w:rPr>
          <w:rFonts w:ascii="Times New Roman" w:hAnsi="Times New Roman" w:cs="Times New Roman"/>
          <w:sz w:val="24"/>
          <w:szCs w:val="24"/>
        </w:rPr>
        <w:t>5</w:t>
      </w:r>
      <w:r w:rsidR="00BA1AFC" w:rsidRPr="00BA1AFC">
        <w:rPr>
          <w:rFonts w:ascii="Times New Roman" w:hAnsi="Times New Roman" w:cs="Times New Roman"/>
          <w:sz w:val="24"/>
          <w:szCs w:val="24"/>
        </w:rPr>
        <w:t>–38</w:t>
      </w:r>
      <w:r w:rsidR="00BA1AFC">
        <w:rPr>
          <w:rFonts w:ascii="Times New Roman" w:hAnsi="Times New Roman" w:cs="Times New Roman"/>
          <w:sz w:val="24"/>
          <w:szCs w:val="24"/>
        </w:rPr>
        <w:t>0</w:t>
      </w:r>
      <w:commentRangeStart w:id="5"/>
      <w:r w:rsidR="00BA1AFC">
        <w:rPr>
          <w:rFonts w:ascii="Times New Roman" w:hAnsi="Times New Roman" w:cs="Times New Roman"/>
          <w:sz w:val="24"/>
          <w:szCs w:val="24"/>
        </w:rPr>
        <w:t>mbsf</w:t>
      </w:r>
      <w:commentRangeEnd w:id="5"/>
      <w:r w:rsidR="00BA1AFC">
        <w:rPr>
          <w:rStyle w:val="CommentReference"/>
        </w:rPr>
        <w:commentReference w:id="5"/>
      </w:r>
      <w:r w:rsidR="00BA1AFC">
        <w:rPr>
          <w:rFonts w:ascii="Times New Roman" w:hAnsi="Times New Roman" w:cs="Times New Roman"/>
          <w:sz w:val="24"/>
          <w:szCs w:val="24"/>
        </w:rPr>
        <w:t>, 550m-600m)</w:t>
      </w:r>
      <w:r w:rsidR="009759BA">
        <w:rPr>
          <w:rFonts w:ascii="Times New Roman" w:hAnsi="Times New Roman" w:cs="Times New Roman"/>
          <w:sz w:val="24"/>
          <w:szCs w:val="24"/>
        </w:rPr>
        <w:t>.</w:t>
      </w:r>
    </w:p>
    <w:p w14:paraId="3911FA0E" w14:textId="01B2B7E4" w:rsidR="002211F7" w:rsidRDefault="002211F7" w:rsidP="00FD1E2A">
      <w:pPr>
        <w:jc w:val="both"/>
        <w:rPr>
          <w:rFonts w:ascii="Times New Roman" w:hAnsi="Times New Roman" w:cs="Times New Roman"/>
          <w:sz w:val="24"/>
          <w:szCs w:val="24"/>
        </w:rPr>
      </w:pPr>
    </w:p>
    <w:p w14:paraId="40456046" w14:textId="77777777" w:rsidR="002211F7" w:rsidRDefault="002211F7" w:rsidP="00FD1E2A">
      <w:pPr>
        <w:jc w:val="both"/>
        <w:rPr>
          <w:rFonts w:ascii="Times New Roman" w:hAnsi="Times New Roman" w:cs="Times New Roman"/>
          <w:sz w:val="24"/>
          <w:szCs w:val="24"/>
        </w:rPr>
      </w:pPr>
    </w:p>
    <w:p w14:paraId="21736537" w14:textId="7FF81DC5" w:rsidR="00820A4C" w:rsidRDefault="00820A4C" w:rsidP="00820A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Note that all of the dolomites in the massive dolomite region have isotopically light Ni and the most Ni</w:t>
      </w:r>
    </w:p>
    <w:p w14:paraId="6C9AFC2F" w14:textId="77AB00FB" w:rsidR="00820A4C" w:rsidRDefault="00BD3D83" w:rsidP="00820A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Massive dolomites formed differently than the background dolomites one might find in Clino </w:t>
      </w:r>
    </w:p>
    <w:p w14:paraId="76518D59" w14:textId="1F6EB872" w:rsidR="004C2577" w:rsidRPr="00820A4C" w:rsidRDefault="004C2577" w:rsidP="00820A4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Diagenetic fluid of massive dolomites may be seawater like, as many have suggested, or not, as suggested by the Cr paper. </w:t>
      </w:r>
    </w:p>
    <w:p w14:paraId="04190719" w14:textId="5F661FE9" w:rsidR="00F561F7" w:rsidRPr="005C5CF3" w:rsidRDefault="00670284" w:rsidP="00FD1E2A">
      <w:pPr>
        <w:jc w:val="both"/>
        <w:rPr>
          <w:rFonts w:ascii="Times New Roman" w:hAnsi="Times New Roman" w:cs="Times New Roman"/>
          <w:sz w:val="24"/>
          <w:szCs w:val="24"/>
        </w:rPr>
      </w:pPr>
      <w:r w:rsidRPr="005C5CF3">
        <w:rPr>
          <w:rFonts w:ascii="Times New Roman" w:hAnsi="Times New Roman" w:cs="Times New Roman"/>
          <w:sz w:val="24"/>
          <w:szCs w:val="24"/>
        </w:rPr>
        <w:t>General Short Core trends</w:t>
      </w:r>
    </w:p>
    <w:p w14:paraId="0F818FBB" w14:textId="344F93D7" w:rsidR="00670284" w:rsidRPr="005C5CF3" w:rsidRDefault="00670284" w:rsidP="00670284">
      <w:pPr>
        <w:pStyle w:val="ListParagraph"/>
        <w:numPr>
          <w:ilvl w:val="1"/>
          <w:numId w:val="1"/>
        </w:numPr>
        <w:rPr>
          <w:rFonts w:ascii="Times New Roman" w:hAnsi="Times New Roman" w:cs="Times New Roman"/>
          <w:sz w:val="24"/>
          <w:szCs w:val="24"/>
        </w:rPr>
      </w:pPr>
      <w:r w:rsidRPr="005C5CF3">
        <w:rPr>
          <w:rFonts w:ascii="Times New Roman" w:hAnsi="Times New Roman" w:cs="Times New Roman"/>
          <w:sz w:val="24"/>
          <w:szCs w:val="24"/>
        </w:rPr>
        <w:t xml:space="preserve">Describe sites </w:t>
      </w:r>
    </w:p>
    <w:p w14:paraId="3C96424D" w14:textId="6890BCA0" w:rsidR="00670284" w:rsidRPr="005C5CF3" w:rsidRDefault="00670284" w:rsidP="00670284">
      <w:pPr>
        <w:pStyle w:val="ListParagraph"/>
        <w:numPr>
          <w:ilvl w:val="1"/>
          <w:numId w:val="1"/>
        </w:numPr>
        <w:rPr>
          <w:rFonts w:ascii="Times New Roman" w:hAnsi="Times New Roman" w:cs="Times New Roman"/>
          <w:sz w:val="24"/>
          <w:szCs w:val="24"/>
        </w:rPr>
      </w:pPr>
      <w:r w:rsidRPr="005C5CF3">
        <w:rPr>
          <w:rFonts w:ascii="Times New Roman" w:hAnsi="Times New Roman" w:cs="Times New Roman"/>
          <w:sz w:val="24"/>
          <w:szCs w:val="24"/>
        </w:rPr>
        <w:t>No obvious trends downcore</w:t>
      </w:r>
    </w:p>
    <w:p w14:paraId="13A1236A" w14:textId="21A9471B" w:rsidR="00146EA6" w:rsidRPr="005C5CF3" w:rsidRDefault="00146EA6" w:rsidP="00146EA6">
      <w:pPr>
        <w:pStyle w:val="ListParagraph"/>
        <w:numPr>
          <w:ilvl w:val="2"/>
          <w:numId w:val="1"/>
        </w:numPr>
        <w:rPr>
          <w:rFonts w:ascii="Times New Roman" w:hAnsi="Times New Roman" w:cs="Times New Roman"/>
          <w:sz w:val="24"/>
          <w:szCs w:val="24"/>
        </w:rPr>
      </w:pPr>
      <w:r w:rsidRPr="005C5CF3">
        <w:rPr>
          <w:rFonts w:ascii="Times New Roman" w:hAnsi="Times New Roman" w:cs="Times New Roman"/>
          <w:sz w:val="24"/>
          <w:szCs w:val="24"/>
        </w:rPr>
        <w:t>Can mention seagrass pumping O2 into core and fueling diagenesis not showing up in dNi</w:t>
      </w:r>
    </w:p>
    <w:p w14:paraId="7619A0FC" w14:textId="070F660B" w:rsidR="00146EA6" w:rsidRPr="005C5CF3" w:rsidRDefault="00146EA6" w:rsidP="00146EA6">
      <w:pPr>
        <w:pStyle w:val="ListParagraph"/>
        <w:numPr>
          <w:ilvl w:val="2"/>
          <w:numId w:val="1"/>
        </w:numPr>
        <w:rPr>
          <w:rFonts w:ascii="Times New Roman" w:hAnsi="Times New Roman" w:cs="Times New Roman"/>
          <w:sz w:val="24"/>
          <w:szCs w:val="24"/>
        </w:rPr>
      </w:pPr>
      <w:r w:rsidRPr="005C5CF3">
        <w:rPr>
          <w:rFonts w:ascii="Times New Roman" w:hAnsi="Times New Roman" w:cs="Times New Roman"/>
          <w:sz w:val="24"/>
          <w:szCs w:val="24"/>
        </w:rPr>
        <w:t xml:space="preserve">Dalton suggested variations may be due to simple differences in the environment, time of precipitation, etc. </w:t>
      </w:r>
    </w:p>
    <w:p w14:paraId="059C1FB3" w14:textId="79F3F2F0" w:rsidR="00670284" w:rsidRPr="005C5CF3" w:rsidRDefault="005D032A" w:rsidP="00670284">
      <w:pPr>
        <w:pStyle w:val="ListParagraph"/>
        <w:numPr>
          <w:ilvl w:val="1"/>
          <w:numId w:val="1"/>
        </w:numPr>
        <w:rPr>
          <w:rFonts w:ascii="Times New Roman" w:hAnsi="Times New Roman" w:cs="Times New Roman"/>
          <w:sz w:val="24"/>
          <w:szCs w:val="24"/>
        </w:rPr>
      </w:pPr>
      <w:r w:rsidRPr="005C5CF3">
        <w:rPr>
          <w:rFonts w:ascii="Times New Roman" w:hAnsi="Times New Roman" w:cs="Times New Roman"/>
          <w:sz w:val="24"/>
          <w:szCs w:val="24"/>
        </w:rPr>
        <w:t>Trends with dNi and [Ni]</w:t>
      </w:r>
    </w:p>
    <w:p w14:paraId="1EBBDC72" w14:textId="4C223CC2" w:rsidR="005D032A" w:rsidRPr="005C5CF3" w:rsidRDefault="005D032A" w:rsidP="00670284">
      <w:pPr>
        <w:pStyle w:val="ListParagraph"/>
        <w:numPr>
          <w:ilvl w:val="1"/>
          <w:numId w:val="1"/>
        </w:numPr>
        <w:rPr>
          <w:rFonts w:ascii="Times New Roman" w:hAnsi="Times New Roman" w:cs="Times New Roman"/>
          <w:sz w:val="24"/>
          <w:szCs w:val="24"/>
        </w:rPr>
      </w:pPr>
      <w:r w:rsidRPr="005C5CF3">
        <w:rPr>
          <w:rFonts w:ascii="Times New Roman" w:hAnsi="Times New Roman" w:cs="Times New Roman"/>
          <w:sz w:val="24"/>
          <w:szCs w:val="24"/>
        </w:rPr>
        <w:t>Trends with mineralogy</w:t>
      </w:r>
    </w:p>
    <w:p w14:paraId="5881CA99" w14:textId="16A1A396" w:rsidR="005D032A" w:rsidRPr="005C5CF3" w:rsidRDefault="00342F51" w:rsidP="00670284">
      <w:pPr>
        <w:pStyle w:val="ListParagraph"/>
        <w:numPr>
          <w:ilvl w:val="1"/>
          <w:numId w:val="1"/>
        </w:numPr>
        <w:rPr>
          <w:rFonts w:ascii="Times New Roman" w:hAnsi="Times New Roman" w:cs="Times New Roman"/>
          <w:sz w:val="24"/>
          <w:szCs w:val="24"/>
        </w:rPr>
      </w:pPr>
      <w:r w:rsidRPr="005C5CF3">
        <w:rPr>
          <w:rFonts w:ascii="Times New Roman" w:hAnsi="Times New Roman" w:cs="Times New Roman"/>
          <w:sz w:val="24"/>
          <w:szCs w:val="24"/>
        </w:rPr>
        <w:t>Point out unclear if precipitated from deep water esque dNi or surface water phytoplankton like dominated dNi</w:t>
      </w:r>
    </w:p>
    <w:p w14:paraId="520D700E" w14:textId="77777777" w:rsidR="00146EA6" w:rsidRDefault="00146EA6" w:rsidP="00670284">
      <w:pPr>
        <w:pStyle w:val="ListParagraph"/>
        <w:numPr>
          <w:ilvl w:val="1"/>
          <w:numId w:val="1"/>
        </w:numPr>
      </w:pPr>
    </w:p>
    <w:sectPr w:rsidR="00146E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Juliet Baransky" w:date="2021-08-19T12:27:00Z" w:initials="EJB">
    <w:p w14:paraId="7A3E9617" w14:textId="6709123A" w:rsidR="00380380" w:rsidRDefault="00380380">
      <w:pPr>
        <w:pStyle w:val="CommentText"/>
      </w:pPr>
      <w:r>
        <w:rPr>
          <w:rStyle w:val="CommentReference"/>
        </w:rPr>
        <w:annotationRef/>
      </w:r>
      <w:r>
        <w:t>I should mention</w:t>
      </w:r>
      <w:r w:rsidR="00894022">
        <w:t>/cite</w:t>
      </w:r>
      <w:r>
        <w:t xml:space="preserve"> where the peripheral data comes from</w:t>
      </w:r>
    </w:p>
  </w:comment>
  <w:comment w:id="1" w:author="Eva Juliet Baransky" w:date="2021-08-18T11:25:00Z" w:initials="EJB">
    <w:p w14:paraId="2CE3CBE9" w14:textId="051D0393" w:rsidR="00D054D3" w:rsidRDefault="00D054D3">
      <w:pPr>
        <w:pStyle w:val="CommentText"/>
      </w:pPr>
      <w:r>
        <w:rPr>
          <w:rStyle w:val="CommentReference"/>
        </w:rPr>
        <w:annotationRef/>
      </w:r>
      <w:r>
        <w:t>Should get a reference for this</w:t>
      </w:r>
    </w:p>
  </w:comment>
  <w:comment w:id="2" w:author="Eva Juliet Baransky" w:date="2021-08-25T16:06:00Z" w:initials="EJB">
    <w:p w14:paraId="1B893960" w14:textId="76E6F93F" w:rsidR="00670D8D" w:rsidRDefault="00670D8D">
      <w:pPr>
        <w:pStyle w:val="CommentText"/>
      </w:pPr>
      <w:r>
        <w:rPr>
          <w:rStyle w:val="CommentReference"/>
        </w:rPr>
        <w:annotationRef/>
      </w:r>
      <w:r>
        <w:t>Sort of unhelp and unneeded</w:t>
      </w:r>
      <w:r w:rsidR="001D1FC4">
        <w:t xml:space="preserve"> unless I say more.</w:t>
      </w:r>
    </w:p>
  </w:comment>
  <w:comment w:id="3" w:author="Eva Juliet Baransky" w:date="2021-08-18T13:12:00Z" w:initials="EJB">
    <w:p w14:paraId="0383EAC0" w14:textId="7186D932" w:rsidR="001E0A15" w:rsidRDefault="001E0A15">
      <w:pPr>
        <w:pStyle w:val="CommentText"/>
      </w:pPr>
      <w:r>
        <w:rPr>
          <w:rStyle w:val="CommentReference"/>
        </w:rPr>
        <w:annotationRef/>
      </w:r>
      <w:r>
        <w:t>So han</w:t>
      </w:r>
      <w:r w:rsidR="000B7F02">
        <w:t>d</w:t>
      </w:r>
      <w:r>
        <w:t xml:space="preserve"> wavey</w:t>
      </w:r>
    </w:p>
  </w:comment>
  <w:comment w:id="4" w:author="Eva Juliet Baransky" w:date="2021-08-24T13:46:00Z" w:initials="EJB">
    <w:p w14:paraId="6F32C2D5" w14:textId="77777777" w:rsidR="0091758D" w:rsidRDefault="0091758D">
      <w:pPr>
        <w:pStyle w:val="CommentText"/>
      </w:pPr>
      <w:r>
        <w:rPr>
          <w:rStyle w:val="CommentReference"/>
        </w:rPr>
        <w:annotationRef/>
      </w:r>
      <w:r>
        <w:t>Note from Higgins et al. 2018</w:t>
      </w:r>
    </w:p>
    <w:p w14:paraId="080DABCC" w14:textId="492F423E" w:rsidR="0091758D" w:rsidRDefault="0091758D">
      <w:pPr>
        <w:pStyle w:val="CommentText"/>
      </w:pPr>
      <w:r>
        <w:t>“</w:t>
      </w:r>
      <w:r w:rsidRPr="0091758D">
        <w:t>Dolomite abundance increases from slope to platform margin and interior, a trend we interpret as reflecting the increasing importance of sedimentary fluid flow (which supplies Mg for dolomitization) in platform interiors.</w:t>
      </w:r>
      <w:r>
        <w:t>”</w:t>
      </w:r>
    </w:p>
  </w:comment>
  <w:comment w:id="5" w:author="Eva Juliet Baransky" w:date="2021-08-24T13:54:00Z" w:initials="EJB">
    <w:p w14:paraId="2F75008C" w14:textId="08FB971A" w:rsidR="00BA1AFC" w:rsidRDefault="00BA1AFC">
      <w:pPr>
        <w:pStyle w:val="CommentText"/>
      </w:pPr>
      <w:r>
        <w:rPr>
          <w:rStyle w:val="CommentReference"/>
        </w:rPr>
        <w:annotationRef/>
      </w:r>
      <w:r>
        <w:t>Should change the m to mbsf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E9617" w15:done="0"/>
  <w15:commentEx w15:paraId="2CE3CBE9" w15:done="0"/>
  <w15:commentEx w15:paraId="1B893960" w15:done="0"/>
  <w15:commentEx w15:paraId="0383EAC0" w15:done="0"/>
  <w15:commentEx w15:paraId="080DABCC" w15:done="0"/>
  <w15:commentEx w15:paraId="2F7500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CCCB" w16cex:dateUtc="2021-08-19T19:27:00Z"/>
  <w16cex:commentExtensible w16cex:durableId="24C76C9B" w16cex:dateUtc="2021-08-18T18:25:00Z"/>
  <w16cex:commentExtensible w16cex:durableId="24D0E906" w16cex:dateUtc="2021-08-25T23:06:00Z"/>
  <w16cex:commentExtensible w16cex:durableId="24C785A7" w16cex:dateUtc="2021-08-18T20:12:00Z"/>
  <w16cex:commentExtensible w16cex:durableId="24CF76C4" w16cex:dateUtc="2021-08-24T20:46:00Z"/>
  <w16cex:commentExtensible w16cex:durableId="24CF789B" w16cex:dateUtc="2021-08-2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E9617" w16cid:durableId="24C8CCCB"/>
  <w16cid:commentId w16cid:paraId="2CE3CBE9" w16cid:durableId="24C76C9B"/>
  <w16cid:commentId w16cid:paraId="1B893960" w16cid:durableId="24D0E906"/>
  <w16cid:commentId w16cid:paraId="0383EAC0" w16cid:durableId="24C785A7"/>
  <w16cid:commentId w16cid:paraId="080DABCC" w16cid:durableId="24CF76C4"/>
  <w16cid:commentId w16cid:paraId="2F75008C" w16cid:durableId="24CF7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ED4"/>
    <w:multiLevelType w:val="hybridMultilevel"/>
    <w:tmpl w:val="64A0E816"/>
    <w:lvl w:ilvl="0" w:tplc="C30AD78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D7954"/>
    <w:multiLevelType w:val="hybridMultilevel"/>
    <w:tmpl w:val="128AA4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E7"/>
    <w:rsid w:val="00057897"/>
    <w:rsid w:val="00075810"/>
    <w:rsid w:val="00081EA8"/>
    <w:rsid w:val="00092CA5"/>
    <w:rsid w:val="000B2D11"/>
    <w:rsid w:val="000B7F02"/>
    <w:rsid w:val="000C5C09"/>
    <w:rsid w:val="000C6088"/>
    <w:rsid w:val="000E44B7"/>
    <w:rsid w:val="000F74CE"/>
    <w:rsid w:val="000F7F82"/>
    <w:rsid w:val="00111972"/>
    <w:rsid w:val="00146EA6"/>
    <w:rsid w:val="00153DEC"/>
    <w:rsid w:val="00171C17"/>
    <w:rsid w:val="0019415D"/>
    <w:rsid w:val="00194914"/>
    <w:rsid w:val="001A219B"/>
    <w:rsid w:val="001A575B"/>
    <w:rsid w:val="001D1FC4"/>
    <w:rsid w:val="001E0A15"/>
    <w:rsid w:val="001E5617"/>
    <w:rsid w:val="001F3559"/>
    <w:rsid w:val="001F68C7"/>
    <w:rsid w:val="00215803"/>
    <w:rsid w:val="00215AAB"/>
    <w:rsid w:val="002211F7"/>
    <w:rsid w:val="00224284"/>
    <w:rsid w:val="0023659C"/>
    <w:rsid w:val="00237869"/>
    <w:rsid w:val="00243E2E"/>
    <w:rsid w:val="0025618F"/>
    <w:rsid w:val="00290A34"/>
    <w:rsid w:val="002915E7"/>
    <w:rsid w:val="00292AB7"/>
    <w:rsid w:val="002B2CC1"/>
    <w:rsid w:val="002D366C"/>
    <w:rsid w:val="002D5613"/>
    <w:rsid w:val="002E6000"/>
    <w:rsid w:val="002E66DF"/>
    <w:rsid w:val="00306E67"/>
    <w:rsid w:val="003251B6"/>
    <w:rsid w:val="00342F51"/>
    <w:rsid w:val="003442B4"/>
    <w:rsid w:val="00376E24"/>
    <w:rsid w:val="00380380"/>
    <w:rsid w:val="00381706"/>
    <w:rsid w:val="00392537"/>
    <w:rsid w:val="003A281B"/>
    <w:rsid w:val="003B78B6"/>
    <w:rsid w:val="003C22BE"/>
    <w:rsid w:val="003F0375"/>
    <w:rsid w:val="00403881"/>
    <w:rsid w:val="004042CE"/>
    <w:rsid w:val="004121BB"/>
    <w:rsid w:val="00414D27"/>
    <w:rsid w:val="00467E75"/>
    <w:rsid w:val="0047504E"/>
    <w:rsid w:val="004960EA"/>
    <w:rsid w:val="004B3A8B"/>
    <w:rsid w:val="004C2079"/>
    <w:rsid w:val="004C2577"/>
    <w:rsid w:val="004D6353"/>
    <w:rsid w:val="004F541A"/>
    <w:rsid w:val="00502DD6"/>
    <w:rsid w:val="00522722"/>
    <w:rsid w:val="0052289D"/>
    <w:rsid w:val="0052684E"/>
    <w:rsid w:val="00530998"/>
    <w:rsid w:val="005371A6"/>
    <w:rsid w:val="005469F9"/>
    <w:rsid w:val="005539C2"/>
    <w:rsid w:val="00556579"/>
    <w:rsid w:val="0056431C"/>
    <w:rsid w:val="00564763"/>
    <w:rsid w:val="00596655"/>
    <w:rsid w:val="005A7934"/>
    <w:rsid w:val="005B4195"/>
    <w:rsid w:val="005B7589"/>
    <w:rsid w:val="005B7B83"/>
    <w:rsid w:val="005C5CF3"/>
    <w:rsid w:val="005C7F24"/>
    <w:rsid w:val="005D032A"/>
    <w:rsid w:val="005D66EB"/>
    <w:rsid w:val="005E6886"/>
    <w:rsid w:val="005F52A7"/>
    <w:rsid w:val="00611F1C"/>
    <w:rsid w:val="00626989"/>
    <w:rsid w:val="0063474E"/>
    <w:rsid w:val="0064067D"/>
    <w:rsid w:val="00644F2C"/>
    <w:rsid w:val="00656CF4"/>
    <w:rsid w:val="00665A23"/>
    <w:rsid w:val="00670284"/>
    <w:rsid w:val="00670D8D"/>
    <w:rsid w:val="00677863"/>
    <w:rsid w:val="006809EA"/>
    <w:rsid w:val="00692B1F"/>
    <w:rsid w:val="006B270F"/>
    <w:rsid w:val="006B7789"/>
    <w:rsid w:val="006D640B"/>
    <w:rsid w:val="00703AA1"/>
    <w:rsid w:val="00712659"/>
    <w:rsid w:val="00717D25"/>
    <w:rsid w:val="00732861"/>
    <w:rsid w:val="00747DA1"/>
    <w:rsid w:val="007771FD"/>
    <w:rsid w:val="00796E0D"/>
    <w:rsid w:val="00797F3A"/>
    <w:rsid w:val="007B0190"/>
    <w:rsid w:val="007E43A7"/>
    <w:rsid w:val="0080740E"/>
    <w:rsid w:val="00820A4C"/>
    <w:rsid w:val="00823F79"/>
    <w:rsid w:val="008528D6"/>
    <w:rsid w:val="00865D81"/>
    <w:rsid w:val="00894022"/>
    <w:rsid w:val="008940FF"/>
    <w:rsid w:val="008A1A8B"/>
    <w:rsid w:val="008A254A"/>
    <w:rsid w:val="008A3AA3"/>
    <w:rsid w:val="008D1543"/>
    <w:rsid w:val="008F0922"/>
    <w:rsid w:val="008F0E9F"/>
    <w:rsid w:val="008F2258"/>
    <w:rsid w:val="0091758D"/>
    <w:rsid w:val="00932AC9"/>
    <w:rsid w:val="0094220D"/>
    <w:rsid w:val="00954B56"/>
    <w:rsid w:val="00967129"/>
    <w:rsid w:val="009759BA"/>
    <w:rsid w:val="00977D17"/>
    <w:rsid w:val="009A4804"/>
    <w:rsid w:val="009B2483"/>
    <w:rsid w:val="00A24EF0"/>
    <w:rsid w:val="00A3448B"/>
    <w:rsid w:val="00A44ED7"/>
    <w:rsid w:val="00A555D9"/>
    <w:rsid w:val="00A603D4"/>
    <w:rsid w:val="00A654E0"/>
    <w:rsid w:val="00A65AEA"/>
    <w:rsid w:val="00A84977"/>
    <w:rsid w:val="00AB5165"/>
    <w:rsid w:val="00AB640E"/>
    <w:rsid w:val="00AC2C36"/>
    <w:rsid w:val="00AD3E4A"/>
    <w:rsid w:val="00AF1CD4"/>
    <w:rsid w:val="00AF3FD4"/>
    <w:rsid w:val="00B029B7"/>
    <w:rsid w:val="00B07982"/>
    <w:rsid w:val="00B24B29"/>
    <w:rsid w:val="00B27905"/>
    <w:rsid w:val="00B332D5"/>
    <w:rsid w:val="00B40060"/>
    <w:rsid w:val="00B407AE"/>
    <w:rsid w:val="00B53A12"/>
    <w:rsid w:val="00B54B2C"/>
    <w:rsid w:val="00B738EA"/>
    <w:rsid w:val="00B82305"/>
    <w:rsid w:val="00B95263"/>
    <w:rsid w:val="00BA1AFC"/>
    <w:rsid w:val="00BA5D94"/>
    <w:rsid w:val="00BA651D"/>
    <w:rsid w:val="00BD3D83"/>
    <w:rsid w:val="00BE7048"/>
    <w:rsid w:val="00C22F31"/>
    <w:rsid w:val="00C353E8"/>
    <w:rsid w:val="00C4131F"/>
    <w:rsid w:val="00C430B2"/>
    <w:rsid w:val="00C5409F"/>
    <w:rsid w:val="00C5628E"/>
    <w:rsid w:val="00C605F4"/>
    <w:rsid w:val="00C626F5"/>
    <w:rsid w:val="00C7097F"/>
    <w:rsid w:val="00C86A8C"/>
    <w:rsid w:val="00CA2C88"/>
    <w:rsid w:val="00CC1999"/>
    <w:rsid w:val="00CD3C98"/>
    <w:rsid w:val="00CD75FC"/>
    <w:rsid w:val="00CE588D"/>
    <w:rsid w:val="00CF6965"/>
    <w:rsid w:val="00D054D3"/>
    <w:rsid w:val="00D33BDE"/>
    <w:rsid w:val="00D34A25"/>
    <w:rsid w:val="00D46B09"/>
    <w:rsid w:val="00D75D16"/>
    <w:rsid w:val="00D775F6"/>
    <w:rsid w:val="00D877CB"/>
    <w:rsid w:val="00DA09CD"/>
    <w:rsid w:val="00DA325E"/>
    <w:rsid w:val="00E06C03"/>
    <w:rsid w:val="00E20D67"/>
    <w:rsid w:val="00E2676E"/>
    <w:rsid w:val="00E43941"/>
    <w:rsid w:val="00E50F8F"/>
    <w:rsid w:val="00E62FB5"/>
    <w:rsid w:val="00E80097"/>
    <w:rsid w:val="00E84020"/>
    <w:rsid w:val="00E92F96"/>
    <w:rsid w:val="00F1684A"/>
    <w:rsid w:val="00F35E43"/>
    <w:rsid w:val="00F412D6"/>
    <w:rsid w:val="00F561F7"/>
    <w:rsid w:val="00F8474A"/>
    <w:rsid w:val="00FB0DBC"/>
    <w:rsid w:val="00FC0252"/>
    <w:rsid w:val="00FD1E2A"/>
    <w:rsid w:val="00FE532B"/>
    <w:rsid w:val="00FE609B"/>
    <w:rsid w:val="00FE6208"/>
    <w:rsid w:val="00FF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80EF"/>
  <w15:chartTrackingRefBased/>
  <w15:docId w15:val="{335541DA-F4FA-4A11-8CEB-DD727EA2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1F7"/>
    <w:pPr>
      <w:ind w:left="720"/>
      <w:contextualSpacing/>
    </w:pPr>
  </w:style>
  <w:style w:type="character" w:styleId="CommentReference">
    <w:name w:val="annotation reference"/>
    <w:basedOn w:val="DefaultParagraphFont"/>
    <w:uiPriority w:val="99"/>
    <w:semiHidden/>
    <w:unhideWhenUsed/>
    <w:rsid w:val="00FE609B"/>
    <w:rPr>
      <w:sz w:val="16"/>
      <w:szCs w:val="16"/>
    </w:rPr>
  </w:style>
  <w:style w:type="paragraph" w:styleId="CommentText">
    <w:name w:val="annotation text"/>
    <w:basedOn w:val="Normal"/>
    <w:link w:val="CommentTextChar"/>
    <w:uiPriority w:val="99"/>
    <w:semiHidden/>
    <w:unhideWhenUsed/>
    <w:rsid w:val="00FE609B"/>
    <w:pPr>
      <w:spacing w:line="240" w:lineRule="auto"/>
    </w:pPr>
    <w:rPr>
      <w:sz w:val="20"/>
      <w:szCs w:val="20"/>
    </w:rPr>
  </w:style>
  <w:style w:type="character" w:customStyle="1" w:styleId="CommentTextChar">
    <w:name w:val="Comment Text Char"/>
    <w:basedOn w:val="DefaultParagraphFont"/>
    <w:link w:val="CommentText"/>
    <w:uiPriority w:val="99"/>
    <w:semiHidden/>
    <w:rsid w:val="00FE609B"/>
    <w:rPr>
      <w:sz w:val="20"/>
      <w:szCs w:val="20"/>
    </w:rPr>
  </w:style>
  <w:style w:type="paragraph" w:styleId="CommentSubject">
    <w:name w:val="annotation subject"/>
    <w:basedOn w:val="CommentText"/>
    <w:next w:val="CommentText"/>
    <w:link w:val="CommentSubjectChar"/>
    <w:uiPriority w:val="99"/>
    <w:semiHidden/>
    <w:unhideWhenUsed/>
    <w:rsid w:val="00FE609B"/>
    <w:rPr>
      <w:b/>
      <w:bCs/>
    </w:rPr>
  </w:style>
  <w:style w:type="character" w:customStyle="1" w:styleId="CommentSubjectChar">
    <w:name w:val="Comment Subject Char"/>
    <w:basedOn w:val="CommentTextChar"/>
    <w:link w:val="CommentSubject"/>
    <w:uiPriority w:val="99"/>
    <w:semiHidden/>
    <w:rsid w:val="00FE60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97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AD3F5-0B29-4BF3-813F-3409D4A3C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7464</TotalTime>
  <Pages>4</Pages>
  <Words>7578</Words>
  <Characters>43200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209</cp:revision>
  <dcterms:created xsi:type="dcterms:W3CDTF">2021-08-17T02:29:00Z</dcterms:created>
  <dcterms:modified xsi:type="dcterms:W3CDTF">2021-08-25T23:06:00Z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http://www.zotero.org/styles/earth-and-planetary-science-letters</vt:lpwstr>
  </property>
  <property fmtid="{D5CDD505-2E9C-101B-9397-08002B2CF9AE}" pid="11" name="Mendeley Recent Style Name 4_1">
    <vt:lpwstr>Earth and Planetary Science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http://www.zotero.org/styles/nature-communications</vt:lpwstr>
  </property>
  <property fmtid="{D5CDD505-2E9C-101B-9397-08002B2CF9AE}" pid="21" name="Mendeley Recent Style Name 9_1">
    <vt:lpwstr>Nature Communications</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