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Do The Same For You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Ernesto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https://www.youtube.com/watch?v=LI5FUgTkeIo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Tuned down ½ step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Went inside a farm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Cmaj9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see it for myself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  <w:tab/>
        <w:tab/>
        <w:tab/>
        <w:t xml:space="preserve">     Cmaj9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I saw were animals living in hell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  <w:tab/>
        <w:tab/>
        <w:t xml:space="preserve">Cmaj9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I did what you would’ve done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</w:t>
        <w:tab/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opened up the cage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Cmaj9</w:t>
        <w:tab/>
        <w:tab/>
        <w:tab/>
        <w:t xml:space="preserve">       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they could live free from harm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D/F#</w:t>
        <w:tab/>
        <w:tab/>
        <w:t xml:space="preserve">     C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you might think I’m a criminal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D/F#</w:t>
        <w:tab/>
        <w:tab/>
        <w:tab/>
        <w:t xml:space="preserve">   C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I would’ve done the same for you all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Stepped inside a lab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see it with my own eyes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Animals there were living miserable lives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I did what I knew was right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brought them to sanctuary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Rescued them that night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you must think I'm a criminal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doing what I would’ve done for you all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one deserves to be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Turned into a commodity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all really value our autonomy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no one is truly free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Until everyone is freed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all need to fight for species equality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all of the oppressed, I’d do the same for you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all the innocent, I’d do the same for you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those who want to live, I’d do the same for you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Human or not, I’d do the same for you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do the same for you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do the same for you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do the same for you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do the same for you.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