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ogq6tl2thm8y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Abattoir (A calf’s plea)  </w:t>
        <w:br w:type="textWrapping"/>
        <w:t xml:space="preserve">Liz Dealey 1990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fzx4yrqz0pu6" w:id="1"/>
      <w:bookmarkEnd w:id="1"/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f1p0wukmwxe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</w:t>
        <w:br w:type="textWrapping"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  C  G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saw my mother get her throat slit open last night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She was breathing heavy and her eyes were wide with fright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 G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Keep me away from that abattoir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Keep me away from that slaughteryard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Keep me away from certain death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Keep me away from drawing my last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Verse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saw my father get a bullet put in his head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One minute he’s alive the next he’s dead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Verse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saw my brother get his head cut off last night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He was bleeding a lot and his blood shone on the knife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Ending: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Now I’m heading down the chute and I can smell death all around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want to start screaming, but I can’t make a sound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don’t want to die, but I hit the ground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I don’t want to die, but I hit the ground. 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vertAlign w:val="baseline"/>
          <w:rtl w:val="0"/>
        </w:rPr>
        <w:t xml:space="preserve">nding is….  A minor (1/4) C (1/4) G (1/4) E minor (1/4)</w:t>
      </w:r>
    </w:p>
    <w:sectPr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rPr>
        <w:rFonts w:ascii="Proxima Nova" w:cs="Proxima Nova" w:eastAsia="Proxima Nova" w:hAnsi="Proxima Nova"/>
        <w:sz w:val="24"/>
        <w:szCs w:val="24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0B659fY6sR4iHSU1yTVVmQ1Y4R05TNjR3NGVXN2llU0lBcUJz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