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32"/>
          <w:u w:val="single"/>
          <w:shd w:fill="auto" w:val="clear"/>
        </w:rPr>
        <w:t xml:space="preserve">TD1 - Nombres et octets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FF00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66"/>
          <w:spacing w:val="0"/>
          <w:position w:val="0"/>
          <w:sz w:val="24"/>
          <w:shd w:fill="auto" w:val="clear"/>
        </w:rPr>
        <w:t xml:space="preserve">1. Rappels de numération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Exercice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évisions unités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100 000 000 bps, 56 000 bps, 60 000 000 000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0,0336 Mbps ; 3 000 Mbps ; 0,1 Mbps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6 200 000 octets = 49 600 000 b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49 600 000 / 56 000 = 885, 71 secondes = </w:t>
      </w:r>
      <w:r>
        <w:rPr>
          <w:rFonts w:ascii="Times New Roman" w:hAnsi="Times New Roman" w:cs="Times New Roman" w:eastAsia="Times New Roman"/>
          <w:b/>
          <w:color w:val="33CCFF"/>
          <w:spacing w:val="0"/>
          <w:position w:val="0"/>
          <w:sz w:val="22"/>
          <w:shd w:fill="auto" w:val="clear"/>
        </w:rPr>
        <w:t xml:space="preserve">14,76 minutes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6,2 / 50 = 0,124 secondes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Exercice 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Représentation des nombres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1101 0110 ; 0111 1110 0110 ; hexa : D6 ; 7E6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(92)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 (0101 1100)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 (0101 1100)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c2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(-51)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 (0011 0011)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 (1100 1101)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c2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(-114)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 (0111 0010)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 (0100 1111)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c2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Décimal : 15FF = 1x16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+ 5x16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+ 15 x 16 + 15 = 5631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Binaire : 0001 0101 1111 1111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Décimal : 024B8E = 2 x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+ 4 x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+ 11 x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+ 8 x 16 + 14 = 150 286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Binaire : 0000 0010 0100 1011 1000 1110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Décimal : E41F = 14 x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+ 4 x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+ 16 + 15 = 58 399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Binaire : 1101 0011 0001 1110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