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07253E49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7127B8"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68308BEA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программы по </w:t>
      </w:r>
      <w:proofErr w:type="gramStart"/>
      <w:r w:rsidRPr="001E24AF">
        <w:rPr>
          <w:rFonts w:ascii="Times New Roman" w:hAnsi="Times New Roman" w:cs="Times New Roman"/>
          <w:sz w:val="28"/>
          <w:szCs w:val="28"/>
          <w:lang w:val="ru-RU"/>
        </w:rPr>
        <w:t>условию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367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++)</w:t>
      </w:r>
      <w:r w:rsidRPr="001E24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28147511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(целочисленные значения), правильный тетраэдр – сторона (целочисленное значение)).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15CA3B2C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13485338" w:rsidR="001E24AF" w:rsidRPr="004F0A2A" w:rsidRDefault="004F0A2A" w:rsidP="004F0A2A">
      <w:pPr>
        <w:pStyle w:val="NormalWeb"/>
        <w:numPr>
          <w:ilvl w:val="0"/>
          <w:numId w:val="9"/>
        </w:numPr>
        <w:shd w:val="clear" w:color="auto" w:fill="FFFFFF"/>
        <w:jc w:val="both"/>
        <w:rPr>
          <w:lang w:val="ru-RU"/>
        </w:rPr>
      </w:pPr>
      <w:r w:rsidRPr="004F0A2A">
        <w:rPr>
          <w:lang w:val="ru-RU"/>
        </w:rPr>
        <w:t>[</w:t>
      </w:r>
      <w:r>
        <w:rPr>
          <w:lang w:val="ru-RU"/>
        </w:rPr>
        <w:t>Новое</w:t>
      </w:r>
      <w:r w:rsidRPr="004F0A2A">
        <w:rPr>
          <w:lang w:val="ru-RU"/>
        </w:rPr>
        <w:t>]</w:t>
      </w:r>
      <w:r>
        <w:rPr>
          <w:lang w:val="ru-RU"/>
        </w:rPr>
        <w:t xml:space="preserve"> </w:t>
      </w:r>
      <w:r w:rsidRPr="004F0A2A">
        <w:rPr>
          <w:lang w:val="ru-RU"/>
        </w:rPr>
        <w:t>Использование объектно-ориентированного подхода и статистической типизации</w:t>
      </w:r>
    </w:p>
    <w:p w14:paraId="12B74E78" w14:textId="3F887708" w:rsidR="008B63A0" w:rsidRDefault="001E24AF" w:rsidP="001E24AF">
      <w:pPr>
        <w:pStyle w:val="NormalWeb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20859549" w:rsidR="001E24AF" w:rsidRPr="003E7E8D" w:rsidRDefault="00FC2F69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>struct Sphere</w:t>
            </w:r>
          </w:p>
        </w:tc>
        <w:tc>
          <w:tcPr>
            <w:tcW w:w="4655" w:type="dxa"/>
          </w:tcPr>
          <w:p w14:paraId="49CCDA6A" w14:textId="65FA15B7" w:rsidR="001E24AF" w:rsidRPr="00A846B3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846B3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A846B3">
              <w:rPr>
                <w:lang w:val="ru-RU"/>
              </w:rPr>
              <w:t>а</w:t>
            </w:r>
          </w:p>
        </w:tc>
      </w:tr>
      <w:tr w:rsidR="003E7E8D" w14:paraId="1D15B5F2" w14:textId="77777777" w:rsidTr="00E67C68">
        <w:trPr>
          <w:trHeight w:val="413"/>
        </w:trPr>
        <w:tc>
          <w:tcPr>
            <w:tcW w:w="4695" w:type="dxa"/>
          </w:tcPr>
          <w:p w14:paraId="5007A047" w14:textId="77777777" w:rsid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3E7E8D" w:rsidRPr="003E7E8D">
              <w:rPr>
                <w:lang w:val="en-US"/>
              </w:rPr>
              <w:t>adius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0AFE27C5" w14:textId="4F9C9158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 (struct Shape)</w:t>
            </w:r>
          </w:p>
        </w:tc>
        <w:tc>
          <w:tcPr>
            <w:tcW w:w="4655" w:type="dxa"/>
          </w:tcPr>
          <w:p w14:paraId="18EF1501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73F23DAA" w:rsidR="00F70357" w:rsidRPr="00F70357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8 </w:t>
            </w:r>
            <w:proofErr w:type="gramStart"/>
            <w:r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557B6CF9" w:rsidR="001E24AF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Parallelepiped</w:t>
            </w:r>
          </w:p>
        </w:tc>
        <w:tc>
          <w:tcPr>
            <w:tcW w:w="4655" w:type="dxa"/>
          </w:tcPr>
          <w:p w14:paraId="2282D745" w14:textId="0D5A45C1" w:rsidR="001E24AF" w:rsidRPr="003E7E8D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20</w:t>
            </w:r>
            <w:r w:rsidR="003E7E8D"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E67C68">
        <w:trPr>
          <w:trHeight w:val="550"/>
        </w:trPr>
        <w:tc>
          <w:tcPr>
            <w:tcW w:w="4695" w:type="dxa"/>
          </w:tcPr>
          <w:p w14:paraId="533727C2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a, b, </w:t>
            </w:r>
            <w:proofErr w:type="gramStart"/>
            <w:r w:rsidRPr="003E7E8D">
              <w:rPr>
                <w:lang w:val="en-US"/>
              </w:rPr>
              <w:t>c</w:t>
            </w:r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7CC7A53F" w14:textId="05FD2688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 (struct Shape)</w:t>
            </w:r>
          </w:p>
        </w:tc>
        <w:tc>
          <w:tcPr>
            <w:tcW w:w="4655" w:type="dxa"/>
          </w:tcPr>
          <w:p w14:paraId="104E5546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 xml:space="preserve">3 </w:t>
            </w:r>
            <w:r w:rsidRPr="003E7E8D">
              <w:rPr>
                <w:lang w:val="en-US"/>
              </w:rPr>
              <w:t xml:space="preserve">* </w:t>
            </w:r>
            <w:r w:rsidRPr="003E7E8D">
              <w:rPr>
                <w:lang w:val="ru-RU"/>
              </w:rPr>
              <w:t>4 байт (12 байт)</w:t>
            </w:r>
            <w:r w:rsidR="0023100D">
              <w:rPr>
                <w:lang w:val="en-US"/>
              </w:rPr>
              <w:t xml:space="preserve"> [0</w:t>
            </w:r>
            <w:r w:rsidR="00E67C68">
              <w:rPr>
                <w:lang w:val="en-US"/>
              </w:rPr>
              <w:t>, 4, 8</w:t>
            </w:r>
            <w:r w:rsidR="0023100D">
              <w:rPr>
                <w:lang w:val="en-US"/>
              </w:rPr>
              <w:t>]</w:t>
            </w:r>
          </w:p>
          <w:p w14:paraId="121B4FCF" w14:textId="4F8CF7E7" w:rsidR="00F70357" w:rsidRPr="00F70357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8 байт </w:t>
            </w:r>
            <w:r>
              <w:rPr>
                <w:lang w:val="en-US"/>
              </w:rPr>
              <w:t>[12]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30881E82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Tetrahedron</w:t>
            </w:r>
          </w:p>
        </w:tc>
        <w:tc>
          <w:tcPr>
            <w:tcW w:w="4655" w:type="dxa"/>
          </w:tcPr>
          <w:p w14:paraId="5F9D195C" w14:textId="5F4AB43B" w:rsidR="00FC2F69" w:rsidRPr="003E7E8D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12</w:t>
            </w:r>
            <w:r w:rsidR="003E7E8D" w:rsidRPr="003E7E8D">
              <w:rPr>
                <w:lang w:val="ru-RU"/>
              </w:rPr>
              <w:t xml:space="preserve"> байт</w:t>
            </w:r>
            <w:r w:rsidR="00E67C68">
              <w:rPr>
                <w:lang w:val="ru-RU"/>
              </w:rPr>
              <w:t>а</w:t>
            </w:r>
          </w:p>
        </w:tc>
      </w:tr>
      <w:tr w:rsidR="003E7E8D" w:rsidRPr="00FC2F69" w14:paraId="212A495B" w14:textId="77777777" w:rsidTr="00E67C68">
        <w:trPr>
          <w:trHeight w:val="421"/>
        </w:trPr>
        <w:tc>
          <w:tcPr>
            <w:tcW w:w="4695" w:type="dxa"/>
          </w:tcPr>
          <w:p w14:paraId="3D9FA6C5" w14:textId="77777777" w:rsid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</w:t>
            </w:r>
            <w:r w:rsidR="003E7E8D" w:rsidRPr="003E7E8D">
              <w:rPr>
                <w:lang w:val="en-US"/>
              </w:rPr>
              <w:t>dge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20FF6342" w14:textId="6134F5D9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</w:t>
            </w:r>
            <w:r>
              <w:rPr>
                <w:lang w:val="en-US"/>
              </w:rPr>
              <w:t xml:space="preserve"> (struct Shape)</w:t>
            </w:r>
          </w:p>
        </w:tc>
        <w:tc>
          <w:tcPr>
            <w:tcW w:w="4655" w:type="dxa"/>
          </w:tcPr>
          <w:p w14:paraId="6DC03302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008FA143" w14:textId="6DE0DD76" w:rsidR="00F70357" w:rsidRPr="00F70357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gramStart"/>
            <w:r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1E4B16DF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4655" w:type="dxa"/>
          </w:tcPr>
          <w:p w14:paraId="138DFEA7" w14:textId="00C93346" w:rsidR="00FC2F69" w:rsidRPr="0023100D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60000</w:t>
            </w:r>
            <w:r w:rsidR="004754CC">
              <w:rPr>
                <w:lang w:val="ru-RU"/>
              </w:rPr>
              <w:t>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6B51EA2C" w14:textId="31DF86B3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max_</w:t>
            </w:r>
            <w:proofErr w:type="gramStart"/>
            <w:r w:rsidR="00A846B3">
              <w:rPr>
                <w:lang w:val="en-US"/>
              </w:rPr>
              <w:t>size</w:t>
            </w:r>
            <w:proofErr w:type="spellEnd"/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40917CBD" w14:textId="29F476C3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proofErr w:type="gramStart"/>
            <w:r w:rsidRPr="003E7E8D">
              <w:rPr>
                <w:lang w:val="en-US"/>
              </w:rPr>
              <w:t>len</w:t>
            </w:r>
            <w:proofErr w:type="spellEnd"/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42C9F896" w14:textId="7597DA48" w:rsidR="0023100D" w:rsidRPr="003E7E8D" w:rsidRDefault="00E67C68" w:rsidP="003E7E8D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 :</w:t>
            </w:r>
            <w:proofErr w:type="gramEnd"/>
            <w:r>
              <w:rPr>
                <w:lang w:val="en-US"/>
              </w:rPr>
              <w:t xml:space="preserve"> </w:t>
            </w:r>
            <w:r w:rsidR="0023100D" w:rsidRPr="003E7E8D">
              <w:rPr>
                <w:lang w:val="en-US"/>
              </w:rPr>
              <w:t>Shape</w:t>
            </w:r>
            <w:r>
              <w:rPr>
                <w:lang w:val="en-US"/>
              </w:rPr>
              <w:t>[30000]</w:t>
            </w:r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3B586398" w:rsidR="0023100D" w:rsidRPr="0023100D" w:rsidRDefault="00F70357" w:rsidP="003E7E8D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 xml:space="preserve">* 30000 </w:t>
            </w:r>
            <w:r w:rsidR="0023100D">
              <w:rPr>
                <w:lang w:val="ru-RU"/>
              </w:rPr>
              <w:t>байт (</w:t>
            </w:r>
            <w:r>
              <w:rPr>
                <w:lang w:val="en-US"/>
              </w:rPr>
              <w:t xml:space="preserve">600000 </w:t>
            </w:r>
            <w:r w:rsidR="0023100D">
              <w:rPr>
                <w:lang w:val="ru-RU"/>
              </w:rPr>
              <w:t>байт)</w:t>
            </w:r>
            <w:r w:rsidR="0023100D">
              <w:rPr>
                <w:lang w:val="en-US"/>
              </w:rPr>
              <w:t xml:space="preserve"> [8]</w:t>
            </w:r>
          </w:p>
        </w:tc>
      </w:tr>
      <w:tr w:rsidR="00F70357" w:rsidRPr="00FC2F69" w14:paraId="1CA30F60" w14:textId="77777777" w:rsidTr="00F70357">
        <w:trPr>
          <w:trHeight w:val="310"/>
        </w:trPr>
        <w:tc>
          <w:tcPr>
            <w:tcW w:w="4695" w:type="dxa"/>
          </w:tcPr>
          <w:p w14:paraId="48DBC3ED" w14:textId="111D2605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Struct Shape</w:t>
            </w:r>
          </w:p>
        </w:tc>
        <w:tc>
          <w:tcPr>
            <w:tcW w:w="4655" w:type="dxa"/>
          </w:tcPr>
          <w:p w14:paraId="31F84606" w14:textId="52F5BD32" w:rsidR="00F70357" w:rsidRPr="00F70357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8 </w:t>
            </w:r>
            <w:r>
              <w:rPr>
                <w:lang w:val="ru-RU"/>
              </w:rPr>
              <w:t>байт</w:t>
            </w:r>
          </w:p>
        </w:tc>
      </w:tr>
      <w:tr w:rsidR="00F70357" w:rsidRPr="00FC2F69" w14:paraId="064877D4" w14:textId="77777777" w:rsidTr="00F70357">
        <w:trPr>
          <w:trHeight w:val="310"/>
        </w:trPr>
        <w:tc>
          <w:tcPr>
            <w:tcW w:w="4695" w:type="dxa"/>
          </w:tcPr>
          <w:p w14:paraId="1480A038" w14:textId="2529C69A" w:rsidR="00F70357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  <w:tc>
          <w:tcPr>
            <w:tcW w:w="4655" w:type="dxa"/>
          </w:tcPr>
          <w:p w14:paraId="258F51F9" w14:textId="1A066A09" w:rsidR="00F70357" w:rsidRPr="00F70357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8 </w:t>
            </w:r>
            <w:proofErr w:type="gramStart"/>
            <w:r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</w:tc>
      </w:tr>
    </w:tbl>
    <w:p w14:paraId="5C488568" w14:textId="51FC212F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2A6706D1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D7D598A" w14:textId="5CE0E643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EE7E18" w14:textId="6A682BD1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965ED9B" w14:textId="165936BE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795CBEB" w14:textId="48BCFFB7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15AAE760" w14:textId="77777777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NormalWeb"/>
            </w:pPr>
            <w:r w:rsidRPr="004754CC">
              <w:t>main(int argc, char *argv[])</w:t>
            </w:r>
          </w:p>
          <w:p w14:paraId="75B4D1AA" w14:textId="6258709E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argc</w:t>
            </w:r>
            <w:r w:rsidR="004F0A2A">
              <w:rPr>
                <w:lang w:val="en-US"/>
              </w:rPr>
              <w:t xml:space="preserve"> : int</w:t>
            </w:r>
          </w:p>
          <w:p w14:paraId="34DC5979" w14:textId="37269C01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argv</w:t>
            </w:r>
            <w:r w:rsidR="004F0A2A">
              <w:rPr>
                <w:lang w:val="en-US"/>
              </w:rPr>
              <w:t xml:space="preserve"> : char*</w:t>
            </w:r>
          </w:p>
          <w:p w14:paraId="04615466" w14:textId="25054814" w:rsidR="003E7E8D" w:rsidRPr="00E67C68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</w:t>
            </w:r>
            <w:proofErr w:type="spellStart"/>
            <w:r w:rsidR="00E67C68">
              <w:rPr>
                <w:lang w:val="en-US"/>
              </w:rPr>
              <w:t>ontainer</w:t>
            </w:r>
            <w:proofErr w:type="spellEnd"/>
            <w:r w:rsidR="004F0A2A">
              <w:rPr>
                <w:lang w:val="en-US"/>
              </w:rPr>
              <w:t xml:space="preserve"> : Container</w:t>
            </w:r>
          </w:p>
          <w:p w14:paraId="43BDF08B" w14:textId="2C34A912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size</w:t>
            </w:r>
            <w:r w:rsidR="004F0A2A">
              <w:rPr>
                <w:lang w:val="en-US"/>
              </w:rPr>
              <w:t xml:space="preserve"> : int</w:t>
            </w:r>
          </w:p>
        </w:tc>
        <w:tc>
          <w:tcPr>
            <w:tcW w:w="4629" w:type="dxa"/>
          </w:tcPr>
          <w:p w14:paraId="25CEF599" w14:textId="77777777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</w:p>
          <w:p w14:paraId="1440B977" w14:textId="2D6EF64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7DCEC4B" w:rsidR="003E7E8D" w:rsidRPr="0023100D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600</w:t>
            </w:r>
            <w:r w:rsidR="00E67C68">
              <w:rPr>
                <w:lang w:val="ru-RU"/>
              </w:rPr>
              <w:t>008</w:t>
            </w:r>
            <w:r w:rsidR="004754CC" w:rsidRPr="004754CC">
              <w:rPr>
                <w:lang w:val="ru-RU"/>
              </w:rPr>
              <w:t xml:space="preserve">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5140934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F70357">
              <w:rPr>
                <w:lang w:val="en-US"/>
              </w:rPr>
              <w:t>600</w:t>
            </w:r>
            <w:r w:rsidR="0023100D">
              <w:rPr>
                <w:lang w:val="en-US"/>
              </w:rPr>
              <w:t>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NormalWeb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NormalWeb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3EBDEDDE" w:rsidR="005C2FD1" w:rsidRPr="004754CC" w:rsidRDefault="005C2FD1" w:rsidP="005C2FD1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>In(FILE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EB782F9" w:rsidR="005C2FD1" w:rsidRPr="004754CC" w:rsidRDefault="005C2FD1" w:rsidP="005C2FD1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 xml:space="preserve">InRnd(int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EB182DA" w:rsidR="005C2FD1" w:rsidRPr="004754CC" w:rsidRDefault="005C2FD1" w:rsidP="001E24AF">
            <w:pPr>
              <w:pStyle w:val="NormalWeb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="00F70357">
              <w:rPr>
                <w:lang w:val="en-US"/>
              </w:rPr>
              <w:t>Container::</w:t>
            </w:r>
            <w:proofErr w:type="spellStart"/>
            <w:proofErr w:type="gramEnd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79900C43" w14:textId="26335A41" w:rsidR="004F0A2A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61AF4ADD" w14:textId="77777777" w:rsid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start, end, </w:t>
            </w:r>
            <w:proofErr w:type="spellStart"/>
            <w:proofErr w:type="gramStart"/>
            <w:r w:rsidR="004F0A2A">
              <w:rPr>
                <w:lang w:val="en-US"/>
              </w:rPr>
              <w:t>i</w:t>
            </w:r>
            <w:proofErr w:type="spellEnd"/>
            <w:r w:rsidR="004F0A2A">
              <w:rPr>
                <w:lang w:val="en-US"/>
              </w:rPr>
              <w:t xml:space="preserve"> :</w:t>
            </w:r>
            <w:proofErr w:type="gramEnd"/>
            <w:r w:rsidR="004F0A2A">
              <w:rPr>
                <w:lang w:val="en-US"/>
              </w:rPr>
              <w:t xml:space="preserve"> int</w:t>
            </w:r>
          </w:p>
          <w:p w14:paraId="75EAE300" w14:textId="23AEF79B" w:rsidR="004F0A2A" w:rsidRPr="004754CC" w:rsidRDefault="004F0A2A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temp :</w:t>
            </w:r>
            <w:proofErr w:type="gramEnd"/>
            <w:r>
              <w:rPr>
                <w:lang w:val="en-US"/>
              </w:rPr>
              <w:t xml:space="preserve"> Shape</w:t>
            </w:r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74B9D152" w14:textId="77777777" w:rsid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</w:t>
            </w:r>
            <w:r w:rsidR="004F0A2A">
              <w:rPr>
                <w:lang w:val="en-US"/>
              </w:rPr>
              <w:t>, 5, 9</w:t>
            </w:r>
            <w:r>
              <w:rPr>
                <w:lang w:val="en-US"/>
              </w:rPr>
              <w:t>]</w:t>
            </w:r>
          </w:p>
          <w:p w14:paraId="4F137F85" w14:textId="35D841B3" w:rsidR="004F0A2A" w:rsidRPr="004F0A2A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F0A2A">
              <w:rPr>
                <w:lang w:val="en-US"/>
              </w:rPr>
              <w:t xml:space="preserve"> </w:t>
            </w:r>
            <w:r w:rsidR="004F0A2A">
              <w:rPr>
                <w:lang w:val="ru-RU"/>
              </w:rPr>
              <w:t xml:space="preserve">байт </w:t>
            </w:r>
            <w:r w:rsidR="004F0A2A">
              <w:rPr>
                <w:lang w:val="en-US"/>
              </w:rPr>
              <w:t>[13]</w:t>
            </w: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762484F3" w:rsidR="005C2FD1" w:rsidRPr="004754CC" w:rsidRDefault="005C2FD1" w:rsidP="005C2FD1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>Out(FILE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6270FD36" w:rsidR="005C2FD1" w:rsidRPr="004754CC" w:rsidRDefault="005C2FD1" w:rsidP="004754CC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>Clear()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F70357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7127B8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127B8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01C43977" w14:textId="7BD20704" w:rsidR="004754CC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4754CC">
              <w:rPr>
                <w:sz w:val="28"/>
                <w:szCs w:val="28"/>
                <w:lang w:val="en-US"/>
              </w:rPr>
              <w:t xml:space="preserve">In (error – </w:t>
            </w:r>
            <w:r w:rsidR="004754CC" w:rsidRPr="00064C48">
              <w:rPr>
                <w:strike/>
                <w:sz w:val="28"/>
                <w:szCs w:val="28"/>
                <w:lang w:val="en-US"/>
              </w:rPr>
              <w:t>main</w:t>
            </w:r>
            <w:r w:rsidR="004754CC">
              <w:rPr>
                <w:sz w:val="28"/>
                <w:szCs w:val="28"/>
                <w:lang w:val="en-US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Container::</w:t>
            </w:r>
            <w:proofErr w:type="spellStart"/>
            <w:r w:rsidR="004754CC">
              <w:rPr>
                <w:sz w:val="28"/>
                <w:szCs w:val="28"/>
                <w:lang w:val="en-US"/>
              </w:rPr>
              <w:t>InRnd</w:t>
            </w:r>
            <w:proofErr w:type="spellEnd"/>
            <w:r w:rsidR="004754CC"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215F03C9" w14:textId="4364222F" w:rsidR="005B2F16" w:rsidRPr="005B2F16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 w:rsidRPr="00F70357"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5B2F16" w:rsidRPr="00F70357">
              <w:rPr>
                <w:strike/>
                <w:sz w:val="28"/>
                <w:szCs w:val="28"/>
                <w:lang w:val="en-US"/>
              </w:rPr>
              <w:t>In</w:t>
            </w:r>
            <w:r w:rsidR="005B2F16" w:rsidRPr="005B2F16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spellStart"/>
            <w:r w:rsidR="005B2F16"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1A9A733E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064C48">
              <w:rPr>
                <w:sz w:val="28"/>
                <w:szCs w:val="28"/>
                <w:lang w:val="en-US"/>
              </w:rPr>
              <w:t>Out</w:t>
            </w:r>
          </w:p>
          <w:p w14:paraId="15DD072E" w14:textId="35C90FC3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267CBE3A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064C48"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221020D8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60B131E1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064C48">
              <w:rPr>
                <w:sz w:val="28"/>
                <w:szCs w:val="28"/>
                <w:lang w:val="en-US"/>
              </w:rPr>
              <w:t>Out</w:t>
            </w:r>
          </w:p>
          <w:p w14:paraId="5CAA25FD" w14:textId="7D6E7CE9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23CEDD3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064C48">
              <w:rPr>
                <w:sz w:val="28"/>
                <w:szCs w:val="28"/>
                <w:lang w:val="en-US"/>
              </w:rPr>
              <w:t>Clear</w:t>
            </w:r>
          </w:p>
          <w:p w14:paraId="47F2BB9F" w14:textId="6A21E7AB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43953314" w:rsidR="005B2F16" w:rsidRPr="005B2F16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m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ain</w:t>
            </w:r>
          </w:p>
        </w:tc>
      </w:tr>
    </w:tbl>
    <w:p w14:paraId="46D618DE" w14:textId="77777777" w:rsidR="005B2F16" w:rsidRPr="00A367CC" w:rsidRDefault="005B2F16" w:rsidP="005B2F16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4FD85064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2B592018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14E9FD69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1DE3615F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2C820A94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09B4CD58" w14:textId="371B4710" w:rsidR="00064C48" w:rsidRPr="00064C48" w:rsidRDefault="00064C48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3EE4062" w14:textId="33C8F25A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Интерфейсные модули: 6</w:t>
      </w:r>
    </w:p>
    <w:p w14:paraId="3F062C27" w14:textId="321613BD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Модули реализации: 7</w:t>
      </w:r>
    </w:p>
    <w:p w14:paraId="13FFF4C8" w14:textId="494F91EF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EB3B55" w:rsidRPr="00EB3B55">
        <w:rPr>
          <w:lang w:val="ru-RU"/>
        </w:rPr>
        <w:t>496</w:t>
      </w:r>
      <w:r>
        <w:rPr>
          <w:lang w:val="ru-RU"/>
        </w:rPr>
        <w:t xml:space="preserve"> Кб</w:t>
      </w:r>
    </w:p>
    <w:p w14:paraId="506A87B4" w14:textId="34506701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EB3B55" w:rsidRPr="007533C6">
        <w:rPr>
          <w:lang w:val="ru-RU"/>
        </w:rPr>
        <w:t>4</w:t>
      </w:r>
      <w:r>
        <w:rPr>
          <w:lang w:val="ru-RU"/>
        </w:rPr>
        <w:t>,1Мб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5A806892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ru-RU"/>
              </w:rPr>
              <w:t>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</w:t>
            </w:r>
            <w:r w:rsidR="00A846B3">
              <w:rPr>
                <w:lang w:val="ru-RU"/>
              </w:rPr>
              <w:t>_20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77C6E340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FA507B">
              <w:rPr>
                <w:color w:val="000000"/>
                <w:lang w:val="en-US"/>
              </w:rPr>
              <w:t>00</w:t>
            </w:r>
            <w:r w:rsidR="007533C6">
              <w:rPr>
                <w:color w:val="000000"/>
                <w:lang w:val="en-US"/>
              </w:rPr>
              <w:t>08</w:t>
            </w:r>
            <w:r w:rsidR="00FA507B">
              <w:rPr>
                <w:color w:val="000000"/>
                <w:lang w:val="en-US"/>
              </w:rPr>
              <w:t>67</w:t>
            </w:r>
          </w:p>
        </w:tc>
        <w:tc>
          <w:tcPr>
            <w:tcW w:w="3117" w:type="dxa"/>
          </w:tcPr>
          <w:p w14:paraId="7512DB13" w14:textId="268B525C" w:rsidR="00064C48" w:rsidRPr="00487CC1" w:rsidRDefault="00B049F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7533C6">
              <w:rPr>
                <w:lang w:val="en-US"/>
              </w:rPr>
              <w:t>7</w:t>
            </w:r>
            <w:r w:rsidR="007B6500">
              <w:rPr>
                <w:lang w:val="en-US"/>
              </w:rPr>
              <w:t>66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36BA5217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064C48" w:rsidRPr="00A37255">
              <w:rPr>
                <w:lang w:val="ru-RU"/>
              </w:rPr>
              <w:t>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</w:t>
            </w:r>
            <w:r w:rsidR="00A846B3">
              <w:rPr>
                <w:lang w:val="ru-RU"/>
              </w:rPr>
              <w:t>_100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7DCED205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FA507B">
              <w:rPr>
                <w:color w:val="000000"/>
                <w:lang w:val="en-US"/>
              </w:rPr>
              <w:t>00</w:t>
            </w:r>
            <w:r w:rsidR="007533C6">
              <w:rPr>
                <w:color w:val="000000"/>
                <w:lang w:val="en-US"/>
              </w:rPr>
              <w:t>234</w:t>
            </w:r>
            <w:r w:rsidR="00FA507B">
              <w:rPr>
                <w:color w:val="000000"/>
                <w:lang w:val="en-US"/>
              </w:rPr>
              <w:t>6</w:t>
            </w:r>
          </w:p>
        </w:tc>
        <w:tc>
          <w:tcPr>
            <w:tcW w:w="3117" w:type="dxa"/>
          </w:tcPr>
          <w:p w14:paraId="06D901BC" w14:textId="1DABEE27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7B6500">
              <w:rPr>
                <w:lang w:val="en-US"/>
              </w:rPr>
              <w:t>1</w:t>
            </w:r>
            <w:r w:rsidR="007533C6">
              <w:rPr>
                <w:lang w:val="en-US"/>
              </w:rPr>
              <w:t>9</w:t>
            </w:r>
            <w:r w:rsidR="007B6500">
              <w:rPr>
                <w:lang w:val="en-US"/>
              </w:rPr>
              <w:t>17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DEF1A7E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3</w:t>
            </w:r>
            <w:r w:rsidR="00A846B3">
              <w:rPr>
                <w:lang w:val="en-US"/>
              </w:rPr>
              <w:t>_1000.txt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6A273F62" w:rsidR="00064C48" w:rsidRPr="00A37255" w:rsidRDefault="00FA507B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 w:rsidR="00A37255"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069392</w:t>
            </w:r>
            <w:r w:rsidR="00A37255"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8451E0" w14:textId="56C7D506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925A1">
              <w:rPr>
                <w:lang w:val="en-US"/>
              </w:rPr>
              <w:t>0</w:t>
            </w:r>
            <w:r w:rsidR="007B6500">
              <w:rPr>
                <w:lang w:val="en-US"/>
              </w:rPr>
              <w:t>55530</w:t>
            </w:r>
          </w:p>
        </w:tc>
      </w:tr>
      <w:tr w:rsidR="00064C48" w14:paraId="0BD04B14" w14:textId="1545F956" w:rsidTr="00064C48">
        <w:tc>
          <w:tcPr>
            <w:tcW w:w="3116" w:type="dxa"/>
          </w:tcPr>
          <w:p w14:paraId="263AACF7" w14:textId="70AD74B2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4</w:t>
            </w:r>
            <w:r w:rsidR="00A846B3">
              <w:rPr>
                <w:lang w:val="en-US"/>
              </w:rPr>
              <w:t>_10000.txt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0D5D1501" w:rsidR="00064C48" w:rsidRPr="00FA507B" w:rsidRDefault="00FA507B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3.914274</w:t>
            </w:r>
          </w:p>
        </w:tc>
        <w:tc>
          <w:tcPr>
            <w:tcW w:w="3117" w:type="dxa"/>
          </w:tcPr>
          <w:p w14:paraId="387B0E7E" w14:textId="3ADAD27D" w:rsidR="00064C48" w:rsidRPr="00577FB6" w:rsidRDefault="005925A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3.829114</w:t>
            </w:r>
          </w:p>
        </w:tc>
      </w:tr>
      <w:tr w:rsidR="00064C48" w14:paraId="45BB4D4D" w14:textId="63E7BEBB" w:rsidTr="00064C48">
        <w:tc>
          <w:tcPr>
            <w:tcW w:w="3116" w:type="dxa"/>
          </w:tcPr>
          <w:p w14:paraId="50DCE959" w14:textId="2816AA52" w:rsidR="00064C48" w:rsidRPr="00A37255" w:rsidRDefault="00E53C5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en-US"/>
              </w:rPr>
              <w:t>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5</w:t>
            </w:r>
            <w:r w:rsidR="00A846B3">
              <w:rPr>
                <w:lang w:val="en-US"/>
              </w:rPr>
              <w:t>_20000.txt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3695F285" w:rsidR="00064C48" w:rsidRPr="00FA507B" w:rsidRDefault="00FA507B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12.225400</w:t>
            </w:r>
          </w:p>
        </w:tc>
        <w:tc>
          <w:tcPr>
            <w:tcW w:w="3117" w:type="dxa"/>
          </w:tcPr>
          <w:p w14:paraId="4C8CE64C" w14:textId="653E96E4" w:rsidR="00064C48" w:rsidRPr="007B6500" w:rsidRDefault="00804D4F" w:rsidP="001E24AF">
            <w:pPr>
              <w:pStyle w:val="NormalWeb"/>
              <w:jc w:val="both"/>
              <w:rPr>
                <w:lang w:val="en-US"/>
              </w:rPr>
            </w:pPr>
            <w:r w:rsidRPr="00804D4F">
              <w:rPr>
                <w:lang w:val="ru-RU"/>
              </w:rPr>
              <w:t>11.842741</w:t>
            </w:r>
          </w:p>
        </w:tc>
      </w:tr>
    </w:tbl>
    <w:p w14:paraId="6ADB1907" w14:textId="678363F1" w:rsidR="00A37255" w:rsidRPr="007533C6" w:rsidRDefault="00A3725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  <w:r w:rsidR="007533C6" w:rsidRPr="007533C6">
        <w:rPr>
          <w:lang w:val="ru-RU"/>
        </w:rPr>
        <w:t xml:space="preserve"> </w:t>
      </w:r>
    </w:p>
    <w:p w14:paraId="1FA5AE22" w14:textId="0A0131AB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5A540DC4" w:rsidR="001E24AF" w:rsidRPr="00CB0B6C" w:rsidRDefault="007533C6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>Разработали программный продукт с использованием объектно-ориентированного подхода и статистической типизации. ООП значительно упростило читаемость</w:t>
      </w:r>
      <w:r w:rsidR="00CB0B6C">
        <w:rPr>
          <w:lang w:val="ru-RU"/>
        </w:rPr>
        <w:t>, а также написание</w:t>
      </w:r>
      <w:r>
        <w:rPr>
          <w:lang w:val="ru-RU"/>
        </w:rPr>
        <w:t xml:space="preserve"> кода, что крайне важно в процессе разработки, а также </w:t>
      </w:r>
      <w:r w:rsidR="00CB0B6C">
        <w:rPr>
          <w:lang w:val="ru-RU"/>
        </w:rPr>
        <w:t>уменьшила расход памяти, не пришлось хранить в обобщающем классе ссылки на каждого наследника. Можно заметить, что сама программа стала отрабатывать быстрее, чем в предыдущей версии. Подводя итог, можно сказать, что подход с использование ООП намного приятнее для работы.</w:t>
      </w:r>
    </w:p>
    <w:p w14:paraId="4D4A5317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NormalWeb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NormalWeb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NormalWeb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5DDA" w14:textId="77777777" w:rsidR="000E7768" w:rsidRDefault="000E7768" w:rsidP="00946D6A">
      <w:r>
        <w:separator/>
      </w:r>
    </w:p>
  </w:endnote>
  <w:endnote w:type="continuationSeparator" w:id="0">
    <w:p w14:paraId="73643215" w14:textId="77777777" w:rsidR="000E7768" w:rsidRDefault="000E7768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7A0B" w14:textId="77777777" w:rsidR="000E7768" w:rsidRDefault="000E7768" w:rsidP="00946D6A">
      <w:r>
        <w:separator/>
      </w:r>
    </w:p>
  </w:footnote>
  <w:footnote w:type="continuationSeparator" w:id="0">
    <w:p w14:paraId="59D1E93E" w14:textId="77777777" w:rsidR="000E7768" w:rsidRDefault="000E7768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64C48"/>
    <w:rsid w:val="000E7768"/>
    <w:rsid w:val="001E24AF"/>
    <w:rsid w:val="0023100D"/>
    <w:rsid w:val="003E7E8D"/>
    <w:rsid w:val="004754CC"/>
    <w:rsid w:val="00487CC1"/>
    <w:rsid w:val="004F0A2A"/>
    <w:rsid w:val="00577FB6"/>
    <w:rsid w:val="005925A1"/>
    <w:rsid w:val="005B2F16"/>
    <w:rsid w:val="005C2FD1"/>
    <w:rsid w:val="00674714"/>
    <w:rsid w:val="007127B8"/>
    <w:rsid w:val="007533C6"/>
    <w:rsid w:val="007B6500"/>
    <w:rsid w:val="00804D4F"/>
    <w:rsid w:val="008B63A0"/>
    <w:rsid w:val="00946D6A"/>
    <w:rsid w:val="009B5EF0"/>
    <w:rsid w:val="00A367CC"/>
    <w:rsid w:val="00A37255"/>
    <w:rsid w:val="00A846B3"/>
    <w:rsid w:val="00B049F8"/>
    <w:rsid w:val="00C63F16"/>
    <w:rsid w:val="00CB0B6C"/>
    <w:rsid w:val="00E107F6"/>
    <w:rsid w:val="00E53C5D"/>
    <w:rsid w:val="00E67C68"/>
    <w:rsid w:val="00EB3B55"/>
    <w:rsid w:val="00F43DA8"/>
    <w:rsid w:val="00F70357"/>
    <w:rsid w:val="00F81183"/>
    <w:rsid w:val="00FA507B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7</cp:revision>
  <dcterms:created xsi:type="dcterms:W3CDTF">2021-10-03T11:30:00Z</dcterms:created>
  <dcterms:modified xsi:type="dcterms:W3CDTF">2021-10-24T11:58:00Z</dcterms:modified>
</cp:coreProperties>
</file>