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E7" w:rsidRDefault="00C262E7" w:rsidP="001827D4">
      <w:pPr>
        <w:rPr>
          <w:rFonts w:asciiTheme="minorHAnsi" w:hAnsiTheme="minorHAnsi"/>
          <w:b/>
          <w:color w:val="auto"/>
          <w:sz w:val="40"/>
          <w:szCs w:val="40"/>
          <w:lang w:eastAsia="el-GR"/>
        </w:rPr>
      </w:pPr>
      <w:r>
        <w:rPr>
          <w:rFonts w:asciiTheme="minorHAnsi" w:hAnsiTheme="minorHAnsi"/>
          <w:b/>
          <w:color w:val="auto"/>
          <w:sz w:val="40"/>
          <w:szCs w:val="40"/>
          <w:lang w:eastAsia="el-GR"/>
        </w:rPr>
        <w:t>Περίληψη Θεωρίας Γ’ Γυμνασίου</w:t>
      </w:r>
    </w:p>
    <w:p w:rsidR="0044077C" w:rsidRPr="00152E33" w:rsidRDefault="0044077C" w:rsidP="001827D4">
      <w:pPr>
        <w:rPr>
          <w:rFonts w:asciiTheme="minorHAnsi" w:hAnsiTheme="minorHAnsi"/>
          <w:b/>
          <w:color w:val="auto"/>
          <w:sz w:val="40"/>
          <w:szCs w:val="40"/>
          <w:lang w:eastAsia="el-GR"/>
        </w:rPr>
      </w:pPr>
      <w:r w:rsidRPr="00152E33">
        <w:rPr>
          <w:rFonts w:asciiTheme="minorHAnsi" w:hAnsiTheme="minorHAnsi"/>
          <w:b/>
          <w:color w:val="auto"/>
          <w:sz w:val="40"/>
          <w:szCs w:val="40"/>
          <w:lang w:eastAsia="el-GR"/>
        </w:rPr>
        <w:t>O περιοδικός πίνακας</w:t>
      </w:r>
    </w:p>
    <w:p w:rsidR="0044077C" w:rsidRPr="00707F04" w:rsidRDefault="0044077C" w:rsidP="001827D4">
      <w:pPr>
        <w:rPr>
          <w:rFonts w:asciiTheme="minorHAnsi" w:hAnsiTheme="minorHAnsi"/>
          <w:color w:val="auto"/>
          <w:sz w:val="24"/>
          <w:szCs w:val="24"/>
          <w:lang w:eastAsia="el-GR"/>
        </w:rPr>
      </w:pPr>
    </w:p>
    <w:p w:rsidR="0044077C" w:rsidRPr="00707F04" w:rsidRDefault="0044077C"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Ο πρώτος περιοδικός πίνακας των στοιχείων παρουσιάστηκε λίγο πριν από το 187</w:t>
      </w:r>
      <w:r w:rsidR="002416D2" w:rsidRPr="00707F04">
        <w:rPr>
          <w:rFonts w:asciiTheme="minorHAnsi" w:hAnsiTheme="minorHAnsi"/>
          <w:color w:val="auto"/>
          <w:sz w:val="24"/>
          <w:szCs w:val="24"/>
          <w:shd w:val="clear" w:color="auto" w:fill="FFFFFF"/>
        </w:rPr>
        <w:t xml:space="preserve">0 από το Ρώσο χημικό </w:t>
      </w:r>
      <w:proofErr w:type="spellStart"/>
      <w:r w:rsidR="002416D2" w:rsidRPr="00707F04">
        <w:rPr>
          <w:rFonts w:asciiTheme="minorHAnsi" w:hAnsiTheme="minorHAnsi"/>
          <w:color w:val="auto"/>
          <w:sz w:val="24"/>
          <w:szCs w:val="24"/>
          <w:shd w:val="clear" w:color="auto" w:fill="FFFFFF"/>
        </w:rPr>
        <w:t>Mendeleev</w:t>
      </w:r>
      <w:proofErr w:type="spellEnd"/>
      <w:r w:rsidR="002416D2" w:rsidRPr="00707F04">
        <w:rPr>
          <w:rFonts w:asciiTheme="minorHAnsi" w:hAnsiTheme="minorHAnsi"/>
          <w:color w:val="auto"/>
          <w:sz w:val="24"/>
          <w:szCs w:val="24"/>
          <w:shd w:val="clear" w:color="auto" w:fill="FFFFFF"/>
        </w:rPr>
        <w:t>.</w:t>
      </w:r>
    </w:p>
    <w:p w:rsidR="002416D2" w:rsidRPr="00707F04" w:rsidRDefault="002416D2" w:rsidP="001827D4">
      <w:pPr>
        <w:rPr>
          <w:rFonts w:asciiTheme="minorHAnsi" w:hAnsiTheme="minorHAnsi"/>
          <w:color w:val="auto"/>
          <w:sz w:val="24"/>
          <w:szCs w:val="24"/>
          <w:shd w:val="clear" w:color="auto" w:fill="FFFFFF"/>
        </w:rPr>
      </w:pPr>
    </w:p>
    <w:p w:rsidR="0044077C" w:rsidRPr="00707F04" w:rsidRDefault="0044077C"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Στον πίνακά του τα χημικά στοιχεία κατατάχτηκαν από το στοιχείο με τα ελαφρύτερα άτομα προς αυτό με τα βαρύτερα. Οι οριζόντιες γραμμές του πίνακα ονομάστηκαν</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περίοδοι</w:t>
      </w:r>
      <w:r w:rsidRPr="00707F04">
        <w:rPr>
          <w:rStyle w:val="apple-converted-space"/>
          <w:rFonts w:asciiTheme="minorHAnsi" w:hAnsiTheme="minorHAnsi"/>
          <w:color w:val="auto"/>
          <w:sz w:val="24"/>
          <w:szCs w:val="24"/>
          <w:shd w:val="clear" w:color="auto" w:fill="FFFFFF"/>
        </w:rPr>
        <w:t> </w:t>
      </w:r>
      <w:r w:rsidRPr="00707F04">
        <w:rPr>
          <w:rFonts w:asciiTheme="minorHAnsi" w:hAnsiTheme="minorHAnsi"/>
          <w:color w:val="auto"/>
          <w:sz w:val="24"/>
          <w:szCs w:val="24"/>
          <w:shd w:val="clear" w:color="auto" w:fill="FFFFFF"/>
        </w:rPr>
        <w:t>και οι κατακόρυφες στήλες ονομάστηκαν</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ομάδες</w:t>
      </w:r>
      <w:r w:rsidRPr="00707F04">
        <w:rPr>
          <w:rFonts w:asciiTheme="minorHAnsi" w:hAnsiTheme="minorHAnsi"/>
          <w:color w:val="auto"/>
          <w:sz w:val="24"/>
          <w:szCs w:val="24"/>
          <w:shd w:val="clear" w:color="auto" w:fill="FFFFFF"/>
        </w:rPr>
        <w:t>.</w:t>
      </w:r>
    </w:p>
    <w:p w:rsidR="0044077C" w:rsidRPr="00707F04" w:rsidRDefault="0044077C"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 xml:space="preserve"> </w:t>
      </w:r>
    </w:p>
    <w:p w:rsidR="0044077C" w:rsidRDefault="0044077C"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Τα στοιχεία που είχαν παρόμοιες ιδιότητες τοποθετήθηκαν στην ίδια ομάδα.</w:t>
      </w:r>
    </w:p>
    <w:p w:rsidR="00707F04" w:rsidRDefault="00707F04" w:rsidP="001827D4">
      <w:pPr>
        <w:rPr>
          <w:rFonts w:asciiTheme="minorHAnsi" w:hAnsiTheme="minorHAnsi"/>
          <w:color w:val="auto"/>
          <w:sz w:val="24"/>
          <w:szCs w:val="24"/>
          <w:shd w:val="clear" w:color="auto" w:fill="FFFFFF"/>
        </w:rPr>
      </w:pPr>
    </w:p>
    <w:p w:rsidR="00707F04" w:rsidRPr="00707F04" w:rsidRDefault="00707F04" w:rsidP="00707F0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Τα χημικά στοιχεία με βάση τις ιδιότητές τους διακρίνονται επίσης σε </w:t>
      </w:r>
      <w:r w:rsidRPr="00707F04">
        <w:rPr>
          <w:rFonts w:asciiTheme="minorHAnsi" w:hAnsiTheme="minorHAnsi" w:cs="Times New Roman"/>
          <w:b/>
          <w:bCs/>
          <w:color w:val="auto"/>
          <w:sz w:val="24"/>
          <w:szCs w:val="24"/>
          <w:lang w:eastAsia="el-GR"/>
        </w:rPr>
        <w:t>μέταλλα και αμέταλλα</w:t>
      </w:r>
      <w:r w:rsidRPr="00707F04">
        <w:rPr>
          <w:rFonts w:asciiTheme="minorHAnsi" w:hAnsiTheme="minorHAnsi" w:cs="Times New Roman"/>
          <w:color w:val="auto"/>
          <w:sz w:val="24"/>
          <w:szCs w:val="24"/>
          <w:lang w:eastAsia="el-GR"/>
        </w:rPr>
        <w:t>. </w:t>
      </w:r>
    </w:p>
    <w:p w:rsidR="00707F04" w:rsidRPr="00707F04" w:rsidRDefault="00707F04" w:rsidP="001827D4">
      <w:pPr>
        <w:rPr>
          <w:rFonts w:asciiTheme="minorHAnsi" w:hAnsiTheme="minorHAnsi"/>
          <w:color w:val="auto"/>
          <w:sz w:val="24"/>
          <w:szCs w:val="24"/>
          <w:shd w:val="clear" w:color="auto" w:fill="FFFFFF"/>
        </w:rPr>
      </w:pPr>
    </w:p>
    <w:p w:rsidR="00471BE0" w:rsidRPr="00707F04" w:rsidRDefault="00471BE0" w:rsidP="001827D4">
      <w:pPr>
        <w:rPr>
          <w:rFonts w:asciiTheme="minorHAnsi" w:hAnsiTheme="minorHAnsi"/>
          <w:color w:val="auto"/>
          <w:sz w:val="24"/>
          <w:szCs w:val="24"/>
          <w:shd w:val="clear" w:color="auto" w:fill="FFFFFF"/>
        </w:rPr>
      </w:pPr>
    </w:p>
    <w:p w:rsidR="00471BE0" w:rsidRPr="00707F04" w:rsidRDefault="00471BE0" w:rsidP="00152E33">
      <w:pPr>
        <w:jc w:val="center"/>
        <w:rPr>
          <w:rFonts w:asciiTheme="minorHAnsi" w:hAnsiTheme="minorHAnsi"/>
          <w:color w:val="auto"/>
          <w:sz w:val="24"/>
          <w:szCs w:val="24"/>
          <w:shd w:val="clear" w:color="auto" w:fill="FFFFFF"/>
          <w:lang w:val="en-US"/>
        </w:rPr>
      </w:pPr>
      <w:r w:rsidRPr="00707F04">
        <w:rPr>
          <w:rFonts w:asciiTheme="minorHAnsi" w:hAnsiTheme="minorHAnsi"/>
          <w:noProof/>
          <w:color w:val="auto"/>
          <w:sz w:val="24"/>
          <w:szCs w:val="24"/>
          <w:lang w:eastAsia="el-GR"/>
        </w:rPr>
        <w:drawing>
          <wp:inline distT="0" distB="0" distL="0" distR="0" wp14:anchorId="6705BD49" wp14:editId="623B7C0C">
            <wp:extent cx="5274310" cy="3874107"/>
            <wp:effectExtent l="0" t="0" r="2540" b="0"/>
            <wp:docPr id="9" name="Εικόνα 9" descr="http://www.ptable.com/Images/%CF%80%CE%B5%CF%81%CE%B9%CE%BF%CE%B4%CE%B9%CE%BA%CF%8C%CF%82%20%CF%80%CE%AF%CE%BD%CE%B1%CE%BA%CE%B1%CF%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table.com/Images/%CF%80%CE%B5%CF%81%CE%B9%CE%BF%CE%B4%CE%B9%CE%BA%CF%8C%CF%82%20%CF%80%CE%AF%CE%BD%CE%B1%CE%BA%CE%B1%CF%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874107"/>
                    </a:xfrm>
                    <a:prstGeom prst="rect">
                      <a:avLst/>
                    </a:prstGeom>
                    <a:noFill/>
                    <a:ln>
                      <a:noFill/>
                    </a:ln>
                  </pic:spPr>
                </pic:pic>
              </a:graphicData>
            </a:graphic>
          </wp:inline>
        </w:drawing>
      </w:r>
    </w:p>
    <w:p w:rsidR="00471BE0" w:rsidRPr="00707F04" w:rsidRDefault="00471BE0" w:rsidP="001827D4">
      <w:pPr>
        <w:rPr>
          <w:rFonts w:asciiTheme="minorHAnsi" w:hAnsiTheme="minorHAnsi"/>
          <w:color w:val="auto"/>
          <w:sz w:val="24"/>
          <w:szCs w:val="24"/>
          <w:shd w:val="clear" w:color="auto" w:fill="FFFFFF"/>
          <w:lang w:val="en-US"/>
        </w:rPr>
      </w:pPr>
    </w:p>
    <w:p w:rsidR="00471BE0" w:rsidRPr="00707F04" w:rsidRDefault="00471BE0" w:rsidP="001827D4">
      <w:pPr>
        <w:rPr>
          <w:rFonts w:asciiTheme="minorHAnsi" w:hAnsiTheme="minorHAnsi"/>
          <w:color w:val="auto"/>
          <w:sz w:val="24"/>
          <w:szCs w:val="24"/>
          <w:shd w:val="clear" w:color="auto" w:fill="FFFFFF"/>
          <w:lang w:val="en-US"/>
        </w:rPr>
      </w:pPr>
    </w:p>
    <w:p w:rsidR="00471BE0" w:rsidRPr="00707F04" w:rsidRDefault="00471BE0" w:rsidP="001827D4">
      <w:pPr>
        <w:rPr>
          <w:rFonts w:asciiTheme="minorHAnsi" w:hAnsiTheme="minorHAnsi"/>
          <w:color w:val="auto"/>
          <w:sz w:val="24"/>
          <w:szCs w:val="24"/>
          <w:shd w:val="clear" w:color="auto" w:fill="FFFFFF"/>
          <w:lang w:val="en-US"/>
        </w:rPr>
      </w:pPr>
    </w:p>
    <w:p w:rsidR="0044077C" w:rsidRPr="00707F04" w:rsidRDefault="0044077C" w:rsidP="001827D4">
      <w:pPr>
        <w:rPr>
          <w:rFonts w:asciiTheme="minorHAnsi" w:hAnsiTheme="minorHAnsi"/>
          <w:color w:val="auto"/>
          <w:sz w:val="24"/>
          <w:szCs w:val="24"/>
          <w:shd w:val="clear" w:color="auto" w:fill="FFFFFF"/>
        </w:rPr>
      </w:pPr>
    </w:p>
    <w:p w:rsidR="0044077C" w:rsidRPr="00707F04" w:rsidRDefault="0044077C" w:rsidP="00152E33">
      <w:pPr>
        <w:jc w:val="center"/>
        <w:rPr>
          <w:rFonts w:asciiTheme="minorHAnsi" w:hAnsiTheme="minorHAnsi"/>
          <w:color w:val="auto"/>
          <w:sz w:val="24"/>
          <w:szCs w:val="24"/>
          <w:lang w:val="en-US"/>
        </w:rPr>
      </w:pPr>
      <w:r w:rsidRPr="00707F04">
        <w:rPr>
          <w:rFonts w:asciiTheme="minorHAnsi" w:hAnsiTheme="minorHAnsi"/>
          <w:noProof/>
          <w:color w:val="auto"/>
          <w:sz w:val="24"/>
          <w:szCs w:val="24"/>
          <w:lang w:eastAsia="el-GR"/>
        </w:rPr>
        <w:lastRenderedPageBreak/>
        <w:drawing>
          <wp:inline distT="0" distB="0" distL="0" distR="0" wp14:anchorId="2E8A22C7" wp14:editId="0464E59E">
            <wp:extent cx="5274310" cy="3076477"/>
            <wp:effectExtent l="0" t="0" r="2540" b="0"/>
            <wp:docPr id="1" name="Εικόνα 1" descr="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εικόν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76477"/>
                    </a:xfrm>
                    <a:prstGeom prst="rect">
                      <a:avLst/>
                    </a:prstGeom>
                    <a:noFill/>
                    <a:ln>
                      <a:noFill/>
                    </a:ln>
                  </pic:spPr>
                </pic:pic>
              </a:graphicData>
            </a:graphic>
          </wp:inline>
        </w:drawing>
      </w:r>
    </w:p>
    <w:p w:rsidR="0044077C" w:rsidRPr="00707F04" w:rsidRDefault="0044077C" w:rsidP="00152E33">
      <w:pPr>
        <w:jc w:val="center"/>
        <w:rPr>
          <w:rFonts w:asciiTheme="minorHAnsi" w:hAnsiTheme="minorHAnsi" w:cs="Times New Roman"/>
          <w:color w:val="auto"/>
          <w:sz w:val="24"/>
          <w:szCs w:val="24"/>
          <w:lang w:eastAsia="el-GR"/>
        </w:rPr>
      </w:pPr>
      <w:r w:rsidRPr="00707F04">
        <w:rPr>
          <w:rFonts w:asciiTheme="minorHAnsi" w:hAnsiTheme="minorHAnsi" w:cs="Times New Roman"/>
          <w:noProof/>
          <w:color w:val="auto"/>
          <w:sz w:val="24"/>
          <w:szCs w:val="24"/>
          <w:lang w:eastAsia="el-GR"/>
        </w:rPr>
        <w:drawing>
          <wp:inline distT="0" distB="0" distL="0" distR="0" wp14:anchorId="258B0392" wp14:editId="6114BB8C">
            <wp:extent cx="3420745" cy="1946910"/>
            <wp:effectExtent l="0" t="0" r="8255" b="0"/>
            <wp:docPr id="2" name="Εικόνα 2" descr="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εικόν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45" cy="1946910"/>
                    </a:xfrm>
                    <a:prstGeom prst="rect">
                      <a:avLst/>
                    </a:prstGeom>
                    <a:noFill/>
                    <a:ln>
                      <a:noFill/>
                    </a:ln>
                  </pic:spPr>
                </pic:pic>
              </a:graphicData>
            </a:graphic>
          </wp:inline>
        </w:drawing>
      </w:r>
    </w:p>
    <w:p w:rsidR="000F0408" w:rsidRPr="00707F04" w:rsidRDefault="000F0408" w:rsidP="001827D4">
      <w:pPr>
        <w:rPr>
          <w:rFonts w:asciiTheme="minorHAnsi" w:hAnsiTheme="minorHAnsi" w:cs="Times New Roman"/>
          <w:color w:val="auto"/>
          <w:sz w:val="24"/>
          <w:szCs w:val="24"/>
          <w:lang w:val="en-US" w:eastAsia="el-GR"/>
        </w:rPr>
      </w:pPr>
    </w:p>
    <w:p w:rsidR="0044077C" w:rsidRPr="00707F04" w:rsidRDefault="0044077C" w:rsidP="001827D4">
      <w:pPr>
        <w:rPr>
          <w:rFonts w:asciiTheme="minorHAnsi" w:hAnsiTheme="minorHAnsi" w:cs="Times New Roman"/>
          <w:color w:val="auto"/>
          <w:sz w:val="24"/>
          <w:szCs w:val="24"/>
          <w:lang w:eastAsia="el-GR"/>
        </w:rPr>
      </w:pPr>
    </w:p>
    <w:p w:rsidR="0044077C" w:rsidRPr="00152E33" w:rsidRDefault="0044077C" w:rsidP="001827D4">
      <w:pPr>
        <w:rPr>
          <w:rFonts w:asciiTheme="minorHAnsi" w:hAnsiTheme="minorHAnsi"/>
          <w:b/>
          <w:color w:val="auto"/>
          <w:sz w:val="40"/>
          <w:szCs w:val="40"/>
          <w:lang w:eastAsia="el-GR"/>
        </w:rPr>
      </w:pPr>
      <w:r w:rsidRPr="00152E33">
        <w:rPr>
          <w:rFonts w:asciiTheme="minorHAnsi" w:hAnsiTheme="minorHAnsi"/>
          <w:b/>
          <w:color w:val="auto"/>
          <w:sz w:val="40"/>
          <w:szCs w:val="40"/>
          <w:lang w:eastAsia="el-GR"/>
        </w:rPr>
        <w:t>Νόμος της περιοδικότητας</w:t>
      </w:r>
    </w:p>
    <w:p w:rsidR="0044077C" w:rsidRPr="00707F04" w:rsidRDefault="0044077C" w:rsidP="001827D4">
      <w:pPr>
        <w:rPr>
          <w:rFonts w:asciiTheme="minorHAnsi" w:hAnsiTheme="minorHAnsi"/>
          <w:color w:val="auto"/>
          <w:sz w:val="24"/>
          <w:szCs w:val="24"/>
          <w:lang w:eastAsia="el-GR"/>
        </w:rPr>
      </w:pPr>
    </w:p>
    <w:p w:rsidR="0044077C" w:rsidRPr="00707F04" w:rsidRDefault="0044077C" w:rsidP="001827D4">
      <w:pPr>
        <w:rPr>
          <w:rFonts w:asciiTheme="minorHAnsi" w:hAnsiTheme="minorHAnsi" w:cs="Times New Roman"/>
          <w:color w:val="auto"/>
          <w:sz w:val="24"/>
          <w:szCs w:val="24"/>
          <w:lang w:eastAsia="el-GR"/>
        </w:rPr>
      </w:pPr>
      <w:r w:rsidRPr="00707F04">
        <w:rPr>
          <w:rFonts w:asciiTheme="minorHAnsi" w:hAnsiTheme="minorHAnsi" w:cs="Times New Roman"/>
          <w:b/>
          <w:bCs/>
          <w:color w:val="auto"/>
          <w:sz w:val="24"/>
          <w:szCs w:val="24"/>
          <w:lang w:eastAsia="el-GR"/>
        </w:rPr>
        <w:t>Οι ιδιότητες των χημικών στοιχείων είναι περιοδική συνάρτηση του ατομικού τους αριθμού.</w:t>
      </w:r>
    </w:p>
    <w:p w:rsidR="00E60F37" w:rsidRDefault="00E60F37" w:rsidP="001827D4">
      <w:pPr>
        <w:rPr>
          <w:rFonts w:asciiTheme="minorHAnsi" w:hAnsiTheme="minorHAnsi" w:cs="Times New Roman"/>
          <w:color w:val="auto"/>
          <w:sz w:val="24"/>
          <w:szCs w:val="24"/>
          <w:lang w:eastAsia="el-GR"/>
        </w:rPr>
      </w:pPr>
    </w:p>
    <w:p w:rsidR="0044077C" w:rsidRPr="00707F04" w:rsidRDefault="0044077C" w:rsidP="001827D4">
      <w:pPr>
        <w:rPr>
          <w:rFonts w:asciiTheme="minorHAnsi" w:hAnsiTheme="minorHAnsi"/>
          <w:color w:val="auto"/>
          <w:sz w:val="24"/>
          <w:szCs w:val="24"/>
          <w:lang w:eastAsia="el-GR"/>
        </w:rPr>
      </w:pPr>
      <w:r w:rsidRPr="00707F04">
        <w:rPr>
          <w:rFonts w:asciiTheme="minorHAnsi" w:hAnsiTheme="minorHAnsi"/>
          <w:color w:val="auto"/>
          <w:sz w:val="24"/>
          <w:szCs w:val="24"/>
          <w:lang w:eastAsia="el-GR"/>
        </w:rPr>
        <w:t>τα στοιχεία της 1ης ομάδας, εκτός από το υδρογόνο, ονομάζονται αλκάλια,</w:t>
      </w:r>
    </w:p>
    <w:p w:rsidR="0044077C" w:rsidRPr="00707F04" w:rsidRDefault="0044077C" w:rsidP="001827D4">
      <w:pPr>
        <w:rPr>
          <w:rFonts w:asciiTheme="minorHAnsi" w:hAnsiTheme="minorHAnsi"/>
          <w:color w:val="auto"/>
          <w:sz w:val="24"/>
          <w:szCs w:val="24"/>
          <w:lang w:eastAsia="el-GR"/>
        </w:rPr>
      </w:pPr>
      <w:r w:rsidRPr="00707F04">
        <w:rPr>
          <w:rFonts w:asciiTheme="minorHAnsi" w:hAnsiTheme="minorHAnsi"/>
          <w:color w:val="auto"/>
          <w:sz w:val="24"/>
          <w:szCs w:val="24"/>
          <w:lang w:eastAsia="el-GR"/>
        </w:rPr>
        <w:t>τα στοιχεία της 2ης ομάδας ονομάζονται αλκαλικές γαίες,</w:t>
      </w:r>
    </w:p>
    <w:p w:rsidR="0044077C" w:rsidRPr="00707F04" w:rsidRDefault="0044077C" w:rsidP="001827D4">
      <w:pPr>
        <w:rPr>
          <w:rFonts w:asciiTheme="minorHAnsi" w:hAnsiTheme="minorHAnsi"/>
          <w:color w:val="auto"/>
          <w:sz w:val="24"/>
          <w:szCs w:val="24"/>
          <w:lang w:eastAsia="el-GR"/>
        </w:rPr>
      </w:pPr>
      <w:r w:rsidRPr="00707F04">
        <w:rPr>
          <w:rFonts w:asciiTheme="minorHAnsi" w:hAnsiTheme="minorHAnsi"/>
          <w:color w:val="auto"/>
          <w:sz w:val="24"/>
          <w:szCs w:val="24"/>
          <w:lang w:eastAsia="el-GR"/>
        </w:rPr>
        <w:t>τα στοιχεία της 17ης ομάδας ονομάζονται αλογόνα και</w:t>
      </w:r>
    </w:p>
    <w:p w:rsidR="0044077C" w:rsidRPr="00707F04" w:rsidRDefault="0044077C" w:rsidP="001827D4">
      <w:pPr>
        <w:rPr>
          <w:rFonts w:asciiTheme="minorHAnsi" w:hAnsiTheme="minorHAnsi"/>
          <w:color w:val="auto"/>
          <w:sz w:val="24"/>
          <w:szCs w:val="24"/>
          <w:lang w:eastAsia="el-GR"/>
        </w:rPr>
      </w:pPr>
      <w:r w:rsidRPr="00707F04">
        <w:rPr>
          <w:rFonts w:asciiTheme="minorHAnsi" w:hAnsiTheme="minorHAnsi"/>
          <w:color w:val="auto"/>
          <w:sz w:val="24"/>
          <w:szCs w:val="24"/>
          <w:lang w:eastAsia="el-GR"/>
        </w:rPr>
        <w:t>τα στοιχεία της 18ης ομάδας ονομάζονται ευγενή αέρια.</w:t>
      </w:r>
    </w:p>
    <w:p w:rsidR="0044077C" w:rsidRPr="00707F04" w:rsidRDefault="0044077C" w:rsidP="001827D4">
      <w:pPr>
        <w:rPr>
          <w:rFonts w:asciiTheme="minorHAnsi" w:hAnsiTheme="minorHAnsi"/>
          <w:color w:val="auto"/>
          <w:sz w:val="24"/>
          <w:szCs w:val="24"/>
          <w:lang w:eastAsia="el-GR"/>
        </w:rPr>
      </w:pPr>
    </w:p>
    <w:p w:rsidR="0044077C" w:rsidRPr="00152E33" w:rsidRDefault="00152E33" w:rsidP="001827D4">
      <w:pPr>
        <w:rPr>
          <w:rFonts w:asciiTheme="minorHAnsi" w:hAnsiTheme="minorHAnsi"/>
          <w:b/>
          <w:color w:val="auto"/>
          <w:sz w:val="40"/>
          <w:szCs w:val="40"/>
          <w:lang w:eastAsia="el-GR"/>
        </w:rPr>
      </w:pPr>
      <w:r w:rsidRPr="00152E33">
        <w:rPr>
          <w:rFonts w:asciiTheme="minorHAnsi" w:hAnsiTheme="minorHAnsi"/>
          <w:b/>
          <w:color w:val="auto"/>
          <w:sz w:val="40"/>
          <w:szCs w:val="40"/>
          <w:lang w:eastAsia="el-GR"/>
        </w:rPr>
        <w:t>Χ</w:t>
      </w:r>
      <w:r w:rsidR="0044077C" w:rsidRPr="00152E33">
        <w:rPr>
          <w:rFonts w:asciiTheme="minorHAnsi" w:hAnsiTheme="minorHAnsi"/>
          <w:b/>
          <w:color w:val="auto"/>
          <w:sz w:val="40"/>
          <w:szCs w:val="40"/>
          <w:lang w:eastAsia="el-GR"/>
        </w:rPr>
        <w:t>ημικά στοιχεία με παρόμοιες ιδιότητες;</w:t>
      </w:r>
    </w:p>
    <w:p w:rsidR="0044077C" w:rsidRPr="00707F04" w:rsidRDefault="0044077C" w:rsidP="001827D4">
      <w:pPr>
        <w:rPr>
          <w:rFonts w:asciiTheme="minorHAnsi" w:hAnsiTheme="minorHAnsi"/>
          <w:color w:val="auto"/>
          <w:sz w:val="24"/>
          <w:szCs w:val="24"/>
          <w:lang w:eastAsia="el-GR"/>
        </w:rPr>
      </w:pPr>
    </w:p>
    <w:p w:rsidR="003335D8" w:rsidRDefault="0044077C" w:rsidP="001827D4">
      <w:pPr>
        <w:rPr>
          <w:rFonts w:asciiTheme="minorHAnsi" w:hAnsiTheme="minorHAnsi"/>
          <w:color w:val="auto"/>
          <w:sz w:val="24"/>
          <w:szCs w:val="24"/>
          <w:lang w:eastAsia="el-GR"/>
        </w:rPr>
      </w:pPr>
      <w:r w:rsidRPr="00707F04">
        <w:rPr>
          <w:rFonts w:asciiTheme="minorHAnsi" w:hAnsiTheme="minorHAnsi"/>
          <w:color w:val="auto"/>
          <w:sz w:val="24"/>
          <w:szCs w:val="24"/>
          <w:lang w:eastAsia="el-GR"/>
        </w:rPr>
        <w:t xml:space="preserve">Οι ιδιότητες των χημικών στοιχείων καθορίζονται από τον τρόπο που είναι κατανεμημένα τα ηλεκτρόνια στις στιβάδες. </w:t>
      </w:r>
    </w:p>
    <w:p w:rsidR="003335D8" w:rsidRDefault="003335D8" w:rsidP="001827D4">
      <w:pPr>
        <w:rPr>
          <w:rFonts w:asciiTheme="minorHAnsi" w:hAnsiTheme="minorHAnsi"/>
          <w:color w:val="auto"/>
          <w:sz w:val="24"/>
          <w:szCs w:val="24"/>
          <w:lang w:eastAsia="el-GR"/>
        </w:rPr>
      </w:pPr>
    </w:p>
    <w:p w:rsidR="0044077C" w:rsidRPr="00707F04" w:rsidRDefault="0044077C" w:rsidP="001827D4">
      <w:pPr>
        <w:rPr>
          <w:rFonts w:asciiTheme="minorHAnsi" w:hAnsiTheme="minorHAnsi"/>
          <w:color w:val="auto"/>
          <w:sz w:val="24"/>
          <w:szCs w:val="24"/>
          <w:lang w:eastAsia="el-GR"/>
        </w:rPr>
      </w:pPr>
      <w:r w:rsidRPr="00707F04">
        <w:rPr>
          <w:rFonts w:asciiTheme="minorHAnsi" w:hAnsiTheme="minorHAnsi"/>
          <w:color w:val="auto"/>
          <w:sz w:val="24"/>
          <w:szCs w:val="24"/>
          <w:lang w:eastAsia="el-GR"/>
        </w:rPr>
        <w:t xml:space="preserve">Τα στοιχεία των οποίων τα άτομα έχουν τον </w:t>
      </w:r>
      <w:r w:rsidRPr="00707F04">
        <w:rPr>
          <w:rFonts w:asciiTheme="minorHAnsi" w:hAnsiTheme="minorHAnsi"/>
          <w:b/>
          <w:bCs/>
          <w:color w:val="auto"/>
          <w:sz w:val="24"/>
          <w:szCs w:val="24"/>
          <w:lang w:eastAsia="el-GR"/>
        </w:rPr>
        <w:t>ίδιο αριθμό ηλεκτρονίων στην εξωτερική στιβάδα</w:t>
      </w:r>
      <w:r w:rsidRPr="00707F04">
        <w:rPr>
          <w:rFonts w:asciiTheme="minorHAnsi" w:hAnsiTheme="minorHAnsi"/>
          <w:color w:val="auto"/>
          <w:sz w:val="24"/>
          <w:szCs w:val="24"/>
          <w:lang w:eastAsia="el-GR"/>
        </w:rPr>
        <w:t>, δηλαδή στην πιο απομακρυσμένη στιβάδα από τον πυρήνα, έχουν παρόμοιες ιδιότητες.</w:t>
      </w:r>
    </w:p>
    <w:p w:rsidR="0044077C" w:rsidRPr="00707F04" w:rsidRDefault="0044077C" w:rsidP="001827D4">
      <w:pPr>
        <w:rPr>
          <w:rFonts w:asciiTheme="minorHAnsi" w:hAnsiTheme="minorHAnsi"/>
          <w:color w:val="auto"/>
          <w:sz w:val="24"/>
          <w:szCs w:val="24"/>
          <w:lang w:eastAsia="el-GR"/>
        </w:rPr>
      </w:pPr>
    </w:p>
    <w:p w:rsidR="00572583" w:rsidRPr="00707F04" w:rsidRDefault="0044077C" w:rsidP="001827D4">
      <w:pPr>
        <w:rPr>
          <w:rFonts w:asciiTheme="minorHAnsi" w:hAnsiTheme="minorHAnsi"/>
          <w:color w:val="auto"/>
          <w:sz w:val="24"/>
          <w:szCs w:val="24"/>
          <w:shd w:val="clear" w:color="auto" w:fill="FFFFFF"/>
          <w:lang w:val="en-US"/>
        </w:rPr>
      </w:pPr>
      <w:r w:rsidRPr="00707F04">
        <w:rPr>
          <w:rFonts w:asciiTheme="minorHAnsi" w:hAnsiTheme="minorHAnsi"/>
          <w:color w:val="auto"/>
          <w:sz w:val="24"/>
          <w:szCs w:val="24"/>
          <w:shd w:val="clear" w:color="auto" w:fill="FFFFFF"/>
        </w:rPr>
        <w:t xml:space="preserve">Τα ηλεκτρόνια ενός ατόμου δεν έχουν όλα την ίδια ενέργεια. Όλα όσα έχουν παραπλήσια ενέργεια κινούνται στον ίδιο χώρο γύρω από τον πυρήνα και θεωρείται ότι δημιουργούν μια «στιβάδα» ηλεκτρονίων. </w:t>
      </w:r>
    </w:p>
    <w:p w:rsidR="002E0261" w:rsidRDefault="002E0261" w:rsidP="001827D4">
      <w:pPr>
        <w:rPr>
          <w:rFonts w:asciiTheme="minorHAnsi" w:hAnsiTheme="minorHAnsi"/>
          <w:color w:val="auto"/>
          <w:sz w:val="24"/>
          <w:szCs w:val="24"/>
          <w:shd w:val="clear" w:color="auto" w:fill="FFFFFF"/>
        </w:rPr>
      </w:pPr>
    </w:p>
    <w:p w:rsidR="0044077C" w:rsidRPr="00707F04" w:rsidRDefault="0044077C" w:rsidP="001827D4">
      <w:pPr>
        <w:rPr>
          <w:rFonts w:asciiTheme="minorHAnsi" w:hAnsiTheme="minorHAnsi"/>
          <w:color w:val="auto"/>
          <w:sz w:val="24"/>
          <w:szCs w:val="24"/>
          <w:shd w:val="clear" w:color="auto" w:fill="FFFFFF"/>
        </w:rPr>
      </w:pPr>
      <w:bookmarkStart w:id="0" w:name="_GoBack"/>
      <w:bookmarkEnd w:id="0"/>
      <w:r w:rsidRPr="00707F04">
        <w:rPr>
          <w:rFonts w:asciiTheme="minorHAnsi" w:hAnsiTheme="minorHAnsi"/>
          <w:color w:val="auto"/>
          <w:sz w:val="24"/>
          <w:szCs w:val="24"/>
          <w:shd w:val="clear" w:color="auto" w:fill="FFFFFF"/>
        </w:rPr>
        <w:t>Όσα βρίσκονται πιο κοντά στον πυρήνα, στην πρώτη στιβάδα, έχουν τη λιγότερη ενέργεια, αυτά που βρίσκονται στη δεύτερη στιβάδα έχουν περισσότερη ενέργεια, αυτά που βρίσκονται στην τρίτη ακόμα περισσότερη κτλ.</w:t>
      </w:r>
    </w:p>
    <w:p w:rsidR="003335D8" w:rsidRDefault="003335D8" w:rsidP="001827D4">
      <w:pPr>
        <w:rPr>
          <w:rFonts w:asciiTheme="minorHAnsi" w:hAnsiTheme="minorHAnsi"/>
          <w:color w:val="auto"/>
          <w:sz w:val="24"/>
          <w:szCs w:val="24"/>
          <w:lang w:eastAsia="el-GR"/>
        </w:rPr>
      </w:pPr>
    </w:p>
    <w:p w:rsidR="00AB42FB" w:rsidRPr="003335D8" w:rsidRDefault="00572583" w:rsidP="001827D4">
      <w:pPr>
        <w:rPr>
          <w:rFonts w:asciiTheme="minorHAnsi" w:hAnsiTheme="minorHAnsi"/>
          <w:b/>
          <w:color w:val="auto"/>
          <w:sz w:val="40"/>
          <w:szCs w:val="40"/>
          <w:lang w:eastAsia="el-GR"/>
        </w:rPr>
      </w:pPr>
      <w:r w:rsidRPr="003335D8">
        <w:rPr>
          <w:rFonts w:asciiTheme="minorHAnsi" w:hAnsiTheme="minorHAnsi"/>
          <w:b/>
          <w:color w:val="auto"/>
          <w:sz w:val="40"/>
          <w:szCs w:val="40"/>
          <w:lang w:eastAsia="el-GR"/>
        </w:rPr>
        <w:t>Μερικές</w:t>
      </w:r>
      <w:r w:rsidR="00AB42FB" w:rsidRPr="003335D8">
        <w:rPr>
          <w:rFonts w:asciiTheme="minorHAnsi" w:hAnsiTheme="minorHAnsi"/>
          <w:b/>
          <w:color w:val="auto"/>
          <w:sz w:val="40"/>
          <w:szCs w:val="40"/>
          <w:lang w:eastAsia="el-GR"/>
        </w:rPr>
        <w:t xml:space="preserve"> ιδιότητες και χρήσεις των μετάλλων</w:t>
      </w:r>
    </w:p>
    <w:p w:rsidR="00AB42FB" w:rsidRPr="00707F04" w:rsidRDefault="00AB42FB" w:rsidP="001827D4">
      <w:pPr>
        <w:rPr>
          <w:rFonts w:asciiTheme="minorHAnsi" w:hAnsiTheme="minorHAnsi"/>
          <w:color w:val="auto"/>
          <w:sz w:val="24"/>
          <w:szCs w:val="24"/>
          <w:lang w:eastAsia="el-GR"/>
        </w:rPr>
      </w:pPr>
    </w:p>
    <w:p w:rsidR="00AB42FB" w:rsidRPr="00707F04" w:rsidRDefault="00AB42FB" w:rsidP="001827D4">
      <w:pPr>
        <w:rPr>
          <w:rStyle w:val="apple-converted-space"/>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Τα μέταλλα είναι</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στερεά</w:t>
      </w:r>
      <w:r w:rsidRPr="00707F04">
        <w:rPr>
          <w:rStyle w:val="apple-converted-space"/>
          <w:rFonts w:asciiTheme="minorHAnsi" w:hAnsiTheme="minorHAnsi"/>
          <w:color w:val="auto"/>
          <w:sz w:val="24"/>
          <w:szCs w:val="24"/>
          <w:shd w:val="clear" w:color="auto" w:fill="FFFFFF"/>
        </w:rPr>
        <w:t> </w:t>
      </w:r>
      <w:r w:rsidRPr="00707F04">
        <w:rPr>
          <w:rFonts w:asciiTheme="minorHAnsi" w:hAnsiTheme="minorHAnsi"/>
          <w:color w:val="auto"/>
          <w:sz w:val="24"/>
          <w:szCs w:val="24"/>
          <w:shd w:val="clear" w:color="auto" w:fill="FFFFFF"/>
        </w:rPr>
        <w:t>σώματα, με εξαίρεση τον υδράργυρο που είναι υγρός. Έχουν γενικά</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αργυρόλευκο χρώμα</w:t>
      </w:r>
      <w:r w:rsidRPr="00707F04">
        <w:rPr>
          <w:rStyle w:val="apple-converted-space"/>
          <w:rFonts w:asciiTheme="minorHAnsi" w:hAnsiTheme="minorHAnsi"/>
          <w:color w:val="auto"/>
          <w:sz w:val="24"/>
          <w:szCs w:val="24"/>
          <w:shd w:val="clear" w:color="auto" w:fill="FFFFFF"/>
        </w:rPr>
        <w:t> </w:t>
      </w:r>
      <w:r w:rsidRPr="00707F04">
        <w:rPr>
          <w:rFonts w:asciiTheme="minorHAnsi" w:hAnsiTheme="minorHAnsi"/>
          <w:color w:val="auto"/>
          <w:sz w:val="24"/>
          <w:szCs w:val="24"/>
          <w:shd w:val="clear" w:color="auto" w:fill="FFFFFF"/>
        </w:rPr>
        <w:t>(εκτός από το χρυσό που είναι κιτρινωπός και το χαλκό που έχει κόκκινη απόχρωση) και</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«μεταλλική» λάμψη</w:t>
      </w:r>
      <w:r w:rsidRPr="00707F04">
        <w:rPr>
          <w:rStyle w:val="apple-converted-space"/>
          <w:rFonts w:asciiTheme="minorHAnsi" w:hAnsiTheme="minorHAnsi"/>
          <w:color w:val="auto"/>
          <w:sz w:val="24"/>
          <w:szCs w:val="24"/>
          <w:shd w:val="clear" w:color="auto" w:fill="FFFFFF"/>
        </w:rPr>
        <w:t> </w:t>
      </w:r>
      <w:r w:rsidRPr="00707F04">
        <w:rPr>
          <w:rFonts w:asciiTheme="minorHAnsi" w:hAnsiTheme="minorHAnsi"/>
          <w:color w:val="auto"/>
          <w:sz w:val="24"/>
          <w:szCs w:val="24"/>
          <w:shd w:val="clear" w:color="auto" w:fill="FFFFFF"/>
        </w:rPr>
        <w:t>και είναι καλοί αγωγοί της θερμότητας.</w:t>
      </w:r>
      <w:r w:rsidRPr="00707F04">
        <w:rPr>
          <w:rStyle w:val="apple-converted-space"/>
          <w:rFonts w:asciiTheme="minorHAnsi" w:hAnsiTheme="minorHAnsi"/>
          <w:color w:val="auto"/>
          <w:sz w:val="24"/>
          <w:szCs w:val="24"/>
          <w:shd w:val="clear" w:color="auto" w:fill="FFFFFF"/>
        </w:rPr>
        <w:t> </w:t>
      </w:r>
    </w:p>
    <w:p w:rsidR="00572583" w:rsidRPr="00707F04" w:rsidRDefault="00572583" w:rsidP="001827D4">
      <w:pPr>
        <w:rPr>
          <w:rFonts w:asciiTheme="minorHAnsi" w:hAnsiTheme="minorHAnsi"/>
          <w:color w:val="auto"/>
          <w:sz w:val="24"/>
          <w:szCs w:val="24"/>
          <w:shd w:val="clear" w:color="auto" w:fill="FFFFFF"/>
        </w:rPr>
      </w:pP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1. Έχουν μεγάλες πυκνότητες.</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2. Έχουν υψηλά σημεία τήξης.</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3. Έχουν υψηλά σημεία βρασμού.</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4. Είναι καλοί αγωγοί της θερμότητας.</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5. Είναι καλοί αγωγοί του ηλεκτρισμού.</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6. Είναι ελατά, δηλαδή μπορούν να δώσουν ελάσματα.</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7. Είναι όλκιμα, δηλαδή μπορούν να δώσουν σύρματα.</w:t>
      </w:r>
    </w:p>
    <w:p w:rsidR="00AB42FB" w:rsidRPr="00707F04" w:rsidRDefault="00AB42FB"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 </w:t>
      </w:r>
    </w:p>
    <w:p w:rsidR="00AB42FB" w:rsidRPr="00707F04" w:rsidRDefault="00AB42FB" w:rsidP="001827D4">
      <w:pPr>
        <w:rPr>
          <w:rStyle w:val="a3"/>
          <w:rFonts w:asciiTheme="minorHAnsi" w:hAnsiTheme="minorHAnsi"/>
          <w:color w:val="auto"/>
          <w:sz w:val="24"/>
          <w:szCs w:val="24"/>
          <w:shd w:val="clear" w:color="auto" w:fill="FFFFFF"/>
        </w:rPr>
      </w:pPr>
      <w:r w:rsidRPr="00707F04">
        <w:rPr>
          <w:rStyle w:val="a3"/>
          <w:rFonts w:asciiTheme="minorHAnsi" w:hAnsiTheme="minorHAnsi"/>
          <w:color w:val="auto"/>
          <w:sz w:val="24"/>
          <w:szCs w:val="24"/>
          <w:shd w:val="clear" w:color="auto" w:fill="FFFFFF"/>
        </w:rPr>
        <w:t xml:space="preserve">Αντιδράσεις απλής αντικατάστασης ονομάζονται αυτές στις οποίες ένα μέταλλο αντικαθιστά κατιόντα υδρογόνου, </w:t>
      </w:r>
      <w:proofErr w:type="spellStart"/>
      <w:r w:rsidRPr="00707F04">
        <w:rPr>
          <w:rStyle w:val="a3"/>
          <w:rFonts w:asciiTheme="minorHAnsi" w:hAnsiTheme="minorHAnsi"/>
          <w:color w:val="auto"/>
          <w:sz w:val="24"/>
          <w:szCs w:val="24"/>
          <w:shd w:val="clear" w:color="auto" w:fill="FFFFFF"/>
        </w:rPr>
        <w:t>Η</w:t>
      </w:r>
      <w:r w:rsidRPr="00707F04">
        <w:rPr>
          <w:rStyle w:val="a3"/>
          <w:rFonts w:asciiTheme="minorHAnsi" w:hAnsiTheme="minorHAnsi"/>
          <w:color w:val="auto"/>
          <w:sz w:val="24"/>
          <w:szCs w:val="24"/>
          <w:shd w:val="clear" w:color="auto" w:fill="FFFFFF"/>
          <w:vertAlign w:val="superscript"/>
        </w:rPr>
        <w:t>+</w:t>
      </w:r>
      <w:r w:rsidRPr="00707F04">
        <w:rPr>
          <w:rStyle w:val="a3"/>
          <w:rFonts w:asciiTheme="minorHAnsi" w:hAnsiTheme="minorHAnsi"/>
          <w:color w:val="auto"/>
          <w:sz w:val="24"/>
          <w:szCs w:val="24"/>
          <w:shd w:val="clear" w:color="auto" w:fill="FFFFFF"/>
        </w:rPr>
        <w:t>(aq</w:t>
      </w:r>
      <w:proofErr w:type="spellEnd"/>
      <w:r w:rsidRPr="00707F04">
        <w:rPr>
          <w:rStyle w:val="a3"/>
          <w:rFonts w:asciiTheme="minorHAnsi" w:hAnsiTheme="minorHAnsi"/>
          <w:color w:val="auto"/>
          <w:sz w:val="24"/>
          <w:szCs w:val="24"/>
          <w:shd w:val="clear" w:color="auto" w:fill="FFFFFF"/>
        </w:rPr>
        <w:t>), σε ορισμένα διαλύματα οξέων ή τα ιόντα ενός άλλου μετάλλου λιγότερο δραστικού από αυτό σε διαλύματά του.</w:t>
      </w:r>
    </w:p>
    <w:p w:rsidR="00AB42FB" w:rsidRPr="00707F04" w:rsidRDefault="00AB42FB" w:rsidP="001827D4">
      <w:pPr>
        <w:rPr>
          <w:rStyle w:val="a3"/>
          <w:rFonts w:asciiTheme="minorHAnsi" w:hAnsiTheme="minorHAnsi"/>
          <w:color w:val="auto"/>
          <w:sz w:val="24"/>
          <w:szCs w:val="24"/>
          <w:shd w:val="clear" w:color="auto" w:fill="FFFFFF"/>
        </w:rPr>
      </w:pPr>
    </w:p>
    <w:p w:rsidR="00AB42FB" w:rsidRPr="00707F04" w:rsidRDefault="00AB42FB" w:rsidP="001827D4">
      <w:pPr>
        <w:rPr>
          <w:rFonts w:asciiTheme="minorHAnsi" w:hAnsiTheme="minorHAnsi"/>
          <w:color w:val="auto"/>
          <w:sz w:val="24"/>
          <w:szCs w:val="24"/>
          <w:lang w:val="en-US" w:eastAsia="el-GR"/>
        </w:rPr>
      </w:pPr>
      <w:r w:rsidRPr="00707F04">
        <w:rPr>
          <w:rFonts w:asciiTheme="minorHAnsi" w:hAnsiTheme="minorHAnsi"/>
          <w:noProof/>
          <w:color w:val="auto"/>
          <w:sz w:val="24"/>
          <w:szCs w:val="24"/>
          <w:lang w:eastAsia="el-GR"/>
        </w:rPr>
        <w:drawing>
          <wp:inline distT="0" distB="0" distL="0" distR="0" wp14:anchorId="591DAD1F" wp14:editId="62877579">
            <wp:extent cx="3438525" cy="447675"/>
            <wp:effectExtent l="0" t="0" r="9525" b="9525"/>
            <wp:docPr id="3" name="Εικόνα 3" descr="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εικόν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447675"/>
                    </a:xfrm>
                    <a:prstGeom prst="rect">
                      <a:avLst/>
                    </a:prstGeom>
                    <a:noFill/>
                    <a:ln>
                      <a:noFill/>
                    </a:ln>
                  </pic:spPr>
                </pic:pic>
              </a:graphicData>
            </a:graphic>
          </wp:inline>
        </w:drawing>
      </w:r>
    </w:p>
    <w:p w:rsidR="00AB42FB" w:rsidRPr="00707F04" w:rsidRDefault="00AB42FB" w:rsidP="001827D4">
      <w:pPr>
        <w:rPr>
          <w:rFonts w:asciiTheme="minorHAnsi" w:hAnsiTheme="minorHAnsi"/>
          <w:color w:val="auto"/>
          <w:sz w:val="24"/>
          <w:szCs w:val="24"/>
          <w:lang w:val="en-US" w:eastAsia="el-GR"/>
        </w:rPr>
      </w:pPr>
    </w:p>
    <w:p w:rsidR="00AB42FB" w:rsidRPr="00707F04" w:rsidRDefault="00AB42FB" w:rsidP="001827D4">
      <w:pPr>
        <w:rPr>
          <w:rFonts w:asciiTheme="minorHAnsi" w:hAnsiTheme="minorHAnsi"/>
          <w:color w:val="auto"/>
          <w:sz w:val="24"/>
          <w:szCs w:val="24"/>
          <w:lang w:val="en-US" w:eastAsia="el-GR"/>
        </w:rPr>
      </w:pPr>
      <w:r w:rsidRPr="00707F04">
        <w:rPr>
          <w:rFonts w:asciiTheme="minorHAnsi" w:hAnsiTheme="minorHAnsi"/>
          <w:noProof/>
          <w:color w:val="auto"/>
          <w:sz w:val="24"/>
          <w:szCs w:val="24"/>
          <w:lang w:eastAsia="el-GR"/>
        </w:rPr>
        <w:drawing>
          <wp:inline distT="0" distB="0" distL="0" distR="0" wp14:anchorId="2BCF9193" wp14:editId="551088B2">
            <wp:extent cx="5274310" cy="835162"/>
            <wp:effectExtent l="0" t="0" r="2540" b="3175"/>
            <wp:docPr id="4" name="Εικόνα 4" descr="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εικόνα"/>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835162"/>
                    </a:xfrm>
                    <a:prstGeom prst="rect">
                      <a:avLst/>
                    </a:prstGeom>
                    <a:noFill/>
                    <a:ln>
                      <a:noFill/>
                    </a:ln>
                  </pic:spPr>
                </pic:pic>
              </a:graphicData>
            </a:graphic>
          </wp:inline>
        </w:drawing>
      </w:r>
    </w:p>
    <w:p w:rsidR="00AB42FB" w:rsidRPr="00707F04" w:rsidRDefault="00AB42FB" w:rsidP="001827D4">
      <w:pPr>
        <w:rPr>
          <w:rFonts w:asciiTheme="minorHAnsi" w:hAnsiTheme="minorHAnsi"/>
          <w:color w:val="auto"/>
          <w:sz w:val="24"/>
          <w:szCs w:val="24"/>
          <w:lang w:val="en-US" w:eastAsia="el-GR"/>
        </w:rPr>
      </w:pPr>
    </w:p>
    <w:p w:rsidR="00AB42FB" w:rsidRPr="00152E33" w:rsidRDefault="00AB42FB" w:rsidP="001827D4">
      <w:pPr>
        <w:rPr>
          <w:rFonts w:asciiTheme="minorHAnsi" w:hAnsiTheme="minorHAnsi"/>
          <w:b/>
          <w:color w:val="auto"/>
          <w:sz w:val="40"/>
          <w:szCs w:val="40"/>
          <w:lang w:eastAsia="el-GR"/>
        </w:rPr>
      </w:pPr>
      <w:r w:rsidRPr="00152E33">
        <w:rPr>
          <w:rFonts w:asciiTheme="minorHAnsi" w:hAnsiTheme="minorHAnsi"/>
          <w:b/>
          <w:color w:val="auto"/>
          <w:sz w:val="40"/>
          <w:szCs w:val="40"/>
          <w:lang w:eastAsia="el-GR"/>
        </w:rPr>
        <w:lastRenderedPageBreak/>
        <w:t>Τα κράματα</w:t>
      </w:r>
    </w:p>
    <w:p w:rsidR="00AB42FB" w:rsidRPr="00707F04" w:rsidRDefault="00AB42FB" w:rsidP="001827D4">
      <w:pPr>
        <w:rPr>
          <w:rStyle w:val="a3"/>
          <w:rFonts w:asciiTheme="minorHAnsi" w:hAnsiTheme="minorHAnsi"/>
          <w:color w:val="auto"/>
          <w:sz w:val="24"/>
          <w:szCs w:val="24"/>
        </w:rPr>
      </w:pPr>
      <w:r w:rsidRPr="00707F04">
        <w:rPr>
          <w:rStyle w:val="a3"/>
          <w:rFonts w:asciiTheme="minorHAnsi" w:hAnsiTheme="minorHAnsi"/>
          <w:color w:val="auto"/>
          <w:sz w:val="24"/>
          <w:szCs w:val="24"/>
        </w:rPr>
        <w:t>Κράματα είναι τα υλικά που αποτελούνται από δύο ή περισσότερα στοιχεία, από τα οποία το ένα τουλάχιστον είναι μέταλλο, και εμφανίζουν τις ιδιότητες των μετάλλων.</w:t>
      </w:r>
    </w:p>
    <w:p w:rsidR="00AB42FB" w:rsidRPr="00707F04" w:rsidRDefault="00AB42FB" w:rsidP="001827D4">
      <w:pPr>
        <w:rPr>
          <w:rStyle w:val="a3"/>
          <w:rFonts w:asciiTheme="minorHAnsi" w:hAnsiTheme="minorHAnsi"/>
          <w:color w:val="auto"/>
          <w:sz w:val="24"/>
          <w:szCs w:val="24"/>
        </w:rPr>
      </w:pPr>
      <w:r w:rsidRPr="00707F04">
        <w:rPr>
          <w:rFonts w:asciiTheme="minorHAnsi" w:hAnsiTheme="minorHAnsi"/>
          <w:color w:val="auto"/>
          <w:sz w:val="24"/>
          <w:szCs w:val="24"/>
          <w:shd w:val="clear" w:color="auto" w:fill="FFFFFF"/>
        </w:rPr>
        <w:t>ο</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μπρούντζος</w:t>
      </w:r>
      <w:r w:rsidRPr="00707F04">
        <w:rPr>
          <w:rFonts w:asciiTheme="minorHAnsi" w:hAnsiTheme="minorHAnsi"/>
          <w:color w:val="auto"/>
          <w:sz w:val="24"/>
          <w:szCs w:val="24"/>
          <w:shd w:val="clear" w:color="auto" w:fill="FFFFFF"/>
        </w:rPr>
        <w:t>, που είναι μείγμα χαλκού και κασσίτερου.</w:t>
      </w:r>
    </w:p>
    <w:p w:rsidR="00572583" w:rsidRPr="00707F04" w:rsidRDefault="00AB42FB"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ο</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ορείχαλκος</w:t>
      </w:r>
      <w:r w:rsidRPr="00707F04">
        <w:rPr>
          <w:rFonts w:asciiTheme="minorHAnsi" w:hAnsiTheme="minorHAnsi"/>
          <w:color w:val="auto"/>
          <w:sz w:val="24"/>
          <w:szCs w:val="24"/>
          <w:shd w:val="clear" w:color="auto" w:fill="FFFFFF"/>
        </w:rPr>
        <w:t xml:space="preserve">, κράμα χαλκού και ψευδαργύρου, είναι πιο σκληρός τόσο από τον καθαρό χαλκό όσο και από τον καθαρό ψευδάργυρο. </w:t>
      </w:r>
    </w:p>
    <w:p w:rsidR="00AB42FB" w:rsidRPr="00707F04" w:rsidRDefault="00AB42FB" w:rsidP="001827D4">
      <w:pPr>
        <w:rPr>
          <w:rFonts w:asciiTheme="minorHAnsi" w:hAnsiTheme="minorHAnsi"/>
          <w:color w:val="auto"/>
          <w:sz w:val="24"/>
          <w:szCs w:val="24"/>
          <w:shd w:val="clear" w:color="auto" w:fill="FFFFFF"/>
        </w:rPr>
      </w:pPr>
      <w:r w:rsidRPr="00707F04">
        <w:rPr>
          <w:rStyle w:val="a3"/>
          <w:rFonts w:asciiTheme="minorHAnsi" w:hAnsiTheme="minorHAnsi"/>
          <w:color w:val="auto"/>
          <w:sz w:val="24"/>
          <w:szCs w:val="24"/>
          <w:shd w:val="clear" w:color="auto" w:fill="FFFFFF"/>
        </w:rPr>
        <w:t>χάλυβας</w:t>
      </w:r>
      <w:r w:rsidRPr="00707F04">
        <w:rPr>
          <w:rStyle w:val="apple-converted-space"/>
          <w:rFonts w:asciiTheme="minorHAnsi" w:hAnsiTheme="minorHAnsi"/>
          <w:color w:val="auto"/>
          <w:sz w:val="24"/>
          <w:szCs w:val="24"/>
          <w:shd w:val="clear" w:color="auto" w:fill="FFFFFF"/>
        </w:rPr>
        <w:t> </w:t>
      </w:r>
      <w:r w:rsidRPr="00707F04">
        <w:rPr>
          <w:rFonts w:asciiTheme="minorHAnsi" w:hAnsiTheme="minorHAnsi"/>
          <w:color w:val="auto"/>
          <w:sz w:val="24"/>
          <w:szCs w:val="24"/>
          <w:shd w:val="clear" w:color="auto" w:fill="FFFFFF"/>
        </w:rPr>
        <w:t>(ατσάλι), κράμα σιδήρου-άνθρακα, είναι πιο σκληρός και ανθεκτικός από το σίδηρο. Συνήθως περιέχει σε μικρά ποσοστά και άλλα μέταλλα, όπως το χρώμιο που τον μετατρέπει σε ανοξείδωτο και το νικέλιο που τον καθιστά ελατό και όλκιμο. Χρησιμοποιείται, κυρίως, ως δομικό υλικό στην κατασκευή κτιρίων, γεφυρών κ.α. Στην αεροναυπηγική, αλλά και στην κατασκευή παραθυρόφυλλων χρησιμοποιούνται κράματα του αλουμινίου, τα οποία είναι ελαφριά, σκληρά και δε σκουριάζουν, αλλά είναι πολύ πιο ακριβά από το ατσάλι.</w:t>
      </w:r>
    </w:p>
    <w:p w:rsidR="002416D2" w:rsidRPr="00707F04" w:rsidRDefault="002416D2" w:rsidP="001827D4">
      <w:pPr>
        <w:rPr>
          <w:rFonts w:asciiTheme="minorHAnsi" w:hAnsiTheme="minorHAnsi"/>
          <w:color w:val="auto"/>
          <w:sz w:val="24"/>
          <w:szCs w:val="24"/>
          <w:shd w:val="clear" w:color="auto" w:fill="FFFFFF"/>
        </w:rPr>
      </w:pPr>
    </w:p>
    <w:p w:rsidR="002416D2" w:rsidRPr="00152E33" w:rsidRDefault="002416D2" w:rsidP="001827D4">
      <w:pPr>
        <w:rPr>
          <w:rFonts w:asciiTheme="minorHAnsi" w:hAnsiTheme="minorHAnsi"/>
          <w:b/>
          <w:color w:val="auto"/>
          <w:sz w:val="40"/>
          <w:szCs w:val="40"/>
          <w:lang w:eastAsia="el-GR"/>
        </w:rPr>
      </w:pPr>
      <w:r w:rsidRPr="00152E33">
        <w:rPr>
          <w:rFonts w:asciiTheme="minorHAnsi" w:hAnsiTheme="minorHAnsi"/>
          <w:b/>
          <w:color w:val="auto"/>
          <w:sz w:val="40"/>
          <w:szCs w:val="40"/>
          <w:lang w:eastAsia="el-GR"/>
        </w:rPr>
        <w:t>O άνθρακας</w:t>
      </w:r>
    </w:p>
    <w:p w:rsidR="002416D2" w:rsidRDefault="002416D2"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t>Ο άνθρακας είναι το πρώτο στοιχείο της 14ης ομάδας του περιοδικού πίνακα. Στη φύση βρίσκεται είτε ελεύθερος με τη μορφή των γαιανθράκων, του διαμαντιού και του γραφίτη (φυσικοί άνθρακες) είτε με τη μορφή ενώσεων, κυρίως ανθρακικών αλάτων, όπως το ανθρακικό ασβέστιο (</w:t>
      </w:r>
      <w:proofErr w:type="spellStart"/>
      <w:r w:rsidRPr="00707F04">
        <w:rPr>
          <w:rFonts w:asciiTheme="minorHAnsi" w:hAnsiTheme="minorHAnsi"/>
          <w:color w:val="auto"/>
          <w:sz w:val="24"/>
          <w:szCs w:val="24"/>
          <w:shd w:val="clear" w:color="auto" w:fill="FFFFFF"/>
        </w:rPr>
        <w:t>CaCO</w:t>
      </w:r>
      <w:r w:rsidRPr="00707F04">
        <w:rPr>
          <w:rFonts w:asciiTheme="minorHAnsi" w:hAnsiTheme="minorHAnsi"/>
          <w:color w:val="auto"/>
          <w:sz w:val="24"/>
          <w:szCs w:val="24"/>
          <w:shd w:val="clear" w:color="auto" w:fill="FFFFFF"/>
          <w:vertAlign w:val="subscript"/>
        </w:rPr>
        <w:t>3</w:t>
      </w:r>
      <w:proofErr w:type="spellEnd"/>
      <w:r w:rsidRPr="00707F04">
        <w:rPr>
          <w:rFonts w:asciiTheme="minorHAnsi" w:hAnsiTheme="minorHAnsi"/>
          <w:color w:val="auto"/>
          <w:sz w:val="24"/>
          <w:szCs w:val="24"/>
          <w:shd w:val="clear" w:color="auto" w:fill="FFFFFF"/>
        </w:rPr>
        <w:t>), και οξειδίων του άνθρακα, όπως το μονοξείδιο (CO) και το διοξείδιο του άνθρακα (CO</w:t>
      </w:r>
      <w:r w:rsidRPr="00707F04">
        <w:rPr>
          <w:rFonts w:asciiTheme="minorHAnsi" w:hAnsiTheme="minorHAnsi"/>
          <w:color w:val="auto"/>
          <w:sz w:val="24"/>
          <w:szCs w:val="24"/>
          <w:shd w:val="clear" w:color="auto" w:fill="FFFFFF"/>
          <w:vertAlign w:val="subscript"/>
        </w:rPr>
        <w:t>2</w:t>
      </w:r>
      <w:r w:rsidRPr="00707F04">
        <w:rPr>
          <w:rFonts w:asciiTheme="minorHAnsi" w:hAnsiTheme="minorHAnsi"/>
          <w:color w:val="auto"/>
          <w:sz w:val="24"/>
          <w:szCs w:val="24"/>
          <w:shd w:val="clear" w:color="auto" w:fill="FFFFFF"/>
        </w:rPr>
        <w:t>). Με τη μορφή ενώσεων (αμινοξέα, πρωτεΐνες, υδατάνθρακες, λιπίδια, DNA, RNA) τον συναντάμε επίσης στους οργανισμούς και στα προϊόντα της αποσύνθεσής τους, όπως το πετρέλαιο, το φυσικό αέριο και το βιοαέριο.</w:t>
      </w:r>
    </w:p>
    <w:p w:rsidR="00707F04" w:rsidRPr="00707F04" w:rsidRDefault="00707F04" w:rsidP="001827D4">
      <w:pPr>
        <w:rPr>
          <w:rFonts w:asciiTheme="minorHAnsi" w:hAnsiTheme="minorHAnsi"/>
          <w:color w:val="auto"/>
          <w:sz w:val="24"/>
          <w:szCs w:val="24"/>
          <w:shd w:val="clear" w:color="auto" w:fill="FFFFFF"/>
        </w:rPr>
      </w:pPr>
    </w:p>
    <w:p w:rsidR="002416D2" w:rsidRPr="00393D3B" w:rsidRDefault="002416D2" w:rsidP="001827D4">
      <w:pPr>
        <w:rPr>
          <w:rFonts w:asciiTheme="minorHAnsi" w:hAnsiTheme="minorHAnsi"/>
          <w:b/>
          <w:color w:val="auto"/>
          <w:sz w:val="24"/>
          <w:szCs w:val="24"/>
          <w:lang w:eastAsia="el-GR"/>
        </w:rPr>
      </w:pPr>
      <w:r w:rsidRPr="00393D3B">
        <w:rPr>
          <w:rFonts w:asciiTheme="minorHAnsi" w:hAnsiTheme="minorHAnsi"/>
          <w:b/>
          <w:color w:val="auto"/>
          <w:sz w:val="24"/>
          <w:szCs w:val="24"/>
          <w:lang w:eastAsia="el-GR"/>
        </w:rPr>
        <w:t>Φυσικοί άνθρακες</w:t>
      </w:r>
    </w:p>
    <w:p w:rsidR="00707F04" w:rsidRPr="00707F04" w:rsidRDefault="00707F04" w:rsidP="001827D4">
      <w:pPr>
        <w:rPr>
          <w:rFonts w:asciiTheme="minorHAnsi" w:hAnsiTheme="minorHAnsi" w:cstheme="majorBidi"/>
          <w:color w:val="auto"/>
          <w:sz w:val="24"/>
          <w:szCs w:val="24"/>
          <w:lang w:eastAsia="el-GR"/>
        </w:rPr>
      </w:pPr>
    </w:p>
    <w:p w:rsidR="00707F04" w:rsidRPr="00393D3B" w:rsidRDefault="002416D2" w:rsidP="001827D4">
      <w:pPr>
        <w:rPr>
          <w:rFonts w:asciiTheme="minorHAnsi" w:hAnsiTheme="minorHAnsi" w:cs="Times New Roman"/>
          <w:b/>
          <w:bCs/>
          <w:color w:val="auto"/>
          <w:sz w:val="24"/>
          <w:szCs w:val="24"/>
          <w:lang w:eastAsia="el-GR"/>
        </w:rPr>
      </w:pPr>
      <w:r w:rsidRPr="00707F04">
        <w:rPr>
          <w:rFonts w:asciiTheme="minorHAnsi" w:hAnsiTheme="minorHAnsi" w:cs="Times New Roman"/>
          <w:b/>
          <w:bCs/>
          <w:color w:val="auto"/>
          <w:sz w:val="24"/>
          <w:szCs w:val="24"/>
          <w:lang w:eastAsia="el-GR"/>
        </w:rPr>
        <w:t>Α. Διαμάντι – γραφίτης</w:t>
      </w: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 xml:space="preserve">Τα διαμάντια είναι καθαρές μορφές άνθρακα που χρησιμοποιούνται ως πολύτιμοι λίθοι στην κατασκευή κοσμημάτων, στο κόψιμο του γυαλιού και στο τρύπημα σκληρών πετρωμάτων, λόγω της μεγάλης σκληρότητάς τους (10 στην κλίμακα σκληρότητας </w:t>
      </w:r>
      <w:proofErr w:type="spellStart"/>
      <w:r w:rsidRPr="00707F04">
        <w:rPr>
          <w:rFonts w:asciiTheme="minorHAnsi" w:hAnsiTheme="minorHAnsi" w:cs="Times New Roman"/>
          <w:color w:val="auto"/>
          <w:sz w:val="24"/>
          <w:szCs w:val="24"/>
          <w:lang w:eastAsia="el-GR"/>
        </w:rPr>
        <w:t>Mohs</w:t>
      </w:r>
      <w:proofErr w:type="spellEnd"/>
      <w:r w:rsidRPr="00707F04">
        <w:rPr>
          <w:rFonts w:asciiTheme="minorHAnsi" w:hAnsiTheme="minorHAnsi" w:cs="Times New Roman"/>
          <w:color w:val="auto"/>
          <w:sz w:val="24"/>
          <w:szCs w:val="24"/>
          <w:lang w:eastAsia="el-GR"/>
        </w:rPr>
        <w:t>).</w:t>
      </w: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 xml:space="preserve">Ο γραφίτης, σε αντίθεση με το διαμάντι, είναι πολύ μαλακός (0,5-1,5 της κλίμακας </w:t>
      </w:r>
      <w:proofErr w:type="spellStart"/>
      <w:r w:rsidRPr="00707F04">
        <w:rPr>
          <w:rFonts w:asciiTheme="minorHAnsi" w:hAnsiTheme="minorHAnsi" w:cs="Times New Roman"/>
          <w:color w:val="auto"/>
          <w:sz w:val="24"/>
          <w:szCs w:val="24"/>
          <w:lang w:eastAsia="el-GR"/>
        </w:rPr>
        <w:t>Mohs</w:t>
      </w:r>
      <w:proofErr w:type="spellEnd"/>
      <w:r w:rsidRPr="00707F04">
        <w:rPr>
          <w:rFonts w:asciiTheme="minorHAnsi" w:hAnsiTheme="minorHAnsi" w:cs="Times New Roman"/>
          <w:color w:val="auto"/>
          <w:sz w:val="24"/>
          <w:szCs w:val="24"/>
          <w:lang w:eastAsia="el-GR"/>
        </w:rPr>
        <w:t>) και καλός αγωγός του ηλεκτρισμού και της θερμότητας. Χρησιμοποιείται για την κατασκευή ηλεκτροδίων και μολυβιών, καθώς και στους πυρηνικούς αντιδραστήρες.</w:t>
      </w: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Οι διαφορές που εμφανίζουν το διαμάντι και ο γραφίτης οφείλονται στο διαφορετικό τρόπο με τον οποίο συνδέονται τα άτομα άνθρακα μεταξύ τους.</w:t>
      </w:r>
    </w:p>
    <w:p w:rsidR="002416D2" w:rsidRPr="00707F04" w:rsidRDefault="002416D2" w:rsidP="001827D4">
      <w:pPr>
        <w:rPr>
          <w:rFonts w:asciiTheme="minorHAnsi" w:hAnsiTheme="minorHAnsi" w:cs="Times New Roman"/>
          <w:color w:val="auto"/>
          <w:sz w:val="24"/>
          <w:szCs w:val="24"/>
          <w:lang w:eastAsia="el-GR"/>
        </w:rPr>
      </w:pPr>
    </w:p>
    <w:p w:rsidR="002416D2" w:rsidRPr="00393D3B" w:rsidRDefault="002416D2" w:rsidP="001827D4">
      <w:pPr>
        <w:rPr>
          <w:rFonts w:asciiTheme="minorHAnsi" w:hAnsiTheme="minorHAnsi"/>
          <w:b/>
          <w:color w:val="auto"/>
          <w:sz w:val="24"/>
          <w:szCs w:val="24"/>
          <w:lang w:eastAsia="el-GR"/>
        </w:rPr>
      </w:pPr>
      <w:r w:rsidRPr="00707F04">
        <w:rPr>
          <w:rFonts w:asciiTheme="minorHAnsi" w:hAnsiTheme="minorHAnsi"/>
          <w:b/>
          <w:color w:val="auto"/>
          <w:sz w:val="24"/>
          <w:szCs w:val="24"/>
          <w:lang w:eastAsia="el-GR"/>
        </w:rPr>
        <w:t>Β. Γαιάνθρακες</w:t>
      </w:r>
      <w:r w:rsidRPr="00707F04">
        <w:rPr>
          <w:rFonts w:asciiTheme="minorHAnsi" w:hAnsiTheme="minorHAnsi"/>
          <w:b/>
          <w:color w:val="auto"/>
          <w:sz w:val="24"/>
          <w:szCs w:val="24"/>
          <w:lang w:eastAsia="el-GR"/>
        </w:rPr>
        <w:tab/>
      </w:r>
    </w:p>
    <w:p w:rsidR="002416D2" w:rsidRPr="00707F04" w:rsidRDefault="002416D2" w:rsidP="001827D4">
      <w:pPr>
        <w:rPr>
          <w:rFonts w:asciiTheme="minorHAnsi" w:hAnsiTheme="minorHAnsi"/>
          <w:color w:val="auto"/>
          <w:sz w:val="24"/>
          <w:szCs w:val="24"/>
          <w:shd w:val="clear" w:color="auto" w:fill="FFFFFF"/>
        </w:rPr>
      </w:pPr>
      <w:r w:rsidRPr="00707F04">
        <w:rPr>
          <w:rFonts w:asciiTheme="minorHAnsi" w:hAnsiTheme="minorHAnsi"/>
          <w:color w:val="auto"/>
          <w:sz w:val="24"/>
          <w:szCs w:val="24"/>
          <w:shd w:val="clear" w:color="auto" w:fill="FFFFFF"/>
        </w:rPr>
        <w:lastRenderedPageBreak/>
        <w:t>Οι γαιάνθρακες σχηματίστηκαν στο εσωτερικό της Γης πριν από εκατομμύρια χρόνια από φυτική ύλη που καταπλακώθηκε από χώματα και τελικά</w:t>
      </w:r>
      <w:r w:rsidRPr="00707F04">
        <w:rPr>
          <w:rStyle w:val="apple-converted-space"/>
          <w:rFonts w:asciiTheme="minorHAnsi" w:hAnsiTheme="minorHAnsi"/>
          <w:color w:val="auto"/>
          <w:sz w:val="24"/>
          <w:szCs w:val="24"/>
          <w:shd w:val="clear" w:color="auto" w:fill="FFFFFF"/>
        </w:rPr>
        <w:t> </w:t>
      </w:r>
      <w:r w:rsidRPr="00707F04">
        <w:rPr>
          <w:rStyle w:val="a3"/>
          <w:rFonts w:asciiTheme="minorHAnsi" w:hAnsiTheme="minorHAnsi"/>
          <w:color w:val="auto"/>
          <w:sz w:val="24"/>
          <w:szCs w:val="24"/>
          <w:shd w:val="clear" w:color="auto" w:fill="FFFFFF"/>
        </w:rPr>
        <w:t xml:space="preserve">απανθρακώθηκε </w:t>
      </w:r>
      <w:r w:rsidRPr="00707F04">
        <w:rPr>
          <w:rFonts w:asciiTheme="minorHAnsi" w:hAnsiTheme="minorHAnsi"/>
          <w:color w:val="auto"/>
          <w:sz w:val="24"/>
          <w:szCs w:val="24"/>
          <w:shd w:val="clear" w:color="auto" w:fill="FFFFFF"/>
        </w:rPr>
        <w:t>(«μετατράπηκε» σε άνθρακα) με την επίδραση υψηλών θερμοκρασιών και πιέσεων χωρίς την παρουσία αέρα. Ανάλογα με τη γεωλογική περίοδο που άρχισε η απανθράκωση, οι γαιάνθρακες διακρίνονται σε: ανθρακίτη, λιθάνθρακα, λιγνίτη και τύρφη. Κάθε είδος έχει διαφορετική περιεκτικότητα σε καθαρό άνθρακα και επομένως διαφορετική θερμαντική αξία.</w:t>
      </w:r>
    </w:p>
    <w:p w:rsidR="002416D2" w:rsidRPr="00707F04" w:rsidRDefault="002416D2" w:rsidP="001827D4">
      <w:pPr>
        <w:rPr>
          <w:rFonts w:asciiTheme="minorHAnsi" w:hAnsiTheme="minorHAnsi"/>
          <w:b/>
          <w:color w:val="auto"/>
          <w:sz w:val="24"/>
          <w:szCs w:val="24"/>
          <w:shd w:val="clear" w:color="auto" w:fill="FFFFFF"/>
        </w:rPr>
      </w:pPr>
    </w:p>
    <w:p w:rsidR="00707F04" w:rsidRPr="00707F04" w:rsidRDefault="002416D2" w:rsidP="001827D4">
      <w:pPr>
        <w:rPr>
          <w:rFonts w:asciiTheme="minorHAnsi" w:hAnsiTheme="minorHAnsi" w:cs="Times New Roman"/>
          <w:b/>
          <w:bCs/>
          <w:color w:val="auto"/>
          <w:sz w:val="24"/>
          <w:szCs w:val="24"/>
          <w:lang w:eastAsia="el-GR"/>
        </w:rPr>
      </w:pPr>
      <w:r w:rsidRPr="00707F04">
        <w:rPr>
          <w:rFonts w:asciiTheme="minorHAnsi" w:hAnsiTheme="minorHAnsi" w:cs="Times New Roman"/>
          <w:b/>
          <w:bCs/>
          <w:color w:val="auto"/>
          <w:sz w:val="24"/>
          <w:szCs w:val="24"/>
          <w:lang w:eastAsia="el-GR"/>
        </w:rPr>
        <w:t>Τεχνητοί άνθρακες</w:t>
      </w:r>
    </w:p>
    <w:p w:rsidR="002416D2" w:rsidRPr="00EE5EF8" w:rsidRDefault="002416D2" w:rsidP="00EE5EF8">
      <w:pPr>
        <w:pStyle w:val="a6"/>
        <w:numPr>
          <w:ilvl w:val="0"/>
          <w:numId w:val="9"/>
        </w:numPr>
        <w:rPr>
          <w:rFonts w:asciiTheme="minorHAnsi" w:hAnsiTheme="minorHAnsi"/>
          <w:color w:val="auto"/>
          <w:sz w:val="24"/>
          <w:szCs w:val="24"/>
          <w:lang w:eastAsia="el-GR"/>
        </w:rPr>
      </w:pPr>
      <w:r w:rsidRPr="00EE5EF8">
        <w:rPr>
          <w:rFonts w:asciiTheme="minorHAnsi" w:hAnsiTheme="minorHAnsi"/>
          <w:color w:val="auto"/>
          <w:sz w:val="24"/>
          <w:szCs w:val="24"/>
          <w:lang w:eastAsia="el-GR"/>
        </w:rPr>
        <w:t>το κοκ</w:t>
      </w:r>
    </w:p>
    <w:p w:rsidR="002416D2" w:rsidRPr="00EE5EF8" w:rsidRDefault="002416D2" w:rsidP="00EE5EF8">
      <w:pPr>
        <w:pStyle w:val="a6"/>
        <w:numPr>
          <w:ilvl w:val="0"/>
          <w:numId w:val="9"/>
        </w:numPr>
        <w:rPr>
          <w:rFonts w:asciiTheme="minorHAnsi" w:hAnsiTheme="minorHAnsi"/>
          <w:color w:val="auto"/>
          <w:sz w:val="24"/>
          <w:szCs w:val="24"/>
          <w:lang w:eastAsia="el-GR"/>
        </w:rPr>
      </w:pPr>
      <w:r w:rsidRPr="00EE5EF8">
        <w:rPr>
          <w:rFonts w:asciiTheme="minorHAnsi" w:hAnsiTheme="minorHAnsi"/>
          <w:color w:val="auto"/>
          <w:sz w:val="24"/>
          <w:szCs w:val="24"/>
          <w:lang w:eastAsia="el-GR"/>
        </w:rPr>
        <w:t>ο ξυλάνθρακας</w:t>
      </w:r>
    </w:p>
    <w:p w:rsidR="002416D2" w:rsidRPr="00EE5EF8" w:rsidRDefault="002416D2" w:rsidP="00EE5EF8">
      <w:pPr>
        <w:pStyle w:val="a6"/>
        <w:numPr>
          <w:ilvl w:val="0"/>
          <w:numId w:val="9"/>
        </w:numPr>
        <w:rPr>
          <w:rFonts w:asciiTheme="minorHAnsi" w:hAnsiTheme="minorHAnsi"/>
          <w:color w:val="auto"/>
          <w:sz w:val="24"/>
          <w:szCs w:val="24"/>
          <w:lang w:eastAsia="el-GR"/>
        </w:rPr>
      </w:pPr>
      <w:r w:rsidRPr="00EE5EF8">
        <w:rPr>
          <w:rFonts w:asciiTheme="minorHAnsi" w:hAnsiTheme="minorHAnsi"/>
          <w:color w:val="auto"/>
          <w:sz w:val="24"/>
          <w:szCs w:val="24"/>
          <w:lang w:eastAsia="el-GR"/>
        </w:rPr>
        <w:t xml:space="preserve">ο ενεργός άνθρακας </w:t>
      </w:r>
    </w:p>
    <w:p w:rsidR="002416D2" w:rsidRPr="00EE5EF8" w:rsidRDefault="002416D2" w:rsidP="00EE5EF8">
      <w:pPr>
        <w:pStyle w:val="a6"/>
        <w:numPr>
          <w:ilvl w:val="0"/>
          <w:numId w:val="9"/>
        </w:numPr>
        <w:rPr>
          <w:rFonts w:asciiTheme="minorHAnsi" w:hAnsiTheme="minorHAnsi"/>
          <w:color w:val="auto"/>
          <w:sz w:val="24"/>
          <w:szCs w:val="24"/>
          <w:lang w:eastAsia="el-GR"/>
        </w:rPr>
      </w:pPr>
      <w:r w:rsidRPr="00EE5EF8">
        <w:rPr>
          <w:rFonts w:asciiTheme="minorHAnsi" w:hAnsiTheme="minorHAnsi"/>
          <w:color w:val="auto"/>
          <w:sz w:val="24"/>
          <w:szCs w:val="24"/>
          <w:lang w:eastAsia="el-GR"/>
        </w:rPr>
        <w:t xml:space="preserve">ο ζωικός άνθρακας </w:t>
      </w:r>
    </w:p>
    <w:p w:rsidR="002416D2" w:rsidRPr="00EE5EF8" w:rsidRDefault="002416D2" w:rsidP="00EE5EF8">
      <w:pPr>
        <w:pStyle w:val="a6"/>
        <w:numPr>
          <w:ilvl w:val="0"/>
          <w:numId w:val="9"/>
        </w:numPr>
        <w:rPr>
          <w:rFonts w:asciiTheme="minorHAnsi" w:hAnsiTheme="minorHAnsi"/>
          <w:color w:val="auto"/>
          <w:sz w:val="24"/>
          <w:szCs w:val="24"/>
          <w:lang w:eastAsia="el-GR"/>
        </w:rPr>
      </w:pPr>
      <w:r w:rsidRPr="00EE5EF8">
        <w:rPr>
          <w:rFonts w:asciiTheme="minorHAnsi" w:hAnsiTheme="minorHAnsi"/>
          <w:color w:val="auto"/>
          <w:sz w:val="24"/>
          <w:szCs w:val="24"/>
          <w:lang w:eastAsia="el-GR"/>
        </w:rPr>
        <w:t>η αιθάλη (</w:t>
      </w:r>
      <w:proofErr w:type="spellStart"/>
      <w:r w:rsidRPr="00EE5EF8">
        <w:rPr>
          <w:rFonts w:asciiTheme="minorHAnsi" w:hAnsiTheme="minorHAnsi"/>
          <w:color w:val="auto"/>
          <w:sz w:val="24"/>
          <w:szCs w:val="24"/>
          <w:lang w:eastAsia="el-GR"/>
        </w:rPr>
        <w:t>κν</w:t>
      </w:r>
      <w:proofErr w:type="spellEnd"/>
      <w:r w:rsidRPr="00EE5EF8">
        <w:rPr>
          <w:rFonts w:asciiTheme="minorHAnsi" w:hAnsiTheme="minorHAnsi"/>
          <w:color w:val="auto"/>
          <w:sz w:val="24"/>
          <w:szCs w:val="24"/>
          <w:lang w:eastAsia="el-GR"/>
        </w:rPr>
        <w:t xml:space="preserve">. Φούμο </w:t>
      </w:r>
    </w:p>
    <w:p w:rsidR="002416D2" w:rsidRPr="00707F04" w:rsidRDefault="002416D2" w:rsidP="001827D4">
      <w:pPr>
        <w:rPr>
          <w:rFonts w:asciiTheme="minorHAnsi" w:hAnsiTheme="minorHAnsi" w:cs="Times New Roman"/>
          <w:color w:val="auto"/>
          <w:sz w:val="24"/>
          <w:szCs w:val="24"/>
          <w:lang w:eastAsia="el-GR"/>
        </w:rPr>
      </w:pPr>
    </w:p>
    <w:p w:rsidR="000C4E4A" w:rsidRPr="00393D3B" w:rsidRDefault="00393D3B" w:rsidP="001827D4">
      <w:pPr>
        <w:rPr>
          <w:rFonts w:asciiTheme="minorHAnsi" w:hAnsiTheme="minorHAnsi" w:cs="Times New Roman"/>
          <w:b/>
          <w:bCs/>
          <w:color w:val="auto"/>
          <w:sz w:val="24"/>
          <w:szCs w:val="24"/>
          <w:lang w:eastAsia="el-GR"/>
        </w:rPr>
      </w:pPr>
      <w:r>
        <w:rPr>
          <w:rFonts w:asciiTheme="minorHAnsi" w:hAnsiTheme="minorHAnsi" w:cs="Times New Roman"/>
          <w:b/>
          <w:bCs/>
          <w:color w:val="auto"/>
          <w:sz w:val="24"/>
          <w:szCs w:val="24"/>
          <w:lang w:eastAsia="el-GR"/>
        </w:rPr>
        <w:t>Δ</w:t>
      </w:r>
      <w:r w:rsidR="00DA409D" w:rsidRPr="00707F04">
        <w:rPr>
          <w:rFonts w:asciiTheme="minorHAnsi" w:hAnsiTheme="minorHAnsi" w:cs="Times New Roman"/>
          <w:b/>
          <w:bCs/>
          <w:color w:val="auto"/>
          <w:sz w:val="24"/>
          <w:szCs w:val="24"/>
          <w:lang w:eastAsia="el-GR"/>
        </w:rPr>
        <w:t>ιοξείδιο του άνθρακα</w:t>
      </w:r>
    </w:p>
    <w:p w:rsidR="00907F93" w:rsidRPr="00707F04" w:rsidRDefault="00907F93" w:rsidP="001827D4">
      <w:pPr>
        <w:rPr>
          <w:rFonts w:asciiTheme="minorHAnsi" w:hAnsiTheme="minorHAnsi"/>
          <w:color w:val="auto"/>
          <w:sz w:val="24"/>
          <w:szCs w:val="24"/>
        </w:rPr>
      </w:pPr>
      <w:r w:rsidRPr="00EE5EF8">
        <w:rPr>
          <w:rFonts w:asciiTheme="minorHAnsi" w:hAnsiTheme="minorHAnsi"/>
          <w:b/>
          <w:color w:val="auto"/>
          <w:sz w:val="24"/>
          <w:szCs w:val="24"/>
        </w:rPr>
        <w:t>Το CO</w:t>
      </w:r>
      <w:r w:rsidRPr="00EE5EF8">
        <w:rPr>
          <w:rFonts w:asciiTheme="minorHAnsi" w:hAnsiTheme="minorHAnsi"/>
          <w:b/>
          <w:color w:val="auto"/>
          <w:sz w:val="24"/>
          <w:szCs w:val="24"/>
          <w:vertAlign w:val="subscript"/>
        </w:rPr>
        <w:t>2</w:t>
      </w:r>
      <w:r w:rsidRPr="00EE5EF8">
        <w:rPr>
          <w:rFonts w:asciiTheme="minorHAnsi" w:hAnsiTheme="minorHAnsi"/>
          <w:b/>
          <w:color w:val="auto"/>
          <w:sz w:val="24"/>
          <w:szCs w:val="24"/>
        </w:rPr>
        <w:t>είναι απαραίτητο στα φυτά για τη φωτοσύνθεση</w:t>
      </w:r>
      <w:r w:rsidRPr="00707F04">
        <w:rPr>
          <w:rFonts w:asciiTheme="minorHAnsi" w:hAnsiTheme="minorHAnsi"/>
          <w:color w:val="auto"/>
          <w:sz w:val="24"/>
          <w:szCs w:val="24"/>
        </w:rPr>
        <w:t>, ευθύνεται όμως και για την υπερθέρμανση του πλανήτη, επειδή είναι αέριο του θερμοκηπίου.</w:t>
      </w:r>
    </w:p>
    <w:p w:rsidR="00393D3B" w:rsidRDefault="00393D3B" w:rsidP="001827D4">
      <w:pPr>
        <w:rPr>
          <w:rFonts w:asciiTheme="minorHAnsi" w:hAnsiTheme="minorHAnsi"/>
          <w:b/>
          <w:color w:val="auto"/>
          <w:sz w:val="24"/>
          <w:szCs w:val="24"/>
        </w:rPr>
      </w:pPr>
    </w:p>
    <w:p w:rsidR="00393D3B" w:rsidRDefault="00907F93" w:rsidP="001827D4">
      <w:pPr>
        <w:rPr>
          <w:rFonts w:asciiTheme="minorHAnsi" w:hAnsiTheme="minorHAnsi"/>
          <w:color w:val="auto"/>
          <w:sz w:val="24"/>
          <w:szCs w:val="24"/>
        </w:rPr>
      </w:pPr>
      <w:r w:rsidRPr="00EE5EF8">
        <w:rPr>
          <w:rFonts w:asciiTheme="minorHAnsi" w:hAnsiTheme="minorHAnsi"/>
          <w:b/>
          <w:color w:val="auto"/>
          <w:sz w:val="24"/>
          <w:szCs w:val="24"/>
        </w:rPr>
        <w:t>Χρησιμοποιείται στα αναψυκτικά</w:t>
      </w:r>
      <w:r w:rsidRPr="00707F04">
        <w:rPr>
          <w:rFonts w:asciiTheme="minorHAnsi" w:hAnsiTheme="minorHAnsi"/>
          <w:color w:val="auto"/>
          <w:sz w:val="24"/>
          <w:szCs w:val="24"/>
        </w:rPr>
        <w:t xml:space="preserve"> με ανθρακικό και στους απλούς πυροσβεστήρες. </w:t>
      </w:r>
    </w:p>
    <w:p w:rsidR="00393D3B" w:rsidRDefault="00393D3B" w:rsidP="001827D4">
      <w:pPr>
        <w:rPr>
          <w:rFonts w:asciiTheme="minorHAnsi" w:hAnsiTheme="minorHAnsi"/>
          <w:color w:val="auto"/>
          <w:sz w:val="24"/>
          <w:szCs w:val="24"/>
        </w:rPr>
      </w:pPr>
    </w:p>
    <w:p w:rsidR="00907F93" w:rsidRPr="00707F04" w:rsidRDefault="00907F93" w:rsidP="001827D4">
      <w:pPr>
        <w:rPr>
          <w:rFonts w:asciiTheme="minorHAnsi" w:hAnsiTheme="minorHAnsi"/>
          <w:color w:val="auto"/>
          <w:sz w:val="24"/>
          <w:szCs w:val="24"/>
        </w:rPr>
      </w:pPr>
      <w:r w:rsidRPr="00EE5EF8">
        <w:rPr>
          <w:rFonts w:asciiTheme="minorHAnsi" w:hAnsiTheme="minorHAnsi"/>
          <w:b/>
          <w:color w:val="auto"/>
          <w:sz w:val="24"/>
          <w:szCs w:val="24"/>
        </w:rPr>
        <w:t>Όταν «εκτοξεύεται» στη φωτιά, «σκεπάζει» το αντικείμενο που καίγεται</w:t>
      </w:r>
      <w:r w:rsidRPr="00707F04">
        <w:rPr>
          <w:rFonts w:asciiTheme="minorHAnsi" w:hAnsiTheme="minorHAnsi"/>
          <w:color w:val="auto"/>
          <w:sz w:val="24"/>
          <w:szCs w:val="24"/>
        </w:rPr>
        <w:t xml:space="preserve">, γιατί έχει μεγαλύτερη πυκνότητα από τον αέρα και δεν το αφήνει να έρχεται σε επαφή με το οξυγόνο, με αποτέλεσμα η φωτιά να σβήνει. </w:t>
      </w:r>
    </w:p>
    <w:p w:rsidR="00393D3B" w:rsidRDefault="00393D3B" w:rsidP="001827D4">
      <w:pPr>
        <w:rPr>
          <w:rFonts w:asciiTheme="minorHAnsi" w:hAnsiTheme="minorHAnsi"/>
          <w:b/>
          <w:color w:val="auto"/>
          <w:sz w:val="24"/>
          <w:szCs w:val="24"/>
        </w:rPr>
      </w:pPr>
    </w:p>
    <w:p w:rsidR="00907F93" w:rsidRPr="00707F04" w:rsidRDefault="00907F93" w:rsidP="001827D4">
      <w:pPr>
        <w:rPr>
          <w:rFonts w:asciiTheme="minorHAnsi" w:hAnsiTheme="minorHAnsi"/>
          <w:color w:val="auto"/>
          <w:sz w:val="24"/>
          <w:szCs w:val="24"/>
        </w:rPr>
      </w:pPr>
      <w:r w:rsidRPr="00EE5EF8">
        <w:rPr>
          <w:rFonts w:asciiTheme="minorHAnsi" w:hAnsiTheme="minorHAnsi"/>
          <w:b/>
          <w:color w:val="auto"/>
          <w:sz w:val="24"/>
          <w:szCs w:val="24"/>
        </w:rPr>
        <w:t>Το στερεό διοξείδιο του άνθρακα ονομάζεται «ξηρός πάγος» και χρησιμοποιείται για την κατάψυξη παγωτών και τροφίμων</w:t>
      </w:r>
      <w:r w:rsidRPr="00707F04">
        <w:rPr>
          <w:rFonts w:asciiTheme="minorHAnsi" w:hAnsiTheme="minorHAnsi"/>
          <w:color w:val="auto"/>
          <w:sz w:val="24"/>
          <w:szCs w:val="24"/>
        </w:rPr>
        <w:t>, γιατί με αυτό επιτυγχάνονται πολύ χαμηλές θερμοκρασίες.</w:t>
      </w:r>
    </w:p>
    <w:p w:rsidR="00907F93" w:rsidRPr="00707F04" w:rsidRDefault="00907F93" w:rsidP="00707F04">
      <w:pPr>
        <w:tabs>
          <w:tab w:val="left" w:pos="1407"/>
        </w:tabs>
        <w:rPr>
          <w:rFonts w:asciiTheme="minorHAnsi" w:hAnsiTheme="minorHAnsi" w:cs="Times New Roman"/>
          <w:color w:val="auto"/>
          <w:sz w:val="24"/>
          <w:szCs w:val="24"/>
          <w:lang w:eastAsia="el-GR"/>
        </w:rPr>
      </w:pPr>
    </w:p>
    <w:p w:rsidR="000C4E4A" w:rsidRPr="00393D3B" w:rsidRDefault="000C4E4A" w:rsidP="001827D4">
      <w:pPr>
        <w:rPr>
          <w:rFonts w:asciiTheme="minorHAnsi" w:hAnsiTheme="minorHAnsi" w:cs="Times New Roman"/>
          <w:b/>
          <w:bCs/>
          <w:color w:val="auto"/>
          <w:sz w:val="40"/>
          <w:szCs w:val="40"/>
          <w:lang w:eastAsia="el-GR"/>
        </w:rPr>
      </w:pPr>
      <w:r w:rsidRPr="00393D3B">
        <w:rPr>
          <w:rFonts w:asciiTheme="minorHAnsi" w:hAnsiTheme="minorHAnsi" w:cs="Times New Roman"/>
          <w:b/>
          <w:bCs/>
          <w:color w:val="auto"/>
          <w:sz w:val="40"/>
          <w:szCs w:val="40"/>
          <w:lang w:eastAsia="el-GR"/>
        </w:rPr>
        <w:t>Ανθρακικά άλατα</w:t>
      </w:r>
    </w:p>
    <w:p w:rsidR="00707F04" w:rsidRPr="00707F04" w:rsidRDefault="00707F04" w:rsidP="001827D4">
      <w:pPr>
        <w:rPr>
          <w:rFonts w:asciiTheme="minorHAnsi" w:hAnsiTheme="minorHAnsi" w:cs="Times New Roman"/>
          <w:b/>
          <w:bCs/>
          <w:color w:val="auto"/>
          <w:sz w:val="24"/>
          <w:szCs w:val="24"/>
          <w:lang w:eastAsia="el-GR"/>
        </w:rPr>
      </w:pPr>
    </w:p>
    <w:p w:rsidR="00EE5EF8" w:rsidRDefault="000C4E4A" w:rsidP="001827D4">
      <w:pPr>
        <w:rPr>
          <w:rFonts w:asciiTheme="minorHAnsi" w:hAnsiTheme="minorHAnsi" w:cs="Times New Roman"/>
          <w:color w:val="auto"/>
          <w:sz w:val="24"/>
          <w:szCs w:val="24"/>
          <w:lang w:eastAsia="el-GR"/>
        </w:rPr>
      </w:pPr>
      <w:r w:rsidRPr="00707F04">
        <w:rPr>
          <w:rFonts w:asciiTheme="minorHAnsi" w:hAnsiTheme="minorHAnsi" w:cs="Times New Roman"/>
          <w:b/>
          <w:bCs/>
          <w:color w:val="auto"/>
          <w:sz w:val="24"/>
          <w:szCs w:val="24"/>
          <w:lang w:eastAsia="el-GR"/>
        </w:rPr>
        <w:t>Ανθρακικά</w:t>
      </w:r>
      <w:r w:rsidRPr="00707F04">
        <w:rPr>
          <w:rFonts w:asciiTheme="minorHAnsi" w:hAnsiTheme="minorHAnsi" w:cs="Times New Roman"/>
          <w:color w:val="auto"/>
          <w:sz w:val="24"/>
          <w:szCs w:val="24"/>
          <w:lang w:eastAsia="el-GR"/>
        </w:rPr>
        <w:t> ονομάζονται τα άλατα που περιέχουν ως ανιόν το ανθρακικό ανιόν (CO</w:t>
      </w:r>
      <w:r w:rsidRPr="00707F04">
        <w:rPr>
          <w:rFonts w:asciiTheme="minorHAnsi" w:hAnsiTheme="minorHAnsi" w:cs="Times New Roman"/>
          <w:color w:val="auto"/>
          <w:sz w:val="24"/>
          <w:szCs w:val="24"/>
          <w:vertAlign w:val="subscript"/>
          <w:lang w:eastAsia="el-GR"/>
        </w:rPr>
        <w:t>3</w:t>
      </w:r>
      <w:r w:rsidRPr="00707F04">
        <w:rPr>
          <w:rFonts w:asciiTheme="minorHAnsi" w:hAnsiTheme="minorHAnsi" w:cs="Times New Roman"/>
          <w:color w:val="auto"/>
          <w:sz w:val="24"/>
          <w:szCs w:val="24"/>
          <w:vertAlign w:val="superscript"/>
          <w:lang w:eastAsia="el-GR"/>
        </w:rPr>
        <w:t>2-</w:t>
      </w:r>
      <w:r w:rsidRPr="00707F04">
        <w:rPr>
          <w:rFonts w:asciiTheme="minorHAnsi" w:hAnsiTheme="minorHAnsi" w:cs="Times New Roman"/>
          <w:color w:val="auto"/>
          <w:sz w:val="24"/>
          <w:szCs w:val="24"/>
          <w:lang w:eastAsia="el-GR"/>
        </w:rPr>
        <w:t xml:space="preserve">). Τα σπουδαιότερα ανθρακικά άλατα είναι </w:t>
      </w:r>
    </w:p>
    <w:p w:rsidR="00EE5EF8" w:rsidRDefault="00EE5EF8" w:rsidP="001827D4">
      <w:pPr>
        <w:rPr>
          <w:rFonts w:asciiTheme="minorHAnsi" w:hAnsiTheme="minorHAnsi" w:cs="Times New Roman"/>
          <w:color w:val="auto"/>
          <w:sz w:val="24"/>
          <w:szCs w:val="24"/>
          <w:lang w:eastAsia="el-GR"/>
        </w:rPr>
      </w:pPr>
    </w:p>
    <w:p w:rsidR="00EE5EF8" w:rsidRPr="00EE5EF8" w:rsidRDefault="000C4E4A" w:rsidP="00EE5EF8">
      <w:pPr>
        <w:pStyle w:val="a6"/>
        <w:numPr>
          <w:ilvl w:val="0"/>
          <w:numId w:val="10"/>
        </w:numPr>
        <w:rPr>
          <w:rFonts w:asciiTheme="minorHAnsi" w:hAnsiTheme="minorHAnsi" w:cs="Times New Roman"/>
          <w:color w:val="auto"/>
          <w:sz w:val="24"/>
          <w:szCs w:val="24"/>
          <w:lang w:eastAsia="el-GR"/>
        </w:rPr>
      </w:pPr>
      <w:r w:rsidRPr="00EE5EF8">
        <w:rPr>
          <w:rFonts w:asciiTheme="minorHAnsi" w:hAnsiTheme="minorHAnsi" w:cs="Times New Roman"/>
          <w:color w:val="auto"/>
          <w:sz w:val="24"/>
          <w:szCs w:val="24"/>
          <w:lang w:eastAsia="el-GR"/>
        </w:rPr>
        <w:t>το ανθρακικό ασβέστιο (</w:t>
      </w:r>
      <w:proofErr w:type="spellStart"/>
      <w:r w:rsidRPr="00EE5EF8">
        <w:rPr>
          <w:rFonts w:asciiTheme="minorHAnsi" w:hAnsiTheme="minorHAnsi" w:cs="Times New Roman"/>
          <w:color w:val="auto"/>
          <w:sz w:val="24"/>
          <w:szCs w:val="24"/>
          <w:lang w:eastAsia="el-GR"/>
        </w:rPr>
        <w:t>CaCO</w:t>
      </w:r>
      <w:r w:rsidRPr="00EE5EF8">
        <w:rPr>
          <w:rFonts w:asciiTheme="minorHAnsi" w:hAnsiTheme="minorHAnsi" w:cs="Times New Roman"/>
          <w:b/>
          <w:bCs/>
          <w:color w:val="auto"/>
          <w:sz w:val="24"/>
          <w:szCs w:val="24"/>
          <w:vertAlign w:val="subscript"/>
          <w:lang w:eastAsia="el-GR"/>
        </w:rPr>
        <w:t>3</w:t>
      </w:r>
      <w:proofErr w:type="spellEnd"/>
      <w:r w:rsidRPr="00EE5EF8">
        <w:rPr>
          <w:rFonts w:asciiTheme="minorHAnsi" w:hAnsiTheme="minorHAnsi" w:cs="Times New Roman"/>
          <w:color w:val="auto"/>
          <w:sz w:val="24"/>
          <w:szCs w:val="24"/>
          <w:lang w:eastAsia="el-GR"/>
        </w:rPr>
        <w:t>), το οποίο απαντάται στον </w:t>
      </w:r>
      <w:r w:rsidRPr="00EE5EF8">
        <w:rPr>
          <w:rFonts w:asciiTheme="minorHAnsi" w:hAnsiTheme="minorHAnsi" w:cs="Times New Roman"/>
          <w:b/>
          <w:bCs/>
          <w:color w:val="auto"/>
          <w:sz w:val="24"/>
          <w:szCs w:val="24"/>
          <w:lang w:eastAsia="el-GR"/>
        </w:rPr>
        <w:t>ασβεστόλιθο</w:t>
      </w:r>
      <w:r w:rsidRPr="00EE5EF8">
        <w:rPr>
          <w:rFonts w:asciiTheme="minorHAnsi" w:hAnsiTheme="minorHAnsi" w:cs="Times New Roman"/>
          <w:color w:val="auto"/>
          <w:sz w:val="24"/>
          <w:szCs w:val="24"/>
          <w:lang w:eastAsia="el-GR"/>
        </w:rPr>
        <w:t> και στο </w:t>
      </w:r>
      <w:r w:rsidRPr="00EE5EF8">
        <w:rPr>
          <w:rFonts w:asciiTheme="minorHAnsi" w:hAnsiTheme="minorHAnsi" w:cs="Times New Roman"/>
          <w:b/>
          <w:bCs/>
          <w:color w:val="auto"/>
          <w:sz w:val="24"/>
          <w:szCs w:val="24"/>
          <w:lang w:eastAsia="el-GR"/>
        </w:rPr>
        <w:t>μάρμαρο</w:t>
      </w:r>
      <w:r w:rsidR="00572583" w:rsidRPr="00EE5EF8">
        <w:rPr>
          <w:rFonts w:asciiTheme="minorHAnsi" w:hAnsiTheme="minorHAnsi" w:cs="Times New Roman"/>
          <w:b/>
          <w:bCs/>
          <w:color w:val="auto"/>
          <w:sz w:val="24"/>
          <w:szCs w:val="24"/>
          <w:lang w:eastAsia="el-GR"/>
        </w:rPr>
        <w:t xml:space="preserve"> </w:t>
      </w:r>
      <w:r w:rsidRPr="00EE5EF8">
        <w:rPr>
          <w:rFonts w:asciiTheme="minorHAnsi" w:hAnsiTheme="minorHAnsi" w:cs="Times New Roman"/>
          <w:color w:val="auto"/>
          <w:sz w:val="24"/>
          <w:szCs w:val="24"/>
          <w:lang w:eastAsia="el-GR"/>
        </w:rPr>
        <w:t>και</w:t>
      </w:r>
    </w:p>
    <w:p w:rsidR="000C4E4A" w:rsidRPr="00EE5EF8" w:rsidRDefault="000C4E4A" w:rsidP="00EE5EF8">
      <w:pPr>
        <w:pStyle w:val="a6"/>
        <w:numPr>
          <w:ilvl w:val="0"/>
          <w:numId w:val="10"/>
        </w:numPr>
        <w:rPr>
          <w:rFonts w:asciiTheme="minorHAnsi" w:hAnsiTheme="minorHAnsi" w:cs="Times New Roman"/>
          <w:color w:val="auto"/>
          <w:sz w:val="24"/>
          <w:szCs w:val="24"/>
          <w:lang w:eastAsia="el-GR"/>
        </w:rPr>
      </w:pPr>
      <w:r w:rsidRPr="00EE5EF8">
        <w:rPr>
          <w:rFonts w:asciiTheme="minorHAnsi" w:hAnsiTheme="minorHAnsi" w:cs="Times New Roman"/>
          <w:color w:val="auto"/>
          <w:sz w:val="24"/>
          <w:szCs w:val="24"/>
          <w:lang w:eastAsia="el-GR"/>
        </w:rPr>
        <w:t>το ανθρακικό νάτριο (Na</w:t>
      </w:r>
      <w:r w:rsidRPr="00EE5EF8">
        <w:rPr>
          <w:rFonts w:asciiTheme="minorHAnsi" w:hAnsiTheme="minorHAnsi" w:cs="Times New Roman"/>
          <w:b/>
          <w:bCs/>
          <w:color w:val="auto"/>
          <w:sz w:val="24"/>
          <w:szCs w:val="24"/>
          <w:vertAlign w:val="subscript"/>
          <w:lang w:eastAsia="el-GR"/>
        </w:rPr>
        <w:t>2</w:t>
      </w:r>
      <w:r w:rsidRPr="00EE5EF8">
        <w:rPr>
          <w:rFonts w:asciiTheme="minorHAnsi" w:hAnsiTheme="minorHAnsi" w:cs="Times New Roman"/>
          <w:color w:val="auto"/>
          <w:sz w:val="24"/>
          <w:szCs w:val="24"/>
          <w:lang w:eastAsia="el-GR"/>
        </w:rPr>
        <w:t>CO</w:t>
      </w:r>
      <w:r w:rsidRPr="00EE5EF8">
        <w:rPr>
          <w:rFonts w:asciiTheme="minorHAnsi" w:hAnsiTheme="minorHAnsi" w:cs="Times New Roman"/>
          <w:b/>
          <w:bCs/>
          <w:color w:val="auto"/>
          <w:sz w:val="24"/>
          <w:szCs w:val="24"/>
          <w:vertAlign w:val="subscript"/>
          <w:lang w:eastAsia="el-GR"/>
        </w:rPr>
        <w:t>3</w:t>
      </w:r>
      <w:r w:rsidRPr="00EE5EF8">
        <w:rPr>
          <w:rFonts w:asciiTheme="minorHAnsi" w:hAnsiTheme="minorHAnsi" w:cs="Times New Roman"/>
          <w:color w:val="auto"/>
          <w:sz w:val="24"/>
          <w:szCs w:val="24"/>
          <w:lang w:eastAsia="el-GR"/>
        </w:rPr>
        <w:t>), δηλαδή η </w:t>
      </w:r>
      <w:r w:rsidRPr="00EE5EF8">
        <w:rPr>
          <w:rFonts w:asciiTheme="minorHAnsi" w:hAnsiTheme="minorHAnsi" w:cs="Times New Roman"/>
          <w:b/>
          <w:bCs/>
          <w:color w:val="auto"/>
          <w:sz w:val="24"/>
          <w:szCs w:val="24"/>
          <w:lang w:eastAsia="el-GR"/>
        </w:rPr>
        <w:t>σόδα πλυσίματος</w:t>
      </w:r>
      <w:r w:rsidRPr="00EE5EF8">
        <w:rPr>
          <w:rFonts w:asciiTheme="minorHAnsi" w:hAnsiTheme="minorHAnsi" w:cs="Times New Roman"/>
          <w:color w:val="auto"/>
          <w:sz w:val="24"/>
          <w:szCs w:val="24"/>
          <w:lang w:eastAsia="el-GR"/>
        </w:rPr>
        <w:t> (σελίδα 37).</w:t>
      </w:r>
    </w:p>
    <w:p w:rsidR="000C4E4A" w:rsidRPr="00707F04" w:rsidRDefault="000C4E4A" w:rsidP="001827D4">
      <w:pPr>
        <w:rPr>
          <w:rFonts w:asciiTheme="minorHAnsi" w:hAnsiTheme="minorHAnsi" w:cs="Times New Roman"/>
          <w:color w:val="auto"/>
          <w:sz w:val="24"/>
          <w:szCs w:val="24"/>
          <w:lang w:eastAsia="el-GR"/>
        </w:rPr>
      </w:pPr>
    </w:p>
    <w:p w:rsidR="000C4E4A" w:rsidRPr="00707F04" w:rsidRDefault="000C4E4A" w:rsidP="001827D4">
      <w:pPr>
        <w:rPr>
          <w:rFonts w:asciiTheme="minorHAnsi" w:hAnsiTheme="minorHAnsi"/>
          <w:color w:val="auto"/>
          <w:sz w:val="24"/>
          <w:szCs w:val="24"/>
        </w:rPr>
      </w:pPr>
      <w:r w:rsidRPr="00707F04">
        <w:rPr>
          <w:rFonts w:asciiTheme="minorHAnsi" w:hAnsiTheme="minorHAnsi"/>
          <w:color w:val="auto"/>
          <w:sz w:val="24"/>
          <w:szCs w:val="24"/>
        </w:rPr>
        <w:t xml:space="preserve">Τα ανθρακικά άλατα αντιδρούν με τα διαλύματα των οξέων, παράγοντας διοξείδιο του άνθρακα. </w:t>
      </w:r>
    </w:p>
    <w:p w:rsidR="000C4E4A" w:rsidRPr="00707F04" w:rsidRDefault="000C4E4A" w:rsidP="001827D4">
      <w:pPr>
        <w:rPr>
          <w:rFonts w:asciiTheme="minorHAnsi" w:hAnsiTheme="minorHAnsi"/>
          <w:color w:val="auto"/>
          <w:sz w:val="24"/>
          <w:szCs w:val="24"/>
        </w:rPr>
      </w:pPr>
    </w:p>
    <w:p w:rsidR="000C4E4A" w:rsidRPr="00707F04" w:rsidRDefault="000C4E4A" w:rsidP="001827D4">
      <w:pPr>
        <w:rPr>
          <w:rFonts w:asciiTheme="minorHAnsi" w:hAnsiTheme="minorHAnsi"/>
          <w:color w:val="auto"/>
          <w:sz w:val="24"/>
          <w:szCs w:val="24"/>
        </w:rPr>
      </w:pPr>
      <w:r w:rsidRPr="00707F04">
        <w:rPr>
          <w:rFonts w:asciiTheme="minorHAnsi" w:hAnsiTheme="minorHAnsi"/>
          <w:color w:val="auto"/>
          <w:sz w:val="24"/>
          <w:szCs w:val="24"/>
        </w:rPr>
        <w:t>Όταν οι ασβεστόλιθοι θερμαίνονται σε υψηλή θερμοκρασία, το ανθρακικό ασβέστιο διασπάται και παράγεται ο ασβέστης (</w:t>
      </w:r>
      <w:proofErr w:type="spellStart"/>
      <w:r w:rsidRPr="00707F04">
        <w:rPr>
          <w:rFonts w:asciiTheme="minorHAnsi" w:hAnsiTheme="minorHAnsi"/>
          <w:color w:val="auto"/>
          <w:sz w:val="24"/>
          <w:szCs w:val="24"/>
        </w:rPr>
        <w:t>CaO</w:t>
      </w:r>
      <w:proofErr w:type="spellEnd"/>
      <w:r w:rsidRPr="00707F04">
        <w:rPr>
          <w:rFonts w:asciiTheme="minorHAnsi" w:hAnsiTheme="minorHAnsi"/>
          <w:color w:val="auto"/>
          <w:sz w:val="24"/>
          <w:szCs w:val="24"/>
        </w:rPr>
        <w:t>, οξείδιο του ασβεστίου):</w:t>
      </w:r>
    </w:p>
    <w:p w:rsidR="00EE5EF8" w:rsidRDefault="00EE5EF8" w:rsidP="001827D4">
      <w:pPr>
        <w:rPr>
          <w:rStyle w:val="a3"/>
          <w:rFonts w:asciiTheme="minorHAnsi" w:hAnsiTheme="minorHAnsi"/>
          <w:color w:val="auto"/>
          <w:sz w:val="24"/>
          <w:szCs w:val="24"/>
        </w:rPr>
      </w:pPr>
    </w:p>
    <w:p w:rsidR="000C4E4A" w:rsidRPr="00EE5EF8" w:rsidRDefault="000C4E4A" w:rsidP="00EE5EF8">
      <w:pPr>
        <w:jc w:val="center"/>
        <w:rPr>
          <w:rFonts w:asciiTheme="minorHAnsi" w:hAnsiTheme="minorHAnsi"/>
          <w:b/>
          <w:bCs/>
          <w:color w:val="auto"/>
          <w:sz w:val="24"/>
          <w:szCs w:val="24"/>
          <w:lang w:val="en-US"/>
        </w:rPr>
      </w:pPr>
      <w:r w:rsidRPr="00707F04">
        <w:rPr>
          <w:rStyle w:val="a3"/>
          <w:rFonts w:asciiTheme="minorHAnsi" w:hAnsiTheme="minorHAnsi"/>
          <w:color w:val="auto"/>
          <w:sz w:val="24"/>
          <w:szCs w:val="24"/>
          <w:lang w:val="en-US"/>
        </w:rPr>
        <w:t>CaCO</w:t>
      </w:r>
      <w:r w:rsidRPr="00707F04">
        <w:rPr>
          <w:rStyle w:val="a3"/>
          <w:rFonts w:asciiTheme="minorHAnsi" w:hAnsiTheme="minorHAnsi"/>
          <w:color w:val="auto"/>
          <w:sz w:val="24"/>
          <w:szCs w:val="24"/>
          <w:vertAlign w:val="subscript"/>
          <w:lang w:val="en-US"/>
        </w:rPr>
        <w:t>3</w:t>
      </w:r>
      <w:r w:rsidRPr="00707F04">
        <w:rPr>
          <w:rStyle w:val="a3"/>
          <w:rFonts w:asciiTheme="minorHAnsi" w:hAnsiTheme="minorHAnsi"/>
          <w:color w:val="auto"/>
          <w:sz w:val="24"/>
          <w:szCs w:val="24"/>
          <w:lang w:val="en-US"/>
        </w:rPr>
        <w:t xml:space="preserve">(s) → </w:t>
      </w:r>
      <w:proofErr w:type="spellStart"/>
      <w:r w:rsidRPr="00707F04">
        <w:rPr>
          <w:rStyle w:val="a3"/>
          <w:rFonts w:asciiTheme="minorHAnsi" w:hAnsiTheme="minorHAnsi"/>
          <w:color w:val="auto"/>
          <w:sz w:val="24"/>
          <w:szCs w:val="24"/>
          <w:lang w:val="en-US"/>
        </w:rPr>
        <w:t>CaO</w:t>
      </w:r>
      <w:proofErr w:type="spellEnd"/>
      <w:r w:rsidRPr="00707F04">
        <w:rPr>
          <w:rStyle w:val="a3"/>
          <w:rFonts w:asciiTheme="minorHAnsi" w:hAnsiTheme="minorHAnsi"/>
          <w:color w:val="auto"/>
          <w:sz w:val="24"/>
          <w:szCs w:val="24"/>
          <w:lang w:val="en-US"/>
        </w:rPr>
        <w:t xml:space="preserve">(s) + </w:t>
      </w:r>
      <w:proofErr w:type="gramStart"/>
      <w:r w:rsidRPr="00707F04">
        <w:rPr>
          <w:rStyle w:val="a3"/>
          <w:rFonts w:asciiTheme="minorHAnsi" w:hAnsiTheme="minorHAnsi"/>
          <w:color w:val="auto"/>
          <w:sz w:val="24"/>
          <w:szCs w:val="24"/>
          <w:lang w:val="en-US"/>
        </w:rPr>
        <w:t>CO</w:t>
      </w:r>
      <w:r w:rsidRPr="00707F04">
        <w:rPr>
          <w:rStyle w:val="a3"/>
          <w:rFonts w:asciiTheme="minorHAnsi" w:hAnsiTheme="minorHAnsi"/>
          <w:color w:val="auto"/>
          <w:sz w:val="24"/>
          <w:szCs w:val="24"/>
          <w:vertAlign w:val="subscript"/>
          <w:lang w:val="en-US"/>
        </w:rPr>
        <w:t>2</w:t>
      </w:r>
      <w:r w:rsidRPr="00707F04">
        <w:rPr>
          <w:rStyle w:val="a3"/>
          <w:rFonts w:asciiTheme="minorHAnsi" w:hAnsiTheme="minorHAnsi"/>
          <w:color w:val="auto"/>
          <w:sz w:val="24"/>
          <w:szCs w:val="24"/>
          <w:lang w:val="en-US"/>
        </w:rPr>
        <w:t>(</w:t>
      </w:r>
      <w:proofErr w:type="gramEnd"/>
      <w:r w:rsidRPr="00707F04">
        <w:rPr>
          <w:rStyle w:val="a3"/>
          <w:rFonts w:asciiTheme="minorHAnsi" w:hAnsiTheme="minorHAnsi"/>
          <w:color w:val="auto"/>
          <w:sz w:val="24"/>
          <w:szCs w:val="24"/>
          <w:lang w:val="en-US"/>
        </w:rPr>
        <w:t>g)</w:t>
      </w:r>
    </w:p>
    <w:p w:rsidR="000C4E4A" w:rsidRPr="00707F04" w:rsidRDefault="000C4E4A" w:rsidP="001827D4">
      <w:pPr>
        <w:rPr>
          <w:rFonts w:asciiTheme="minorHAnsi" w:hAnsiTheme="minorHAnsi" w:cs="Times New Roman"/>
          <w:color w:val="auto"/>
          <w:sz w:val="24"/>
          <w:szCs w:val="24"/>
          <w:lang w:val="en-US" w:eastAsia="el-GR"/>
        </w:rPr>
      </w:pPr>
    </w:p>
    <w:p w:rsidR="002416D2" w:rsidRPr="00393D3B" w:rsidRDefault="002416D2" w:rsidP="001827D4">
      <w:pPr>
        <w:rPr>
          <w:rFonts w:asciiTheme="minorHAnsi" w:hAnsiTheme="minorHAnsi" w:cs="Times New Roman"/>
          <w:b/>
          <w:bCs/>
          <w:color w:val="auto"/>
          <w:sz w:val="40"/>
          <w:szCs w:val="40"/>
          <w:lang w:eastAsia="el-GR"/>
        </w:rPr>
      </w:pPr>
      <w:r w:rsidRPr="00393D3B">
        <w:rPr>
          <w:rFonts w:asciiTheme="minorHAnsi" w:hAnsiTheme="minorHAnsi" w:cs="Times New Roman"/>
          <w:b/>
          <w:bCs/>
          <w:color w:val="auto"/>
          <w:sz w:val="40"/>
          <w:szCs w:val="40"/>
          <w:lang w:eastAsia="el-GR"/>
        </w:rPr>
        <w:t>Τσιμέντο και σκυρόδεμα</w:t>
      </w:r>
    </w:p>
    <w:p w:rsidR="00707F04" w:rsidRPr="00707F04" w:rsidRDefault="00707F04" w:rsidP="001827D4">
      <w:pPr>
        <w:rPr>
          <w:rFonts w:asciiTheme="minorHAnsi" w:hAnsiTheme="minorHAnsi" w:cs="Times New Roman"/>
          <w:b/>
          <w:bCs/>
          <w:color w:val="auto"/>
          <w:sz w:val="24"/>
          <w:szCs w:val="24"/>
          <w:lang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b/>
          <w:bCs/>
          <w:color w:val="auto"/>
          <w:sz w:val="24"/>
          <w:szCs w:val="24"/>
          <w:lang w:eastAsia="el-GR"/>
        </w:rPr>
        <w:t>Κονιάματα ονομάζονται τα μείγματα που χρησιμοποιούνται στις οικοδομές για τη σύνδεση των οικοδομικών υλικών</w:t>
      </w:r>
      <w:r w:rsidRPr="00707F04">
        <w:rPr>
          <w:rFonts w:asciiTheme="minorHAnsi" w:hAnsiTheme="minorHAnsi" w:cs="Times New Roman"/>
          <w:color w:val="auto"/>
          <w:sz w:val="24"/>
          <w:szCs w:val="24"/>
          <w:lang w:eastAsia="el-GR"/>
        </w:rPr>
        <w:t xml:space="preserve"> (πέτρες, τούβλα κτλ.). </w:t>
      </w:r>
    </w:p>
    <w:p w:rsidR="002416D2" w:rsidRPr="00707F04" w:rsidRDefault="002416D2" w:rsidP="001827D4">
      <w:pPr>
        <w:rPr>
          <w:rFonts w:asciiTheme="minorHAnsi" w:hAnsiTheme="minorHAnsi" w:cs="Times New Roman"/>
          <w:color w:val="auto"/>
          <w:sz w:val="24"/>
          <w:szCs w:val="24"/>
          <w:lang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 xml:space="preserve">Τα κονιάματα που σκληραίνουν με την επίδραση του αέρα ονομάζονται </w:t>
      </w:r>
      <w:proofErr w:type="spellStart"/>
      <w:r w:rsidRPr="00707F04">
        <w:rPr>
          <w:rFonts w:asciiTheme="minorHAnsi" w:hAnsiTheme="minorHAnsi" w:cs="Times New Roman"/>
          <w:color w:val="auto"/>
          <w:sz w:val="24"/>
          <w:szCs w:val="24"/>
          <w:lang w:eastAsia="el-GR"/>
        </w:rPr>
        <w:t>αεροπαγή</w:t>
      </w:r>
      <w:proofErr w:type="spellEnd"/>
      <w:r w:rsidRPr="00707F04">
        <w:rPr>
          <w:rFonts w:asciiTheme="minorHAnsi" w:hAnsiTheme="minorHAnsi" w:cs="Times New Roman"/>
          <w:color w:val="auto"/>
          <w:sz w:val="24"/>
          <w:szCs w:val="24"/>
          <w:lang w:eastAsia="el-GR"/>
        </w:rPr>
        <w:t xml:space="preserve">, ενώ αυτά που σκληραίνουν με την επίδραση του νερού ονομάζονται </w:t>
      </w:r>
      <w:proofErr w:type="spellStart"/>
      <w:r w:rsidRPr="00707F04">
        <w:rPr>
          <w:rFonts w:asciiTheme="minorHAnsi" w:hAnsiTheme="minorHAnsi" w:cs="Times New Roman"/>
          <w:color w:val="auto"/>
          <w:sz w:val="24"/>
          <w:szCs w:val="24"/>
          <w:lang w:eastAsia="el-GR"/>
        </w:rPr>
        <w:t>υδατοπαγή</w:t>
      </w:r>
      <w:proofErr w:type="spellEnd"/>
      <w:r w:rsidRPr="00707F04">
        <w:rPr>
          <w:rFonts w:asciiTheme="minorHAnsi" w:hAnsiTheme="minorHAnsi" w:cs="Times New Roman"/>
          <w:color w:val="auto"/>
          <w:sz w:val="24"/>
          <w:szCs w:val="24"/>
          <w:lang w:eastAsia="el-GR"/>
        </w:rPr>
        <w:t>.</w:t>
      </w:r>
    </w:p>
    <w:p w:rsidR="00EE5EF8" w:rsidRDefault="00EE5EF8" w:rsidP="001827D4">
      <w:pPr>
        <w:rPr>
          <w:rFonts w:asciiTheme="minorHAnsi" w:hAnsiTheme="minorHAnsi" w:cs="Times New Roman"/>
          <w:color w:val="auto"/>
          <w:sz w:val="24"/>
          <w:szCs w:val="24"/>
          <w:lang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 xml:space="preserve">Το απλούστερο </w:t>
      </w:r>
      <w:proofErr w:type="spellStart"/>
      <w:r w:rsidRPr="00707F04">
        <w:rPr>
          <w:rFonts w:asciiTheme="minorHAnsi" w:hAnsiTheme="minorHAnsi" w:cs="Times New Roman"/>
          <w:color w:val="auto"/>
          <w:sz w:val="24"/>
          <w:szCs w:val="24"/>
          <w:lang w:eastAsia="el-GR"/>
        </w:rPr>
        <w:t>αεροπαγές</w:t>
      </w:r>
      <w:proofErr w:type="spellEnd"/>
      <w:r w:rsidRPr="00707F04">
        <w:rPr>
          <w:rFonts w:asciiTheme="minorHAnsi" w:hAnsiTheme="minorHAnsi" w:cs="Times New Roman"/>
          <w:color w:val="auto"/>
          <w:sz w:val="24"/>
          <w:szCs w:val="24"/>
          <w:lang w:eastAsia="el-GR"/>
        </w:rPr>
        <w:t xml:space="preserve"> κονίαμα είναι η λάσπη των οικοδομών η οποία είναι μείγμα από ασβέστη, άμμο και νερό. </w:t>
      </w:r>
    </w:p>
    <w:p w:rsidR="00EE5EF8" w:rsidRDefault="00EE5EF8" w:rsidP="001827D4">
      <w:pPr>
        <w:rPr>
          <w:rFonts w:asciiTheme="minorHAnsi" w:hAnsiTheme="minorHAnsi" w:cs="Times New Roman"/>
          <w:color w:val="auto"/>
          <w:sz w:val="24"/>
          <w:szCs w:val="24"/>
          <w:lang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Με την επίδραση του διοξειδίου του άνθρακα της ατμόσφαιρας σχηματίζεται ανθρακικό ασβέστιο, το οποίο αποτελεί τη συνδετική ύλη των οικοδομικών υλικών, και συγχρόνως αποβάλλεται νερό.</w:t>
      </w:r>
    </w:p>
    <w:p w:rsidR="002416D2" w:rsidRPr="00707F04" w:rsidRDefault="002416D2" w:rsidP="001827D4">
      <w:pPr>
        <w:rPr>
          <w:rFonts w:asciiTheme="minorHAnsi" w:hAnsiTheme="minorHAnsi" w:cs="Times New Roman"/>
          <w:color w:val="auto"/>
          <w:sz w:val="24"/>
          <w:szCs w:val="24"/>
          <w:lang w:eastAsia="el-GR"/>
        </w:rPr>
      </w:pPr>
    </w:p>
    <w:p w:rsidR="002416D2" w:rsidRPr="00707F04" w:rsidRDefault="002416D2" w:rsidP="001827D4">
      <w:pPr>
        <w:rPr>
          <w:rFonts w:asciiTheme="minorHAnsi" w:hAnsiTheme="minorHAnsi" w:cs="Times New Roman"/>
          <w:b/>
          <w:bCs/>
          <w:color w:val="auto"/>
          <w:sz w:val="24"/>
          <w:szCs w:val="24"/>
          <w:lang w:val="en-US" w:eastAsia="el-GR"/>
        </w:rPr>
      </w:pPr>
      <w:proofErr w:type="gramStart"/>
      <w:r w:rsidRPr="00707F04">
        <w:rPr>
          <w:rFonts w:asciiTheme="minorHAnsi" w:hAnsiTheme="minorHAnsi" w:cs="Times New Roman"/>
          <w:b/>
          <w:bCs/>
          <w:color w:val="auto"/>
          <w:sz w:val="24"/>
          <w:szCs w:val="24"/>
          <w:lang w:val="en-US" w:eastAsia="el-GR"/>
        </w:rPr>
        <w:t>Ca(</w:t>
      </w:r>
      <w:proofErr w:type="gramEnd"/>
      <w:r w:rsidRPr="00707F04">
        <w:rPr>
          <w:rFonts w:asciiTheme="minorHAnsi" w:hAnsiTheme="minorHAnsi" w:cs="Times New Roman"/>
          <w:b/>
          <w:bCs/>
          <w:color w:val="auto"/>
          <w:sz w:val="24"/>
          <w:szCs w:val="24"/>
          <w:lang w:val="en-US" w:eastAsia="el-GR"/>
        </w:rPr>
        <w:t>OH)</w:t>
      </w:r>
      <w:r w:rsidRPr="00707F04">
        <w:rPr>
          <w:rFonts w:asciiTheme="minorHAnsi" w:hAnsiTheme="minorHAnsi" w:cs="Times New Roman"/>
          <w:b/>
          <w:bCs/>
          <w:color w:val="auto"/>
          <w:sz w:val="24"/>
          <w:szCs w:val="24"/>
          <w:vertAlign w:val="subscript"/>
          <w:lang w:val="en-US" w:eastAsia="el-GR"/>
        </w:rPr>
        <w:t>2</w:t>
      </w:r>
      <w:r w:rsidRPr="00707F04">
        <w:rPr>
          <w:rFonts w:asciiTheme="minorHAnsi" w:hAnsiTheme="minorHAnsi" w:cs="Times New Roman"/>
          <w:b/>
          <w:bCs/>
          <w:color w:val="auto"/>
          <w:sz w:val="24"/>
          <w:szCs w:val="24"/>
          <w:lang w:val="en-US" w:eastAsia="el-GR"/>
        </w:rPr>
        <w:t>(</w:t>
      </w:r>
      <w:proofErr w:type="spellStart"/>
      <w:r w:rsidRPr="00707F04">
        <w:rPr>
          <w:rFonts w:asciiTheme="minorHAnsi" w:hAnsiTheme="minorHAnsi" w:cs="Times New Roman"/>
          <w:b/>
          <w:bCs/>
          <w:color w:val="auto"/>
          <w:sz w:val="24"/>
          <w:szCs w:val="24"/>
          <w:lang w:val="en-US" w:eastAsia="el-GR"/>
        </w:rPr>
        <w:t>aq</w:t>
      </w:r>
      <w:proofErr w:type="spellEnd"/>
      <w:r w:rsidRPr="00707F04">
        <w:rPr>
          <w:rFonts w:asciiTheme="minorHAnsi" w:hAnsiTheme="minorHAnsi" w:cs="Times New Roman"/>
          <w:b/>
          <w:bCs/>
          <w:color w:val="auto"/>
          <w:sz w:val="24"/>
          <w:szCs w:val="24"/>
          <w:lang w:val="en-US" w:eastAsia="el-GR"/>
        </w:rPr>
        <w:t>) + CO</w:t>
      </w:r>
      <w:r w:rsidRPr="00707F04">
        <w:rPr>
          <w:rFonts w:asciiTheme="minorHAnsi" w:hAnsiTheme="minorHAnsi" w:cs="Times New Roman"/>
          <w:b/>
          <w:bCs/>
          <w:color w:val="auto"/>
          <w:sz w:val="24"/>
          <w:szCs w:val="24"/>
          <w:vertAlign w:val="subscript"/>
          <w:lang w:val="en-US" w:eastAsia="el-GR"/>
        </w:rPr>
        <w:t>2</w:t>
      </w:r>
      <w:r w:rsidRPr="00707F04">
        <w:rPr>
          <w:rFonts w:asciiTheme="minorHAnsi" w:hAnsiTheme="minorHAnsi" w:cs="Times New Roman"/>
          <w:b/>
          <w:bCs/>
          <w:color w:val="auto"/>
          <w:sz w:val="24"/>
          <w:szCs w:val="24"/>
          <w:lang w:val="en-US" w:eastAsia="el-GR"/>
        </w:rPr>
        <w:t xml:space="preserve">(g) </w:t>
      </w:r>
      <w:r w:rsidRPr="00707F04">
        <w:rPr>
          <w:rFonts w:asciiTheme="minorHAnsi" w:hAnsiTheme="minorHAnsi"/>
          <w:b/>
          <w:bCs/>
          <w:color w:val="auto"/>
          <w:sz w:val="24"/>
          <w:szCs w:val="24"/>
          <w:lang w:val="en-US" w:eastAsia="el-GR"/>
        </w:rPr>
        <w:t>→</w:t>
      </w:r>
      <w:r w:rsidRPr="00707F04">
        <w:rPr>
          <w:rFonts w:asciiTheme="minorHAnsi" w:hAnsiTheme="minorHAnsi" w:cs="Times New Roman"/>
          <w:b/>
          <w:bCs/>
          <w:color w:val="auto"/>
          <w:sz w:val="24"/>
          <w:szCs w:val="24"/>
          <w:lang w:val="en-US" w:eastAsia="el-GR"/>
        </w:rPr>
        <w:t xml:space="preserve"> CaCO</w:t>
      </w:r>
      <w:r w:rsidRPr="00707F04">
        <w:rPr>
          <w:rFonts w:asciiTheme="minorHAnsi" w:hAnsiTheme="minorHAnsi" w:cs="Times New Roman"/>
          <w:b/>
          <w:bCs/>
          <w:color w:val="auto"/>
          <w:sz w:val="24"/>
          <w:szCs w:val="24"/>
          <w:vertAlign w:val="subscript"/>
          <w:lang w:val="en-US" w:eastAsia="el-GR"/>
        </w:rPr>
        <w:t>3</w:t>
      </w:r>
      <w:r w:rsidRPr="00707F04">
        <w:rPr>
          <w:rFonts w:asciiTheme="minorHAnsi" w:hAnsiTheme="minorHAnsi" w:cs="Times New Roman"/>
          <w:b/>
          <w:bCs/>
          <w:color w:val="auto"/>
          <w:sz w:val="24"/>
          <w:szCs w:val="24"/>
          <w:lang w:val="en-US" w:eastAsia="el-GR"/>
        </w:rPr>
        <w:t>(s) + H</w:t>
      </w:r>
      <w:r w:rsidRPr="00707F04">
        <w:rPr>
          <w:rFonts w:asciiTheme="minorHAnsi" w:hAnsiTheme="minorHAnsi" w:cs="Times New Roman"/>
          <w:b/>
          <w:bCs/>
          <w:color w:val="auto"/>
          <w:sz w:val="24"/>
          <w:szCs w:val="24"/>
          <w:vertAlign w:val="subscript"/>
          <w:lang w:val="en-US" w:eastAsia="el-GR"/>
        </w:rPr>
        <w:t>2</w:t>
      </w:r>
      <w:r w:rsidRPr="00707F04">
        <w:rPr>
          <w:rFonts w:asciiTheme="minorHAnsi" w:hAnsiTheme="minorHAnsi" w:cs="Times New Roman"/>
          <w:b/>
          <w:bCs/>
          <w:color w:val="auto"/>
          <w:sz w:val="24"/>
          <w:szCs w:val="24"/>
          <w:lang w:val="en-US" w:eastAsia="el-GR"/>
        </w:rPr>
        <w:t>O(l)</w:t>
      </w:r>
    </w:p>
    <w:p w:rsidR="002416D2" w:rsidRPr="00707F04" w:rsidRDefault="002416D2" w:rsidP="001827D4">
      <w:pPr>
        <w:rPr>
          <w:rFonts w:asciiTheme="minorHAnsi" w:hAnsiTheme="minorHAnsi" w:cs="Times New Roman"/>
          <w:color w:val="auto"/>
          <w:sz w:val="24"/>
          <w:szCs w:val="24"/>
          <w:lang w:val="en-US"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 xml:space="preserve">Το τσιμέντο ανήκει στα </w:t>
      </w:r>
      <w:proofErr w:type="spellStart"/>
      <w:r w:rsidRPr="00707F04">
        <w:rPr>
          <w:rFonts w:asciiTheme="minorHAnsi" w:hAnsiTheme="minorHAnsi" w:cs="Times New Roman"/>
          <w:color w:val="auto"/>
          <w:sz w:val="24"/>
          <w:szCs w:val="24"/>
          <w:lang w:eastAsia="el-GR"/>
        </w:rPr>
        <w:t>υδατοπαγή</w:t>
      </w:r>
      <w:proofErr w:type="spellEnd"/>
      <w:r w:rsidRPr="00707F04">
        <w:rPr>
          <w:rFonts w:asciiTheme="minorHAnsi" w:hAnsiTheme="minorHAnsi" w:cs="Times New Roman"/>
          <w:color w:val="auto"/>
          <w:sz w:val="24"/>
          <w:szCs w:val="24"/>
          <w:lang w:eastAsia="el-GR"/>
        </w:rPr>
        <w:t xml:space="preserve"> κονιάματα. </w:t>
      </w:r>
    </w:p>
    <w:p w:rsidR="002416D2" w:rsidRPr="00707F04" w:rsidRDefault="002416D2" w:rsidP="001827D4">
      <w:pPr>
        <w:rPr>
          <w:rFonts w:asciiTheme="minorHAnsi" w:hAnsiTheme="minorHAnsi" w:cs="Times New Roman"/>
          <w:color w:val="auto"/>
          <w:sz w:val="24"/>
          <w:szCs w:val="24"/>
          <w:lang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Το τσιμέντο σπάνια χρησιμοποιείται μόνο του. Συνήθως αναμειγνύεται με χαλίκια (σκύρα) και νερό. Το μείγμα που προκύπτει ονομάζεται σκυρόδεμα (</w:t>
      </w:r>
      <w:proofErr w:type="spellStart"/>
      <w:r w:rsidRPr="00707F04">
        <w:rPr>
          <w:rFonts w:asciiTheme="minorHAnsi" w:hAnsiTheme="minorHAnsi" w:cs="Times New Roman"/>
          <w:color w:val="auto"/>
          <w:sz w:val="24"/>
          <w:szCs w:val="24"/>
          <w:lang w:eastAsia="el-GR"/>
        </w:rPr>
        <w:t>béton</w:t>
      </w:r>
      <w:proofErr w:type="spellEnd"/>
      <w:r w:rsidRPr="00707F04">
        <w:rPr>
          <w:rFonts w:asciiTheme="minorHAnsi" w:hAnsiTheme="minorHAnsi" w:cs="Times New Roman"/>
          <w:color w:val="auto"/>
          <w:sz w:val="24"/>
          <w:szCs w:val="24"/>
          <w:lang w:eastAsia="el-GR"/>
        </w:rPr>
        <w:t xml:space="preserve">). </w:t>
      </w:r>
    </w:p>
    <w:p w:rsidR="002416D2" w:rsidRPr="00707F04" w:rsidRDefault="002416D2" w:rsidP="001827D4">
      <w:pPr>
        <w:rPr>
          <w:rFonts w:asciiTheme="minorHAnsi" w:hAnsiTheme="minorHAnsi" w:cs="Times New Roman"/>
          <w:color w:val="auto"/>
          <w:sz w:val="24"/>
          <w:szCs w:val="24"/>
          <w:lang w:eastAsia="el-GR"/>
        </w:rPr>
      </w:pPr>
    </w:p>
    <w:p w:rsidR="002416D2" w:rsidRPr="00707F04" w:rsidRDefault="002416D2" w:rsidP="001827D4">
      <w:pPr>
        <w:rPr>
          <w:rFonts w:asciiTheme="minorHAnsi" w:hAnsiTheme="minorHAnsi" w:cs="Times New Roman"/>
          <w:color w:val="auto"/>
          <w:sz w:val="24"/>
          <w:szCs w:val="24"/>
          <w:lang w:eastAsia="el-GR"/>
        </w:rPr>
      </w:pPr>
      <w:r w:rsidRPr="00707F04">
        <w:rPr>
          <w:rFonts w:asciiTheme="minorHAnsi" w:hAnsiTheme="minorHAnsi" w:cs="Times New Roman"/>
          <w:color w:val="auto"/>
          <w:sz w:val="24"/>
          <w:szCs w:val="24"/>
          <w:lang w:eastAsia="el-GR"/>
        </w:rPr>
        <w:t>Η αντοχή του σκυροδέματος αυξάνεται, όταν μέσα σε αυτό τοποθετηθούν σιδηρόβεργες, οπότε προκύπτει το οπλισμένο σκυρόδεμα (</w:t>
      </w:r>
      <w:proofErr w:type="spellStart"/>
      <w:r w:rsidRPr="00707F04">
        <w:rPr>
          <w:rFonts w:asciiTheme="minorHAnsi" w:hAnsiTheme="minorHAnsi" w:cs="Times New Roman"/>
          <w:color w:val="auto"/>
          <w:sz w:val="24"/>
          <w:szCs w:val="24"/>
          <w:lang w:eastAsia="el-GR"/>
        </w:rPr>
        <w:t>béton</w:t>
      </w:r>
      <w:proofErr w:type="spellEnd"/>
      <w:r w:rsidRPr="00707F04">
        <w:rPr>
          <w:rFonts w:asciiTheme="minorHAnsi" w:hAnsiTheme="minorHAnsi" w:cs="Times New Roman"/>
          <w:color w:val="auto"/>
          <w:sz w:val="24"/>
          <w:szCs w:val="24"/>
          <w:lang w:eastAsia="el-GR"/>
        </w:rPr>
        <w:t xml:space="preserve"> </w:t>
      </w:r>
      <w:proofErr w:type="spellStart"/>
      <w:r w:rsidRPr="00707F04">
        <w:rPr>
          <w:rFonts w:asciiTheme="minorHAnsi" w:hAnsiTheme="minorHAnsi" w:cs="Times New Roman"/>
          <w:color w:val="auto"/>
          <w:sz w:val="24"/>
          <w:szCs w:val="24"/>
          <w:lang w:eastAsia="el-GR"/>
        </w:rPr>
        <w:t>armé</w:t>
      </w:r>
      <w:proofErr w:type="spellEnd"/>
      <w:r w:rsidRPr="00707F04">
        <w:rPr>
          <w:rFonts w:asciiTheme="minorHAnsi" w:hAnsiTheme="minorHAnsi" w:cs="Times New Roman"/>
          <w:color w:val="auto"/>
          <w:sz w:val="24"/>
          <w:szCs w:val="24"/>
          <w:lang w:eastAsia="el-GR"/>
        </w:rPr>
        <w:t>).</w:t>
      </w:r>
    </w:p>
    <w:p w:rsidR="002416D2" w:rsidRPr="00707F04" w:rsidRDefault="002416D2" w:rsidP="001827D4">
      <w:pPr>
        <w:rPr>
          <w:rFonts w:asciiTheme="minorHAnsi" w:hAnsiTheme="minorHAnsi"/>
          <w:color w:val="auto"/>
          <w:sz w:val="24"/>
          <w:szCs w:val="24"/>
          <w:lang w:eastAsia="el-GR"/>
        </w:rPr>
      </w:pPr>
    </w:p>
    <w:sectPr w:rsidR="002416D2" w:rsidRPr="00707F0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F1" w:rsidRDefault="003323F1" w:rsidP="00152A0D">
      <w:pPr>
        <w:spacing w:line="240" w:lineRule="auto"/>
      </w:pPr>
      <w:r>
        <w:separator/>
      </w:r>
    </w:p>
  </w:endnote>
  <w:endnote w:type="continuationSeparator" w:id="0">
    <w:p w:rsidR="003323F1" w:rsidRDefault="003323F1" w:rsidP="00152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F1" w:rsidRDefault="003323F1" w:rsidP="00152A0D">
      <w:pPr>
        <w:spacing w:line="240" w:lineRule="auto"/>
      </w:pPr>
      <w:r>
        <w:separator/>
      </w:r>
    </w:p>
  </w:footnote>
  <w:footnote w:type="continuationSeparator" w:id="0">
    <w:p w:rsidR="003323F1" w:rsidRDefault="003323F1" w:rsidP="00152A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827"/>
    <w:multiLevelType w:val="multilevel"/>
    <w:tmpl w:val="8EA6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7541D"/>
    <w:multiLevelType w:val="hybridMultilevel"/>
    <w:tmpl w:val="26F605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5CC5E78"/>
    <w:multiLevelType w:val="hybridMultilevel"/>
    <w:tmpl w:val="C576B8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8BB7E91"/>
    <w:multiLevelType w:val="multilevel"/>
    <w:tmpl w:val="BCD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C4DC2"/>
    <w:multiLevelType w:val="multilevel"/>
    <w:tmpl w:val="989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B75EB"/>
    <w:multiLevelType w:val="multilevel"/>
    <w:tmpl w:val="1F5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D61FF"/>
    <w:multiLevelType w:val="multilevel"/>
    <w:tmpl w:val="916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A2B25"/>
    <w:multiLevelType w:val="multilevel"/>
    <w:tmpl w:val="F03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D6394"/>
    <w:multiLevelType w:val="multilevel"/>
    <w:tmpl w:val="F6B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8A6263"/>
    <w:multiLevelType w:val="multilevel"/>
    <w:tmpl w:val="7DA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6"/>
  </w:num>
  <w:num w:numId="5">
    <w:abstractNumId w:val="7"/>
  </w:num>
  <w:num w:numId="6">
    <w:abstractNumId w:val="5"/>
  </w:num>
  <w:num w:numId="7">
    <w:abstractNumId w:val="3"/>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9A"/>
    <w:rsid w:val="000C4E4A"/>
    <w:rsid w:val="000F0408"/>
    <w:rsid w:val="00152A0D"/>
    <w:rsid w:val="00152E33"/>
    <w:rsid w:val="001827D4"/>
    <w:rsid w:val="002416D2"/>
    <w:rsid w:val="002E0261"/>
    <w:rsid w:val="003323F1"/>
    <w:rsid w:val="003335D8"/>
    <w:rsid w:val="00393D3B"/>
    <w:rsid w:val="0042439A"/>
    <w:rsid w:val="0044077C"/>
    <w:rsid w:val="00471BE0"/>
    <w:rsid w:val="00572583"/>
    <w:rsid w:val="005D1231"/>
    <w:rsid w:val="00707F04"/>
    <w:rsid w:val="007A7111"/>
    <w:rsid w:val="00907F93"/>
    <w:rsid w:val="00AB42FB"/>
    <w:rsid w:val="00C262E7"/>
    <w:rsid w:val="00DA409D"/>
    <w:rsid w:val="00E60F37"/>
    <w:rsid w:val="00E90528"/>
    <w:rsid w:val="00EE5E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0000"/>
        <w:sz w:val="22"/>
        <w:szCs w:val="22"/>
        <w:lang w:val="el-G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28"/>
  </w:style>
  <w:style w:type="paragraph" w:styleId="1">
    <w:name w:val="heading 1"/>
    <w:basedOn w:val="a"/>
    <w:next w:val="a"/>
    <w:link w:val="1Char"/>
    <w:uiPriority w:val="9"/>
    <w:qFormat/>
    <w:rsid w:val="004407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B42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44077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077C"/>
  </w:style>
  <w:style w:type="character" w:styleId="a3">
    <w:name w:val="Strong"/>
    <w:basedOn w:val="a0"/>
    <w:uiPriority w:val="22"/>
    <w:qFormat/>
    <w:rsid w:val="0044077C"/>
    <w:rPr>
      <w:b/>
      <w:bCs/>
    </w:rPr>
  </w:style>
  <w:style w:type="paragraph" w:styleId="a4">
    <w:name w:val="Balloon Text"/>
    <w:basedOn w:val="a"/>
    <w:link w:val="Char"/>
    <w:uiPriority w:val="99"/>
    <w:semiHidden/>
    <w:unhideWhenUsed/>
    <w:rsid w:val="0044077C"/>
    <w:pPr>
      <w:spacing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4077C"/>
    <w:rPr>
      <w:rFonts w:ascii="Tahoma" w:hAnsi="Tahoma" w:cs="Tahoma"/>
      <w:sz w:val="16"/>
      <w:szCs w:val="16"/>
    </w:rPr>
  </w:style>
  <w:style w:type="paragraph" w:styleId="a5">
    <w:name w:val="No Spacing"/>
    <w:uiPriority w:val="1"/>
    <w:qFormat/>
    <w:rsid w:val="0044077C"/>
    <w:pPr>
      <w:spacing w:line="240" w:lineRule="auto"/>
    </w:pPr>
  </w:style>
  <w:style w:type="character" w:customStyle="1" w:styleId="1Char">
    <w:name w:val="Επικεφαλίδα 1 Char"/>
    <w:basedOn w:val="a0"/>
    <w:link w:val="1"/>
    <w:uiPriority w:val="9"/>
    <w:rsid w:val="0044077C"/>
    <w:rPr>
      <w:rFonts w:asciiTheme="majorHAnsi" w:eastAsiaTheme="majorEastAsia" w:hAnsiTheme="majorHAnsi" w:cstheme="majorBidi"/>
      <w:b/>
      <w:bCs/>
      <w:color w:val="365F91" w:themeColor="accent1" w:themeShade="BF"/>
      <w:sz w:val="28"/>
      <w:szCs w:val="28"/>
    </w:rPr>
  </w:style>
  <w:style w:type="character" w:customStyle="1" w:styleId="3Char">
    <w:name w:val="Επικεφαλίδα 3 Char"/>
    <w:basedOn w:val="a0"/>
    <w:link w:val="3"/>
    <w:uiPriority w:val="9"/>
    <w:semiHidden/>
    <w:rsid w:val="0044077C"/>
    <w:rPr>
      <w:rFonts w:asciiTheme="majorHAnsi" w:eastAsiaTheme="majorEastAsia" w:hAnsiTheme="majorHAnsi" w:cstheme="majorBidi"/>
      <w:b/>
      <w:bCs/>
      <w:color w:val="4F81BD" w:themeColor="accent1"/>
    </w:rPr>
  </w:style>
  <w:style w:type="character" w:customStyle="1" w:styleId="2Char">
    <w:name w:val="Επικεφαλίδα 2 Char"/>
    <w:basedOn w:val="a0"/>
    <w:link w:val="2"/>
    <w:uiPriority w:val="9"/>
    <w:rsid w:val="00AB42FB"/>
    <w:rPr>
      <w:rFonts w:asciiTheme="majorHAnsi" w:eastAsiaTheme="majorEastAsia" w:hAnsiTheme="majorHAnsi" w:cstheme="majorBidi"/>
      <w:b/>
      <w:bCs/>
      <w:color w:val="4F81BD" w:themeColor="accent1"/>
      <w:sz w:val="26"/>
      <w:szCs w:val="26"/>
    </w:rPr>
  </w:style>
  <w:style w:type="paragraph" w:customStyle="1" w:styleId="indent">
    <w:name w:val="indent"/>
    <w:basedOn w:val="a"/>
    <w:rsid w:val="000C4E4A"/>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 w:type="paragraph" w:customStyle="1" w:styleId="center">
    <w:name w:val="center"/>
    <w:basedOn w:val="a"/>
    <w:rsid w:val="000C4E4A"/>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 w:type="paragraph" w:styleId="Web">
    <w:name w:val="Normal (Web)"/>
    <w:basedOn w:val="a"/>
    <w:uiPriority w:val="99"/>
    <w:semiHidden/>
    <w:unhideWhenUsed/>
    <w:rsid w:val="00907F93"/>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 w:type="paragraph" w:styleId="a6">
    <w:name w:val="List Paragraph"/>
    <w:basedOn w:val="a"/>
    <w:uiPriority w:val="34"/>
    <w:qFormat/>
    <w:rsid w:val="00EE5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00000"/>
        <w:sz w:val="22"/>
        <w:szCs w:val="22"/>
        <w:lang w:val="el-G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28"/>
  </w:style>
  <w:style w:type="paragraph" w:styleId="1">
    <w:name w:val="heading 1"/>
    <w:basedOn w:val="a"/>
    <w:next w:val="a"/>
    <w:link w:val="1Char"/>
    <w:uiPriority w:val="9"/>
    <w:qFormat/>
    <w:rsid w:val="004407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B42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44077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077C"/>
  </w:style>
  <w:style w:type="character" w:styleId="a3">
    <w:name w:val="Strong"/>
    <w:basedOn w:val="a0"/>
    <w:uiPriority w:val="22"/>
    <w:qFormat/>
    <w:rsid w:val="0044077C"/>
    <w:rPr>
      <w:b/>
      <w:bCs/>
    </w:rPr>
  </w:style>
  <w:style w:type="paragraph" w:styleId="a4">
    <w:name w:val="Balloon Text"/>
    <w:basedOn w:val="a"/>
    <w:link w:val="Char"/>
    <w:uiPriority w:val="99"/>
    <w:semiHidden/>
    <w:unhideWhenUsed/>
    <w:rsid w:val="0044077C"/>
    <w:pPr>
      <w:spacing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4077C"/>
    <w:rPr>
      <w:rFonts w:ascii="Tahoma" w:hAnsi="Tahoma" w:cs="Tahoma"/>
      <w:sz w:val="16"/>
      <w:szCs w:val="16"/>
    </w:rPr>
  </w:style>
  <w:style w:type="paragraph" w:styleId="a5">
    <w:name w:val="No Spacing"/>
    <w:uiPriority w:val="1"/>
    <w:qFormat/>
    <w:rsid w:val="0044077C"/>
    <w:pPr>
      <w:spacing w:line="240" w:lineRule="auto"/>
    </w:pPr>
  </w:style>
  <w:style w:type="character" w:customStyle="1" w:styleId="1Char">
    <w:name w:val="Επικεφαλίδα 1 Char"/>
    <w:basedOn w:val="a0"/>
    <w:link w:val="1"/>
    <w:uiPriority w:val="9"/>
    <w:rsid w:val="0044077C"/>
    <w:rPr>
      <w:rFonts w:asciiTheme="majorHAnsi" w:eastAsiaTheme="majorEastAsia" w:hAnsiTheme="majorHAnsi" w:cstheme="majorBidi"/>
      <w:b/>
      <w:bCs/>
      <w:color w:val="365F91" w:themeColor="accent1" w:themeShade="BF"/>
      <w:sz w:val="28"/>
      <w:szCs w:val="28"/>
    </w:rPr>
  </w:style>
  <w:style w:type="character" w:customStyle="1" w:styleId="3Char">
    <w:name w:val="Επικεφαλίδα 3 Char"/>
    <w:basedOn w:val="a0"/>
    <w:link w:val="3"/>
    <w:uiPriority w:val="9"/>
    <w:semiHidden/>
    <w:rsid w:val="0044077C"/>
    <w:rPr>
      <w:rFonts w:asciiTheme="majorHAnsi" w:eastAsiaTheme="majorEastAsia" w:hAnsiTheme="majorHAnsi" w:cstheme="majorBidi"/>
      <w:b/>
      <w:bCs/>
      <w:color w:val="4F81BD" w:themeColor="accent1"/>
    </w:rPr>
  </w:style>
  <w:style w:type="character" w:customStyle="1" w:styleId="2Char">
    <w:name w:val="Επικεφαλίδα 2 Char"/>
    <w:basedOn w:val="a0"/>
    <w:link w:val="2"/>
    <w:uiPriority w:val="9"/>
    <w:rsid w:val="00AB42FB"/>
    <w:rPr>
      <w:rFonts w:asciiTheme="majorHAnsi" w:eastAsiaTheme="majorEastAsia" w:hAnsiTheme="majorHAnsi" w:cstheme="majorBidi"/>
      <w:b/>
      <w:bCs/>
      <w:color w:val="4F81BD" w:themeColor="accent1"/>
      <w:sz w:val="26"/>
      <w:szCs w:val="26"/>
    </w:rPr>
  </w:style>
  <w:style w:type="paragraph" w:customStyle="1" w:styleId="indent">
    <w:name w:val="indent"/>
    <w:basedOn w:val="a"/>
    <w:rsid w:val="000C4E4A"/>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 w:type="paragraph" w:customStyle="1" w:styleId="center">
    <w:name w:val="center"/>
    <w:basedOn w:val="a"/>
    <w:rsid w:val="000C4E4A"/>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 w:type="paragraph" w:styleId="Web">
    <w:name w:val="Normal (Web)"/>
    <w:basedOn w:val="a"/>
    <w:uiPriority w:val="99"/>
    <w:semiHidden/>
    <w:unhideWhenUsed/>
    <w:rsid w:val="00907F93"/>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 w:type="paragraph" w:styleId="a6">
    <w:name w:val="List Paragraph"/>
    <w:basedOn w:val="a"/>
    <w:uiPriority w:val="34"/>
    <w:qFormat/>
    <w:rsid w:val="00EE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34705">
      <w:bodyDiv w:val="1"/>
      <w:marLeft w:val="0"/>
      <w:marRight w:val="0"/>
      <w:marTop w:val="0"/>
      <w:marBottom w:val="0"/>
      <w:divBdr>
        <w:top w:val="none" w:sz="0" w:space="0" w:color="auto"/>
        <w:left w:val="none" w:sz="0" w:space="0" w:color="auto"/>
        <w:bottom w:val="none" w:sz="0" w:space="0" w:color="auto"/>
        <w:right w:val="none" w:sz="0" w:space="0" w:color="auto"/>
      </w:divBdr>
    </w:div>
    <w:div w:id="700014601">
      <w:bodyDiv w:val="1"/>
      <w:marLeft w:val="0"/>
      <w:marRight w:val="0"/>
      <w:marTop w:val="0"/>
      <w:marBottom w:val="0"/>
      <w:divBdr>
        <w:top w:val="none" w:sz="0" w:space="0" w:color="auto"/>
        <w:left w:val="none" w:sz="0" w:space="0" w:color="auto"/>
        <w:bottom w:val="none" w:sz="0" w:space="0" w:color="auto"/>
        <w:right w:val="none" w:sz="0" w:space="0" w:color="auto"/>
      </w:divBdr>
    </w:div>
    <w:div w:id="700978301">
      <w:bodyDiv w:val="1"/>
      <w:marLeft w:val="0"/>
      <w:marRight w:val="0"/>
      <w:marTop w:val="0"/>
      <w:marBottom w:val="0"/>
      <w:divBdr>
        <w:top w:val="none" w:sz="0" w:space="0" w:color="auto"/>
        <w:left w:val="none" w:sz="0" w:space="0" w:color="auto"/>
        <w:bottom w:val="none" w:sz="0" w:space="0" w:color="auto"/>
        <w:right w:val="none" w:sz="0" w:space="0" w:color="auto"/>
      </w:divBdr>
    </w:div>
    <w:div w:id="707413851">
      <w:bodyDiv w:val="1"/>
      <w:marLeft w:val="0"/>
      <w:marRight w:val="0"/>
      <w:marTop w:val="0"/>
      <w:marBottom w:val="0"/>
      <w:divBdr>
        <w:top w:val="none" w:sz="0" w:space="0" w:color="auto"/>
        <w:left w:val="none" w:sz="0" w:space="0" w:color="auto"/>
        <w:bottom w:val="none" w:sz="0" w:space="0" w:color="auto"/>
        <w:right w:val="none" w:sz="0" w:space="0" w:color="auto"/>
      </w:divBdr>
    </w:div>
    <w:div w:id="852652324">
      <w:bodyDiv w:val="1"/>
      <w:marLeft w:val="0"/>
      <w:marRight w:val="0"/>
      <w:marTop w:val="0"/>
      <w:marBottom w:val="0"/>
      <w:divBdr>
        <w:top w:val="none" w:sz="0" w:space="0" w:color="auto"/>
        <w:left w:val="none" w:sz="0" w:space="0" w:color="auto"/>
        <w:bottom w:val="none" w:sz="0" w:space="0" w:color="auto"/>
        <w:right w:val="none" w:sz="0" w:space="0" w:color="auto"/>
      </w:divBdr>
    </w:div>
    <w:div w:id="936718735">
      <w:bodyDiv w:val="1"/>
      <w:marLeft w:val="0"/>
      <w:marRight w:val="0"/>
      <w:marTop w:val="0"/>
      <w:marBottom w:val="0"/>
      <w:divBdr>
        <w:top w:val="none" w:sz="0" w:space="0" w:color="auto"/>
        <w:left w:val="none" w:sz="0" w:space="0" w:color="auto"/>
        <w:bottom w:val="none" w:sz="0" w:space="0" w:color="auto"/>
        <w:right w:val="none" w:sz="0" w:space="0" w:color="auto"/>
      </w:divBdr>
    </w:div>
    <w:div w:id="947346923">
      <w:bodyDiv w:val="1"/>
      <w:marLeft w:val="0"/>
      <w:marRight w:val="0"/>
      <w:marTop w:val="0"/>
      <w:marBottom w:val="0"/>
      <w:divBdr>
        <w:top w:val="none" w:sz="0" w:space="0" w:color="auto"/>
        <w:left w:val="none" w:sz="0" w:space="0" w:color="auto"/>
        <w:bottom w:val="none" w:sz="0" w:space="0" w:color="auto"/>
        <w:right w:val="none" w:sz="0" w:space="0" w:color="auto"/>
      </w:divBdr>
      <w:divsChild>
        <w:div w:id="1127116035">
          <w:marLeft w:val="300"/>
          <w:marRight w:val="0"/>
          <w:marTop w:val="15"/>
          <w:marBottom w:val="225"/>
          <w:divBdr>
            <w:top w:val="none" w:sz="0" w:space="0" w:color="auto"/>
            <w:left w:val="none" w:sz="0" w:space="0" w:color="auto"/>
            <w:bottom w:val="none" w:sz="0" w:space="0" w:color="auto"/>
            <w:right w:val="none" w:sz="0" w:space="0" w:color="auto"/>
          </w:divBdr>
        </w:div>
      </w:divsChild>
    </w:div>
    <w:div w:id="972365041">
      <w:bodyDiv w:val="1"/>
      <w:marLeft w:val="0"/>
      <w:marRight w:val="0"/>
      <w:marTop w:val="0"/>
      <w:marBottom w:val="0"/>
      <w:divBdr>
        <w:top w:val="none" w:sz="0" w:space="0" w:color="auto"/>
        <w:left w:val="none" w:sz="0" w:space="0" w:color="auto"/>
        <w:bottom w:val="none" w:sz="0" w:space="0" w:color="auto"/>
        <w:right w:val="none" w:sz="0" w:space="0" w:color="auto"/>
      </w:divBdr>
    </w:div>
    <w:div w:id="1109742685">
      <w:bodyDiv w:val="1"/>
      <w:marLeft w:val="0"/>
      <w:marRight w:val="0"/>
      <w:marTop w:val="0"/>
      <w:marBottom w:val="0"/>
      <w:divBdr>
        <w:top w:val="none" w:sz="0" w:space="0" w:color="auto"/>
        <w:left w:val="none" w:sz="0" w:space="0" w:color="auto"/>
        <w:bottom w:val="none" w:sz="0" w:space="0" w:color="auto"/>
        <w:right w:val="none" w:sz="0" w:space="0" w:color="auto"/>
      </w:divBdr>
      <w:divsChild>
        <w:div w:id="1185825126">
          <w:marLeft w:val="300"/>
          <w:marRight w:val="0"/>
          <w:marTop w:val="15"/>
          <w:marBottom w:val="225"/>
          <w:divBdr>
            <w:top w:val="none" w:sz="0" w:space="0" w:color="auto"/>
            <w:left w:val="none" w:sz="0" w:space="0" w:color="auto"/>
            <w:bottom w:val="none" w:sz="0" w:space="0" w:color="auto"/>
            <w:right w:val="none" w:sz="0" w:space="0" w:color="auto"/>
          </w:divBdr>
          <w:divsChild>
            <w:div w:id="876623958">
              <w:marLeft w:val="0"/>
              <w:marRight w:val="0"/>
              <w:marTop w:val="0"/>
              <w:marBottom w:val="0"/>
              <w:divBdr>
                <w:top w:val="none" w:sz="0" w:space="6" w:color="CF6587"/>
                <w:left w:val="single" w:sz="6" w:space="4" w:color="CF6587"/>
                <w:bottom w:val="single" w:sz="48" w:space="4" w:color="CF6587"/>
                <w:right w:val="none" w:sz="0" w:space="4" w:color="CF6587"/>
              </w:divBdr>
            </w:div>
          </w:divsChild>
        </w:div>
      </w:divsChild>
    </w:div>
    <w:div w:id="1234662753">
      <w:bodyDiv w:val="1"/>
      <w:marLeft w:val="0"/>
      <w:marRight w:val="0"/>
      <w:marTop w:val="0"/>
      <w:marBottom w:val="0"/>
      <w:divBdr>
        <w:top w:val="none" w:sz="0" w:space="0" w:color="auto"/>
        <w:left w:val="none" w:sz="0" w:space="0" w:color="auto"/>
        <w:bottom w:val="none" w:sz="0" w:space="0" w:color="auto"/>
        <w:right w:val="none" w:sz="0" w:space="0" w:color="auto"/>
      </w:divBdr>
    </w:div>
    <w:div w:id="1272778562">
      <w:bodyDiv w:val="1"/>
      <w:marLeft w:val="0"/>
      <w:marRight w:val="0"/>
      <w:marTop w:val="0"/>
      <w:marBottom w:val="0"/>
      <w:divBdr>
        <w:top w:val="none" w:sz="0" w:space="0" w:color="auto"/>
        <w:left w:val="none" w:sz="0" w:space="0" w:color="auto"/>
        <w:bottom w:val="none" w:sz="0" w:space="0" w:color="auto"/>
        <w:right w:val="none" w:sz="0" w:space="0" w:color="auto"/>
      </w:divBdr>
    </w:div>
    <w:div w:id="1277786542">
      <w:bodyDiv w:val="1"/>
      <w:marLeft w:val="0"/>
      <w:marRight w:val="0"/>
      <w:marTop w:val="0"/>
      <w:marBottom w:val="0"/>
      <w:divBdr>
        <w:top w:val="none" w:sz="0" w:space="0" w:color="auto"/>
        <w:left w:val="none" w:sz="0" w:space="0" w:color="auto"/>
        <w:bottom w:val="none" w:sz="0" w:space="0" w:color="auto"/>
        <w:right w:val="none" w:sz="0" w:space="0" w:color="auto"/>
      </w:divBdr>
    </w:div>
    <w:div w:id="1422214980">
      <w:bodyDiv w:val="1"/>
      <w:marLeft w:val="0"/>
      <w:marRight w:val="0"/>
      <w:marTop w:val="0"/>
      <w:marBottom w:val="0"/>
      <w:divBdr>
        <w:top w:val="none" w:sz="0" w:space="0" w:color="auto"/>
        <w:left w:val="none" w:sz="0" w:space="0" w:color="auto"/>
        <w:bottom w:val="none" w:sz="0" w:space="0" w:color="auto"/>
        <w:right w:val="none" w:sz="0" w:space="0" w:color="auto"/>
      </w:divBdr>
    </w:div>
    <w:div w:id="1763259624">
      <w:bodyDiv w:val="1"/>
      <w:marLeft w:val="0"/>
      <w:marRight w:val="0"/>
      <w:marTop w:val="0"/>
      <w:marBottom w:val="0"/>
      <w:divBdr>
        <w:top w:val="none" w:sz="0" w:space="0" w:color="auto"/>
        <w:left w:val="none" w:sz="0" w:space="0" w:color="auto"/>
        <w:bottom w:val="none" w:sz="0" w:space="0" w:color="auto"/>
        <w:right w:val="none" w:sz="0" w:space="0" w:color="auto"/>
      </w:divBdr>
    </w:div>
    <w:div w:id="1771780585">
      <w:bodyDiv w:val="1"/>
      <w:marLeft w:val="0"/>
      <w:marRight w:val="0"/>
      <w:marTop w:val="0"/>
      <w:marBottom w:val="0"/>
      <w:divBdr>
        <w:top w:val="none" w:sz="0" w:space="0" w:color="auto"/>
        <w:left w:val="none" w:sz="0" w:space="0" w:color="auto"/>
        <w:bottom w:val="none" w:sz="0" w:space="0" w:color="auto"/>
        <w:right w:val="none" w:sz="0" w:space="0" w:color="auto"/>
      </w:divBdr>
    </w:div>
    <w:div w:id="1953241166">
      <w:bodyDiv w:val="1"/>
      <w:marLeft w:val="0"/>
      <w:marRight w:val="0"/>
      <w:marTop w:val="0"/>
      <w:marBottom w:val="0"/>
      <w:divBdr>
        <w:top w:val="none" w:sz="0" w:space="0" w:color="auto"/>
        <w:left w:val="none" w:sz="0" w:space="0" w:color="auto"/>
        <w:bottom w:val="none" w:sz="0" w:space="0" w:color="auto"/>
        <w:right w:val="none" w:sz="0" w:space="0" w:color="auto"/>
      </w:divBdr>
    </w:div>
    <w:div w:id="20176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1139</Words>
  <Characters>6151</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ΕΠΠtools</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2015-11-20T16:45:00Z</cp:lastPrinted>
  <dcterms:created xsi:type="dcterms:W3CDTF">2015-11-19T16:52:00Z</dcterms:created>
  <dcterms:modified xsi:type="dcterms:W3CDTF">2015-11-20T16:50:00Z</dcterms:modified>
</cp:coreProperties>
</file>