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แบบทดสอบท้ายแล็ป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Custom ViewResolver ใน Spring Boot + Thymeleaf</w:t>
      </w:r>
    </w:p>
    <w:p>
      <w:pPr>
        <w:spacing w:after="300"/>
        <w:jc w:val="center"/>
      </w:pPr>
      <w:r>
        <w:rPr>
          <w:rFonts w:ascii="TH Sarabun New" w:cs="TH Sarabun New" w:eastAsia="TH Sarabun New" w:hAnsi="TH Sarabun New"/>
          <w:color w:val="555555"/>
          <w:sz w:val="26"/>
          <w:szCs w:val="26"/>
        </w:rPr>
        <w:t xml:space="preserve">วิชา CP353002 Principles of Software Design</w:t>
      </w:r>
    </w:p>
    <w:p>
      <w:pPr>
        <w:spacing w:after="1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ชื่อ-นามสกุล: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________________________________________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   รหัสนักศึกษา: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______________</w:t>
      </w:r>
    </w:p>
    <w:p>
      <w:pPr>
        <w:pBdr>
          <w:bottom w:val="single" w:color="000000" w:sz="6"/>
        </w:pBdr>
        <w:spacing w:after="300"/>
      </w:pPr>
      <w:r>
        <w:rPr>
          <w:rFonts w:ascii="TH Sarabun New" w:cs="TH Sarabun New" w:eastAsia="TH Sarabun New" w:hAnsi="TH Sarabun New"/>
          <w:b/>
          <w:bCs/>
          <w:i/>
          <w:iCs/>
          <w:sz w:val="26"/>
          <w:szCs w:val="26"/>
        </w:rPr>
        <w:t xml:space="preserve">คำชี้แจง: </w:t>
      </w:r>
      <w:r>
        <w:rPr>
          <w:rFonts w:ascii="TH Sarabun New" w:cs="TH Sarabun New" w:eastAsia="TH Sarabun New" w:hAnsi="TH Sarabun New"/>
          <w:i/>
          <w:iCs/>
          <w:color w:val="444444"/>
          <w:sz w:val="26"/>
          <w:szCs w:val="26"/>
        </w:rPr>
        <w:t xml:space="preserve">ส่วนที่ 1 เป็นข้อสอบปรนัย ให้เลือกคำตอบที่ถูกต้องที่สุดเพียงข้อเดียว ส่วนที่ 2 เป็นข้อสอบอัตนัย ให้ตอบเป็นข้อความอธิบายให้ครบถ้วน</w:t>
      </w:r>
    </w:p>
    <w:p>
      <w:pPr>
        <w:shd w:fill="1E2761" w:val="clear"/>
        <w:spacing w:after="200" w:before="120"/>
      </w:pPr>
      <w:r>
        <w:rPr>
          <w:rFonts w:ascii="TH Sarabun New" w:cs="TH Sarabun New" w:eastAsia="TH Sarabun New" w:hAnsi="TH Sarabun New"/>
          <w:b/>
          <w:bCs/>
          <w:color w:val="FFFFFF"/>
          <w:sz w:val="30"/>
          <w:szCs w:val="30"/>
        </w:rPr>
        <w:t xml:space="preserve">ส่วนที่ 1 — ปรนัย (Multiple Choice)</w:t>
      </w:r>
    </w:p>
    <w:p>
      <w:pPr>
        <w:spacing w:after="120" w:before="2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1.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ในสถาปัตยกรรม MVC ส่วนใดที่ทำหน้าที่แปลง "ชื่อ view" เชิงตรรกะให้กลายเป็น path ของไฟล์ view จริง?</w:t>
      </w: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  (2 คะแนน)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ก. Model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ข. Controller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ค. ViewResolver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ง. DispatcherServlet</w:t>
      </w:r>
    </w:p>
    <w:p>
      <w:pPr>
        <w:spacing w:after="120" w:before="2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เมื่อ Controller เขียน return "home"; ค่า "home" ที่ถูกส่งกลับคืออะไร?</w:t>
      </w: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  (2 คะแนน)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ก. Path ของไฟล์ HTML บนเครื่อง server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ข. ชื่อ view เชิงตรรกะ (logical view name)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ค. ชื่อ bean ของ ViewResolver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ง. ชื่อ method ของ Controller</w:t>
      </w:r>
    </w:p>
    <w:p>
      <w:pPr>
        <w:spacing w:after="120" w:before="2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component ใดใน Spring MVC เป็นผู้เรียกใช้ ViewResolver โดยอัตโนมัติ หลังจาก Controller คืนค่าชื่อ view?</w:t>
      </w: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  (2 คะแนน)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ก. HandlerMapping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ข. DispatcherServlet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ค. SpringTemplateEngine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ง. HomeController</w:t>
      </w:r>
    </w:p>
    <w:p>
      <w:pPr>
        <w:spacing w:after="120" w:before="2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ใน ThymeleafConfig.java เมธอด resolver.setPrefix("classpath:/custom-templates/") ทำหน้าที่อะไร?</w:t>
      </w: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  (2 คะแนน)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ก. กำหนด URL ที่ Controller จะรับ request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ข. กำหนดโฟลเดอร์ต้นทางที่ ViewResolver จะค้นหาไฟล์ template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ค. กำหนดชื่อ database connection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ง. กำหนด port ที่แอปพลิเคชันรัน</w:t>
      </w:r>
    </w:p>
    <w:p>
      <w:pPr>
        <w:spacing w:after="120" w:before="2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ถ้ามีการลงทะเบียน ViewResolver มากกว่าหนึ่งตัวในบริบท (context) เดียวกัน Spring จะเลือกใช้ตัวไหนก่อน?</w:t>
      </w: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  (2 คะแนน)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ก. ตัวที่ประกาศเป็นตัวแรกในไฟล์เสมอ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ข. ตัวที่มีค่า order ต่ำกว่า (ถูกเรียกก่อน)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ค. สุ่มเลือก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ง. ตัวที่ตั้งชื่อ bean เรียงตามตัวอักษร</w:t>
      </w:r>
    </w:p>
    <w:p>
      <w:pPr>
        <w:spacing w:after="120" w:before="2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6.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เพราะเหตุใด Controller ในตัวอย่างนี้จึงใช้ @Controller แทน @RestController?</w:t>
      </w: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  (2 คะแนน)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ก. เพราะ @RestController ใช้กับ Thymeleaf ไม่ได้เลย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ข. เพราะต้องการให้ค่าที่ return ถูกตีความเป็นชื่อ view ไม่ใช่ response body โดยตรง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ค. เพราะ @Controller ทำงานเร็วกว่า</w:t>
      </w:r>
    </w:p>
    <w:p>
      <w:pPr>
        <w:spacing w:after="100"/>
        <w:ind w:left="48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ง. ไม่มีความแตกต่างกันเลย</w:t>
      </w:r>
    </w:p>
    <w:p>
      <w:r>
        <w:br w:type="page"/>
      </w:r>
    </w:p>
    <w:p>
      <w:pPr>
        <w:shd w:fill="1E2761" w:val="clear"/>
        <w:spacing w:after="200" w:before="0"/>
      </w:pPr>
      <w:r>
        <w:rPr>
          <w:rFonts w:ascii="TH Sarabun New" w:cs="TH Sarabun New" w:eastAsia="TH Sarabun New" w:hAnsi="TH Sarabun New"/>
          <w:b/>
          <w:bCs/>
          <w:color w:val="FFFFFF"/>
          <w:sz w:val="30"/>
          <w:szCs w:val="30"/>
        </w:rPr>
        <w:t xml:space="preserve">ส่วนที่ 2 — อัตนัย (Short Answer / Essay)</w:t>
      </w:r>
    </w:p>
    <w:p>
      <w:pPr>
        <w:spacing w:after="120" w:before="2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1.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ใครเป็นผู้เรียกใช้ Custom ViewResolver และเรียกเมื่อไร? จงอธิบายเป็นลำดับขั้นตอน ตั้งแต่ Browser ส่ง request จนได้ HTML response กลับ</w:t>
      </w: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  (5 คะแนน)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spacing w:after="120" w:before="2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จงอธิบายว่าเหตุใดการแยก ViewResolver ออกจาก Controller จึงสอดคล้องกับหลักการ separation of concerns และ dependency inversion ใน Principles of Software Design</w:t>
      </w: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  (5 คะแนน)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spacing w:after="120" w:before="2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หากต้องการเพิ่ม view ใหม่ชื่อ "about" โดยยังใช้ custom ViewResolver ตัวเดิม ต้องสร้างหรือแก้ไขไฟล์ใดบ้าง? ระบุชื่อไฟล์และ path ให้ครบถ้วน</w:t>
      </w: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  (3 คะแนน)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pPr>
        <w:pBdr>
          <w:bottom w:val="single" w:color="AAAAAA" w:sz="4"/>
        </w:pBdr>
        <w:spacing w:after="2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</w:t>
      </w:r>
    </w:p>
    <w:p>
      <w:r>
        <w:br w:type="page"/>
      </w:r>
    </w:p>
    <w:p>
      <w:pPr>
        <w:shd w:fill="7A1F1F" w:val="clear"/>
        <w:spacing w:after="300"/>
        <w:jc w:val="center"/>
      </w:pPr>
      <w:r>
        <w:rPr>
          <w:rFonts w:ascii="TH Sarabun New" w:cs="TH Sarabun New" w:eastAsia="TH Sarabun New" w:hAnsi="TH Sarabun New"/>
          <w:b/>
          <w:bCs/>
          <w:color w:val="FFFFFF"/>
          <w:sz w:val="32"/>
          <w:szCs w:val="32"/>
        </w:rPr>
        <w:t xml:space="preserve">เฉลย (สำหรับผู้สอน / ตรวจข้อสอบ)</w:t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ส่วนที่ 1 — ปรนัย</w:t>
      </w:r>
    </w:p>
    <w:p>
      <w:pPr>
        <w:spacing w:after="1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 ค     2. ข     3. ข     4. ข     5. ข     6. ข</w:t>
      </w:r>
    </w:p>
    <w:p>
      <w:pPr>
        <w:spacing w:after="160" w:before="30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ส่วนที่ 2 — อัตนัย (แนวคำตอบ)</w:t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ข้อ 1: DispatcherServlet (front controller ของ Spring MVC) เป็นผู้เรียกใช้ ViewResolver โดยอัตโนมัติ หลังจาก Controller คืนค่าชื่อ view ตามลำดับนี้:</w:t>
      </w:r>
    </w:p>
    <w:p>
      <w:pPr>
        <w:spacing w:after="1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1. Browser ส่ง request → Spring Boot รับผ่าน DispatcherServlet</w:t>
      </w:r>
    </w:p>
    <w:p>
      <w:pPr>
        <w:spacing w:after="1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2. DispatcherServlet เรียก HandlerMapping เพื่อหาว่า Controller ตัวไหนต้องจัดการ request นี้</w:t>
      </w:r>
    </w:p>
    <w:p>
      <w:pPr>
        <w:spacing w:after="1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3. Controller ทำงาน → คืนค่า "ชื่อ view" (เช่น "home") พร้อม Model</w:t>
      </w:r>
    </w:p>
    <w:p>
      <w:pPr>
        <w:spacing w:after="1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4. DispatcherServlet ส่งชื่อ view นี้ไปให้ ViewResolver ที่ลงทะเบียนไว้ใน Spring Context</w:t>
      </w:r>
    </w:p>
    <w:p>
      <w:pPr>
        <w:spacing w:after="1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5. ถ้ามีหลาย ViewResolver → Spring จะเรียงตาม order แล้วเรียกทีละตัว จนกว่าจะเจอ view ที่ resolve ได้สำเร็จ</w:t>
      </w:r>
    </w:p>
    <w:p>
      <w:pPr>
        <w:spacing w:after="1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6. ThymeleafViewResolver ของเราจะถูกเรียก (เพราะตั้ง order(1))</w:t>
      </w:r>
    </w:p>
    <w:p>
      <w:pPr>
        <w:spacing w:after="1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7. ViewResolver ใช้ prefix/suffix หาไฟล์ HTML แล้วส่งต่อให้ Thymeleaf Template Engine</w:t>
      </w:r>
    </w:p>
    <w:p>
      <w:pPr>
        <w:spacing w:after="1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8. Template Engine แทนค่าตัวแปรใน HTML → ส่ง HTML กลับไปที่ DispatcherServlet</w:t>
      </w:r>
    </w:p>
    <w:p>
      <w:pPr>
        <w:spacing w:after="1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9. DispatcherServlet ส่ง HTML กลับไปยัง Browser</w:t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ข้อ 2: Controller ไม่จำเป็นต้องรู้ path จริงของไฟล์ HTML บน disk เลย — มันรู้แค่ชื่อ view เชิงตรรกะ เพราะแยกหน้าที่นี้ออกมาเป็น ViewResolver เราจึงเปลี่ยนโฟลเดอร์ template, นามสกุลไฟล์ หรือแม้แต่ template engine ได้ โดยไม่ต้องแก้โค้ด Controller เลย ตรงกับหลัก separation of concerns (แยกหน้าที่ชัดเจน) และ dependency inversion (Controller ขึ้นกับ abstraction ไม่ใช่ implementation ที่เป็นรายละเอียดของการหา view)</w:t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ข้อ 3: ต้องเพิ่ม (1) method @GetMapping("/about") ใน HomeController.java ที่ return "about" และ (2) สร้างไฟล์ about.html ใน src/main/resources/custom-templates/ — ไม่ต้องแก้ ThymeleafConfig.java เพราะ ViewResolver ตัวเดิมค้นหาในโฟลเดอร์เดียวกันให้อัตโนมัติ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2026-07-31T13:50:21.551Z</dcterms:created>
  <dcterms:modified xsi:type="dcterms:W3CDTF">2026-07-31T13:50:21.551Z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