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io</w:t>
      </w:r>
    </w:p>
    <w:tbl>
      <w:tblPr>
        <w:tblStyle w:val="10"/>
        <w:tblW w:w="9110" w:type="dxa"/>
        <w:tblInd w:w="-7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318"/>
        <w:gridCol w:w="479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1" w:hRule="atLeast"/>
        </w:trPr>
        <w:tc>
          <w:tcPr>
            <w:tcW w:w="911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0" w:type="dxa"/>
            </w:tcMar>
          </w:tcPr>
          <w:p>
            <w:pPr>
              <w:spacing w:before="0" w:after="0" w:line="240" w:lineRule="auto"/>
              <w:ind w:left="66" w:firstLine="0"/>
            </w:pPr>
            <w:r>
              <w:rPr>
                <w:rFonts w:ascii="Times New Roman" w:hAnsi="Times New Roman" w:cs="Times New Roman"/>
                <w:sz w:val="24"/>
              </w:rPr>
              <w:t>Aplicação utilizada: ChromeVox – Revisão Renan Silva de Araújo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 w:hRule="atLeast"/>
        </w:trPr>
        <w:tc>
          <w:tcPr>
            <w:tcW w:w="43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0" w:type="dxa"/>
            </w:tcMar>
          </w:tcPr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Nome do Caso de Uso: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Utilizar ChromeVox para Acessar Email do Gmail</w:t>
            </w:r>
          </w:p>
        </w:tc>
        <w:tc>
          <w:tcPr>
            <w:tcW w:w="47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0" w:type="dxa"/>
            </w:tcMar>
          </w:tcPr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Identificação: UC-02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8" w:hRule="atLeast"/>
        </w:trPr>
        <w:tc>
          <w:tcPr>
            <w:tcW w:w="43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0" w:type="dxa"/>
            </w:tcMar>
          </w:tcPr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Autor do Caso de Uso: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Raian Henrique Vieira Carvalho</w:t>
            </w:r>
          </w:p>
        </w:tc>
        <w:tc>
          <w:tcPr>
            <w:tcW w:w="47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0" w:type="dxa"/>
            </w:tcMar>
          </w:tcPr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de Criação: 16/08/2017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98" w:hRule="atLeast"/>
        </w:trPr>
        <w:tc>
          <w:tcPr>
            <w:tcW w:w="911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0" w:type="dxa"/>
            </w:tcMar>
          </w:tcPr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Pré-Condições:</w:t>
            </w: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Sistema Operacional Windows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Navegador Google Chrome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Conta de acesso no Google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ChromeVox instalado no navegador Google Chrome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Configuração do componente de Áudio do Windows para emitir o som do ChromeVox. O uso do fone de ouvido para os usuários atendidos neste processo é opcional caso o som do computador pessoal esteja com o volume alto ou baixo.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95" w:hRule="atLeast"/>
        </w:trPr>
        <w:tc>
          <w:tcPr>
            <w:tcW w:w="911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0" w:type="dxa"/>
            </w:tcMar>
          </w:tcPr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Objetivo: 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etalhar o processo de como a aplicação deverá ler e-mails do serviço Gmail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10" w:hRule="atLeast"/>
        </w:trPr>
        <w:tc>
          <w:tcPr>
            <w:tcW w:w="911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0" w:type="dxa"/>
            </w:tcMar>
          </w:tcPr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Ator: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Aluno atendido, Professor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50" w:hRule="atLeast"/>
        </w:trPr>
        <w:tc>
          <w:tcPr>
            <w:tcW w:w="911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0" w:type="dxa"/>
            </w:tcMar>
          </w:tcPr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 Básico:</w:t>
            </w: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Acessar o menu principal do Windows por meio da tecla CTRL + ESC (ou tecla Windows)</w:t>
            </w: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66" w:hanging="360"/>
            </w:pPr>
            <w:r>
              <w:rPr>
                <w:rFonts w:ascii="Times New Roman" w:hAnsi="Times New Roman" w:cs="Times New Roman"/>
                <w:sz w:val="24"/>
              </w:rPr>
              <w:t xml:space="preserve"> 2. Digitar o comando Google Chrome para executar o browser.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66" w:hanging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 Com o suporte do ChromeVox o usuário deverá navegar até a barra de endereços, pressionando a tecla TAB de forma a percorrer todos os componentes da página.</w:t>
            </w:r>
          </w:p>
          <w:p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66" w:hanging="360"/>
              <w:jc w:val="both"/>
            </w:pPr>
            <w:r>
              <w:rPr>
                <w:rFonts w:ascii="Times New Roman" w:hAnsi="Times New Roman" w:cs="Times New Roman"/>
                <w:sz w:val="24"/>
              </w:rPr>
              <w:t>4. Digitar o seguinte endereço: Gmail.com/. Caso já exista um e-mail registrado na pagina solicitando apenas a senha, este passo do caso de uso tratará como exceção conforme visto em E1. Caso já exista um conta conectada no Google, será necessário a desconexão. A desconexão é tratada na exceção E2. Caso já exista e-mails salvos é necessário utilizar a tecla TAB para navegar até a opção “Usar outra conta” em seguida pressionar ENTER.</w:t>
            </w:r>
          </w:p>
          <w:p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 Digitar o e-mail ou o telefone de acesso a conta, e, em seguida pressionar ENTER. Digitar a palavra-passe e, em seguida pressionar ENTER.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Se quaisquer dos dados for digitado indevidamente acontecerá um erro que é tratado na exceção E3.</w:t>
            </w:r>
          </w:p>
          <w:p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2"/>
              </w:numPr>
              <w:spacing w:before="0"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As setas do teclado “Para cima” e  “Para Baixo” para navegar os e-mails em seguida pressionar a tecla ENTER para acessar o e-mail desejado.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>
            <w:pPr>
              <w:numPr>
                <w:ilvl w:val="0"/>
                <w:numId w:val="2"/>
              </w:numPr>
              <w:spacing w:before="0"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Utilizar as setas do teclado “Para a direita” e “Para esquerda” para navegar o corpo do e-mail, até ser mencionado </w:t>
            </w:r>
            <w:r>
              <w:rPr>
                <w:rFonts w:hint="default" w:ascii="Times New Roman" w:hAnsi="Times New Roman" w:cs="Times New Roman"/>
                <w:sz w:val="24"/>
                <w:lang w:val="pt-BR"/>
              </w:rPr>
              <w:t>“Lista Principal”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para a leitura do e-mail.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>
            <w:pPr>
              <w:numPr>
                <w:ilvl w:val="0"/>
                <w:numId w:val="2"/>
              </w:numPr>
              <w:spacing w:before="0"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Caso deseje responder o e-mail é necessário pressionar TAB até a opção “Responder”, em seguida escrever a resposta para o e-mail. 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>
            <w:pPr>
              <w:numPr>
                <w:ilvl w:val="0"/>
                <w:numId w:val="2"/>
              </w:numPr>
              <w:spacing w:before="0"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Para enviar um e-mail é necessário pressionar TAB até a opção “Enviar” em seguida pressionar ENTER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Para voltar ao menu principal é necessário pressionar TAB até a opção “Google, link interno”. Em seguida pressionar ENTER.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Para pesquisar um e-mail é necessário pressionar TAB até a opção “Pesquisar, Pesquisa texto de edição” em seguida digitar um assunto, nome ou e-mail do que deseja procurar, em seguida pressionar ENTER repetir passos 6, 7, 8, 9, 10.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50" w:hRule="atLeast"/>
        </w:trPr>
        <w:tc>
          <w:tcPr>
            <w:tcW w:w="911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0" w:type="dxa"/>
            </w:tcMar>
          </w:tcPr>
          <w:p>
            <w:pPr>
              <w:spacing w:before="0" w:after="0" w:line="240" w:lineRule="auto"/>
              <w:ind w:left="66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Exceções:</w:t>
            </w:r>
          </w:p>
          <w:p>
            <w:pPr>
              <w:spacing w:before="0" w:after="0" w:line="240" w:lineRule="auto"/>
              <w:ind w:left="66" w:firstLine="0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ind w:left="66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E1.Pressionar a tecla TAB até posicionar na funcionalidade “mudar de conta”, e, em seguida, pressionar a tecla ENTER.  Pressionar a tecla TAB até posicionar na funcionalidade “Utilizar outra conta”, e, em seguida, pressionar a tecla ENTER. Digitar o e-mail de acesso e em seguida pressionar a tecla ENTER. Finalmente, digitar a palavra-passe ou senha. </w:t>
            </w:r>
          </w:p>
          <w:p>
            <w:pPr>
              <w:spacing w:before="0" w:after="0" w:line="240" w:lineRule="auto"/>
              <w:ind w:left="66" w:firstLine="0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ind w:left="66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E2.Pressionar a tecla TAB até posicionar na funcionalidade que apresenta o nome da conta conectada. E, em seguida, pressionar ENTER. Finalmente utilizar a tecla TAB para navegar até a função SAIR e pressionar ENTER.</w:t>
            </w:r>
          </w:p>
          <w:p>
            <w:pPr>
              <w:spacing w:before="0" w:after="0" w:line="240" w:lineRule="auto"/>
              <w:ind w:left="66" w:firstLine="0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ind w:left="66" w:firstLine="0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E3. Se email ou telefone ou senha for digitado incorretamente haverá um erro e será pedido ao usuário novamente para digitar esses dados.</w:t>
            </w:r>
          </w:p>
          <w:p>
            <w:pPr>
              <w:spacing w:before="0" w:after="0" w:line="240" w:lineRule="auto"/>
              <w:ind w:left="66" w:firstLine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49" w:hRule="atLeast"/>
        </w:trPr>
        <w:tc>
          <w:tcPr>
            <w:tcW w:w="911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0" w:type="dxa"/>
            </w:tcMar>
          </w:tcPr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Observações:</w:t>
            </w: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É necessário que o usuário tenha conhecimento das setas do teclado, “Para cima”, “Para Baixo”, “Para Direita”, “Para esquerda”.</w:t>
            </w: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Este caso de uso inclui funcionalidades do caso 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lang w:val="pt-BR"/>
              </w:rPr>
              <w:instrText xml:space="preserve"> HYPERLINK "UC-08.doc" </w:instrTex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fldChar w:fldCharType="separate"/>
            </w:r>
            <w:r>
              <w:rPr>
                <w:rStyle w:val="8"/>
                <w:rFonts w:ascii="Times New Roman" w:hAnsi="Times New Roman" w:cs="Times New Roman"/>
                <w:sz w:val="24"/>
                <w:lang w:val="pt-BR"/>
              </w:rPr>
              <w:t>UC-08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>.</w:t>
            </w:r>
          </w:p>
        </w:tc>
      </w:tr>
    </w:tbl>
    <w:p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10"/>
        <w:tblW w:w="9110" w:type="dxa"/>
        <w:tblInd w:w="-7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11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49" w:hRule="atLeast"/>
        </w:trPr>
        <w:tc>
          <w:tcPr>
            <w:tcW w:w="91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0" w:type="dxa"/>
            </w:tcMar>
          </w:tcPr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Observações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após Homologação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Obsh1.: O uusário poderá pressionar a tecla F6 após abrir o navegador para garantir que o cursor esteja na barra de pesquisas.</w:t>
            </w: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  <w:lang w:val="pt-BR"/>
              </w:rPr>
            </w:pP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Obh2.: É necessário que o usuário utilize a tecla TAB para, dentro do email, selecionar o anexo e, então, utilizar a tecla ENTER para fazer download do arquivo.</w:t>
            </w:r>
            <w:bookmarkStart w:id="0" w:name="_GoBack"/>
            <w:bookmarkEnd w:id="0"/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  <w:lang w:val="pt-BR"/>
              </w:rPr>
            </w:pPr>
          </w:p>
        </w:tc>
      </w:tr>
    </w:tbl>
    <w:p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>
      <w:pPr>
        <w:spacing w:before="0" w:after="0" w:line="240" w:lineRule="auto"/>
      </w:pPr>
    </w:p>
    <w:sectPr>
      <w:headerReference r:id="rId3" w:type="default"/>
      <w:footerReference r:id="rId4" w:type="default"/>
      <w:pgSz w:w="11906" w:h="16838"/>
      <w:pgMar w:top="1701" w:right="1155" w:bottom="1146" w:left="1701" w:header="965" w:footer="708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single" w:color="00000A" w:sz="4" w:space="1"/>
      </w:pBdr>
      <w:jc w:val="center"/>
    </w:pPr>
    <w:r>
      <w:rPr>
        <w:rFonts w:ascii="Times New Roman" w:hAnsi="Times New Roman" w:cs="Times New Roman"/>
      </w:rPr>
      <w:fldChar w:fldCharType="begin"/>
    </w:r>
    <w:r>
      <w:instrText xml:space="preserve">PAGE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Times New Roman" w:hAnsi="Times New Roman" w:cs="Times New Roman"/>
        <w:u w:val="single"/>
      </w:rPr>
    </w:pPr>
    <w:r>
      <w:drawing>
        <wp:anchor distT="0" distB="9525" distL="114300" distR="123190" simplePos="0" relativeHeight="1024" behindDoc="1" locked="0" layoutInCell="1" allowOverlap="1">
          <wp:simplePos x="0" y="0"/>
          <wp:positionH relativeFrom="leftMargin">
            <wp:posOffset>590550</wp:posOffset>
          </wp:positionH>
          <wp:positionV relativeFrom="paragraph">
            <wp:posOffset>-184150</wp:posOffset>
          </wp:positionV>
          <wp:extent cx="638175" cy="638175"/>
          <wp:effectExtent l="0" t="0" r="0" b="0"/>
          <wp:wrapSquare wrapText="bothSides"/>
          <wp:docPr id="1" name="Imagem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0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8"/>
        <w:u w:val="single"/>
      </w:rPr>
      <w:t>Projeto de Iniciação Científica – Padronização de Rotinas em Software para Deficientes Visuais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2B9CF"/>
    <w:multiLevelType w:val="multilevel"/>
    <w:tmpl w:val="59B2B9CF"/>
    <w:lvl w:ilvl="0" w:tentative="0">
      <w:start w:val="2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59B2B9DA"/>
    <w:multiLevelType w:val="multilevel"/>
    <w:tmpl w:val="59B2B9DA"/>
    <w:lvl w:ilvl="0" w:tentative="0">
      <w:start w:val="6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642F01"/>
    <w:rsid w:val="037F030E"/>
    <w:rsid w:val="201913D1"/>
    <w:rsid w:val="40550F3B"/>
    <w:rsid w:val="458B02EB"/>
    <w:rsid w:val="485F6D66"/>
    <w:rsid w:val="4990295B"/>
    <w:rsid w:val="53A843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4">
    <w:name w:val="footer"/>
    <w:basedOn w:val="1"/>
    <w:unhideWhenUsed/>
    <w:uiPriority w:val="99"/>
    <w:pPr>
      <w:tabs>
        <w:tab w:val="center" w:pos="4252"/>
        <w:tab w:val="right" w:pos="8504"/>
      </w:tabs>
      <w:spacing w:before="0" w:after="0" w:line="240" w:lineRule="auto"/>
    </w:pPr>
  </w:style>
  <w:style w:type="paragraph" w:styleId="5">
    <w:name w:val="header"/>
    <w:basedOn w:val="1"/>
    <w:unhideWhenUsed/>
    <w:uiPriority w:val="99"/>
    <w:pPr>
      <w:tabs>
        <w:tab w:val="center" w:pos="4252"/>
        <w:tab w:val="right" w:pos="8504"/>
      </w:tabs>
      <w:spacing w:before="0" w:after="0" w:line="240" w:lineRule="auto"/>
    </w:pPr>
  </w:style>
  <w:style w:type="paragraph" w:styleId="6">
    <w:name w:val="List"/>
    <w:basedOn w:val="2"/>
    <w:uiPriority w:val="0"/>
    <w:rPr>
      <w:rFonts w:cs="Mangal"/>
    </w:rPr>
  </w:style>
  <w:style w:type="character" w:styleId="8">
    <w:name w:val="FollowedHyperlink"/>
    <w:basedOn w:val="7"/>
    <w:unhideWhenUsed/>
    <w:uiPriority w:val="99"/>
    <w:rPr>
      <w:color w:val="800080"/>
      <w:u w:val="single"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customStyle="1" w:styleId="11">
    <w:name w:val="Link da Internet"/>
    <w:basedOn w:val="7"/>
    <w:unhideWhenUsed/>
    <w:uiPriority w:val="99"/>
    <w:rPr>
      <w:color w:val="0000FF"/>
      <w:u w:val="single"/>
    </w:rPr>
  </w:style>
  <w:style w:type="character" w:customStyle="1" w:styleId="12">
    <w:name w:val="Cabeçalho Char"/>
    <w:basedOn w:val="7"/>
    <w:qFormat/>
    <w:uiPriority w:val="99"/>
  </w:style>
  <w:style w:type="character" w:customStyle="1" w:styleId="13">
    <w:name w:val="Rodapé Char"/>
    <w:basedOn w:val="7"/>
    <w:qFormat/>
    <w:uiPriority w:val="99"/>
  </w:style>
  <w:style w:type="paragraph" w:customStyle="1" w:styleId="14">
    <w:name w:val="Título1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15">
    <w:name w:val="Índice"/>
    <w:basedOn w:val="1"/>
    <w:qFormat/>
    <w:uiPriority w:val="0"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587</Words>
  <Characters>2997</Characters>
  <Paragraphs>34</Paragraphs>
  <ScaleCrop>false</ScaleCrop>
  <LinksUpToDate>false</LinksUpToDate>
  <CharactersWithSpaces>3548</CharactersWithSpaces>
  <Application>WPS Office_10.2.0.5934_F1E327BC-269C-435d-A152-05C5408002CA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2017-06-22T00:44:00Z</dcterms:created>
  <dc:creator>Evaldo de Oliveira da Silva</dc:creator>
  <cp:lastModifiedBy>Servidor01</cp:lastModifiedBy>
  <dcterms:modified xsi:type="dcterms:W3CDTF">2017-11-06T20:17:10Z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1033-10.2.0.5934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