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5FE" w:rsidRDefault="00F315FE">
      <w:r>
        <w:t xml:space="preserve">Framework utilizado: </w:t>
      </w:r>
      <w:r w:rsidRPr="00F315FE">
        <w:t>Bootstrap</w:t>
      </w:r>
      <w:r>
        <w:br/>
        <w:t xml:space="preserve">Motivo: Para criação do layout, por ser responsivo </w:t>
      </w:r>
    </w:p>
    <w:p w:rsidR="00250557" w:rsidRDefault="00250557"/>
    <w:p w:rsidR="00DA439E" w:rsidRDefault="00DA439E" w:rsidP="00DA439E">
      <w:r>
        <w:t xml:space="preserve">ALTER TABLE `pim`.`funcionarios` </w:t>
      </w:r>
    </w:p>
    <w:p w:rsidR="00DA439E" w:rsidRDefault="00DA439E" w:rsidP="00DA439E">
      <w:r>
        <w:t>CHANGE COLUMN `cpf` `cpf` VARCHAR(11) NOT NULL ;</w:t>
      </w:r>
    </w:p>
    <w:p w:rsidR="00DA439E" w:rsidRDefault="00DA439E" w:rsidP="00DA439E">
      <w:bookmarkStart w:id="0" w:name="_GoBack"/>
      <w:bookmarkEnd w:id="0"/>
    </w:p>
    <w:sectPr w:rsidR="00DA4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46"/>
    <w:rsid w:val="00250557"/>
    <w:rsid w:val="00632746"/>
    <w:rsid w:val="009771E8"/>
    <w:rsid w:val="00DA439E"/>
    <w:rsid w:val="00F3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65C3E"/>
  <w15:chartTrackingRefBased/>
  <w15:docId w15:val="{43A9236C-DB38-4C46-980A-03C515F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Maciel</dc:creator>
  <cp:keywords/>
  <dc:description/>
  <cp:lastModifiedBy>Evaldo Maciel</cp:lastModifiedBy>
  <cp:revision>4</cp:revision>
  <dcterms:created xsi:type="dcterms:W3CDTF">2016-10-16T15:46:00Z</dcterms:created>
  <dcterms:modified xsi:type="dcterms:W3CDTF">2016-10-23T21:53:00Z</dcterms:modified>
</cp:coreProperties>
</file>