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DDB5" w14:textId="77777777" w:rsidR="00D43B08" w:rsidRPr="004F25A8" w:rsidRDefault="00D43B08" w:rsidP="004F25A8">
      <w:pPr>
        <w:pStyle w:val="af2"/>
        <w:spacing w:line="360" w:lineRule="auto"/>
        <w:jc w:val="center"/>
        <w:rPr>
          <w:rFonts w:ascii="Times New Roman" w:hAnsi="Times New Roman" w:cs="Times New Roman"/>
          <w:sz w:val="36"/>
          <w:szCs w:val="22"/>
        </w:rPr>
      </w:pPr>
    </w:p>
    <w:p w14:paraId="252B3170" w14:textId="77777777" w:rsidR="00D43B08" w:rsidRPr="004F25A8" w:rsidRDefault="00D43B08" w:rsidP="004F25A8">
      <w:pPr>
        <w:pStyle w:val="af2"/>
        <w:spacing w:line="360" w:lineRule="auto"/>
        <w:jc w:val="center"/>
        <w:rPr>
          <w:rFonts w:ascii="Times New Roman" w:hAnsi="Times New Roman" w:cs="Times New Roman"/>
          <w:sz w:val="36"/>
          <w:szCs w:val="22"/>
        </w:rPr>
      </w:pPr>
    </w:p>
    <w:p w14:paraId="05145083" w14:textId="77777777" w:rsidR="00D43B08" w:rsidRPr="004F25A8" w:rsidRDefault="00D43B08" w:rsidP="004F25A8">
      <w:pPr>
        <w:pStyle w:val="af2"/>
        <w:spacing w:line="360" w:lineRule="auto"/>
        <w:jc w:val="center"/>
        <w:rPr>
          <w:rFonts w:ascii="Times New Roman" w:hAnsi="Times New Roman" w:cs="Times New Roman"/>
          <w:sz w:val="36"/>
          <w:szCs w:val="22"/>
        </w:rPr>
      </w:pPr>
    </w:p>
    <w:p w14:paraId="77615541" w14:textId="77777777" w:rsidR="00D43B08" w:rsidRPr="004F25A8" w:rsidRDefault="00D43B08" w:rsidP="004F25A8">
      <w:pPr>
        <w:pStyle w:val="af2"/>
        <w:spacing w:line="360" w:lineRule="auto"/>
        <w:jc w:val="center"/>
        <w:rPr>
          <w:rFonts w:ascii="Times New Roman" w:hAnsi="Times New Roman" w:cs="Times New Roman"/>
          <w:sz w:val="36"/>
          <w:szCs w:val="22"/>
        </w:rPr>
      </w:pPr>
    </w:p>
    <w:p w14:paraId="6C108A22" w14:textId="77777777" w:rsidR="00D43B08" w:rsidRPr="004F25A8" w:rsidRDefault="00D43B08" w:rsidP="004F25A8">
      <w:pPr>
        <w:pStyle w:val="af2"/>
        <w:spacing w:line="360" w:lineRule="auto"/>
        <w:jc w:val="center"/>
        <w:rPr>
          <w:rFonts w:ascii="Times New Roman" w:hAnsi="Times New Roman" w:cs="Times New Roman"/>
          <w:sz w:val="36"/>
          <w:szCs w:val="22"/>
        </w:rPr>
      </w:pPr>
    </w:p>
    <w:p w14:paraId="51902D5E" w14:textId="77777777" w:rsidR="00D43B08" w:rsidRPr="004F25A8" w:rsidRDefault="00D43B08" w:rsidP="004F25A8">
      <w:pPr>
        <w:pStyle w:val="af2"/>
        <w:spacing w:line="360" w:lineRule="auto"/>
        <w:jc w:val="center"/>
        <w:rPr>
          <w:rFonts w:ascii="Times New Roman" w:hAnsi="Times New Roman" w:cs="Times New Roman"/>
          <w:sz w:val="36"/>
          <w:szCs w:val="22"/>
        </w:rPr>
      </w:pPr>
    </w:p>
    <w:p w14:paraId="23294219" w14:textId="77777777" w:rsidR="00D43B08" w:rsidRPr="004F25A8" w:rsidRDefault="00D43B08" w:rsidP="004F25A8">
      <w:pPr>
        <w:pStyle w:val="af2"/>
        <w:spacing w:line="360" w:lineRule="auto"/>
        <w:jc w:val="center"/>
        <w:rPr>
          <w:rFonts w:ascii="Times New Roman" w:hAnsi="Times New Roman" w:cs="Times New Roman"/>
          <w:sz w:val="36"/>
          <w:szCs w:val="22"/>
        </w:rPr>
      </w:pPr>
      <w:r w:rsidRPr="004F25A8">
        <w:rPr>
          <w:rFonts w:ascii="Times New Roman" w:hAnsi="Times New Roman" w:cs="Times New Roman"/>
          <w:sz w:val="36"/>
          <w:szCs w:val="22"/>
        </w:rPr>
        <w:t>物理專題研究</w:t>
      </w:r>
      <w:r w:rsidRPr="004F25A8">
        <w:rPr>
          <w:rFonts w:ascii="Times New Roman" w:hAnsi="Times New Roman" w:cs="Times New Roman"/>
          <w:sz w:val="36"/>
          <w:szCs w:val="22"/>
        </w:rPr>
        <w:t xml:space="preserve"> </w:t>
      </w:r>
      <w:r w:rsidRPr="004F25A8">
        <w:rPr>
          <w:rFonts w:ascii="Times New Roman" w:hAnsi="Times New Roman" w:cs="Times New Roman"/>
          <w:sz w:val="36"/>
          <w:szCs w:val="22"/>
        </w:rPr>
        <w:t>課程學習成果</w:t>
      </w:r>
    </w:p>
    <w:p w14:paraId="30969694" w14:textId="0C7543CA" w:rsidR="00D43B08" w:rsidRPr="004F25A8" w:rsidRDefault="00A7627A" w:rsidP="004F25A8">
      <w:pPr>
        <w:pStyle w:val="af2"/>
        <w:spacing w:line="360" w:lineRule="auto"/>
        <w:jc w:val="center"/>
        <w:rPr>
          <w:rFonts w:ascii="Times New Roman" w:hAnsi="Times New Roman" w:cs="Times New Roman"/>
          <w:sz w:val="36"/>
          <w:szCs w:val="22"/>
        </w:rPr>
      </w:pPr>
      <w:r w:rsidRPr="004F25A8">
        <w:rPr>
          <w:rFonts w:ascii="Times New Roman" w:hAnsi="Times New Roman" w:cs="Times New Roman"/>
          <w:sz w:val="36"/>
          <w:szCs w:val="22"/>
        </w:rPr>
        <w:t>大角度單擺</w:t>
      </w:r>
      <w:r w:rsidRPr="004F25A8">
        <w:rPr>
          <w:rFonts w:ascii="Times New Roman" w:hAnsi="Times New Roman" w:cs="Times New Roman"/>
          <w:sz w:val="36"/>
          <w:szCs w:val="22"/>
        </w:rPr>
        <w:t>之</w:t>
      </w:r>
      <w:r w:rsidRPr="004F25A8">
        <w:rPr>
          <w:rFonts w:ascii="Times New Roman" w:hAnsi="Times New Roman" w:cs="Times New Roman"/>
          <w:sz w:val="36"/>
          <w:szCs w:val="22"/>
        </w:rPr>
        <w:t>非線性</w:t>
      </w:r>
      <w:r w:rsidRPr="004F25A8">
        <w:rPr>
          <w:rFonts w:ascii="Times New Roman" w:hAnsi="Times New Roman" w:cs="Times New Roman"/>
          <w:sz w:val="36"/>
          <w:szCs w:val="22"/>
        </w:rPr>
        <w:t>受力探討</w:t>
      </w:r>
    </w:p>
    <w:p w14:paraId="1C1B7DE4" w14:textId="77777777" w:rsidR="00D43B08" w:rsidRPr="004F25A8" w:rsidRDefault="00D43B08" w:rsidP="004F25A8">
      <w:pPr>
        <w:pStyle w:val="af2"/>
        <w:spacing w:line="360" w:lineRule="auto"/>
        <w:rPr>
          <w:rFonts w:ascii="Times New Roman" w:hAnsi="Times New Roman" w:cs="Times New Roman"/>
          <w:sz w:val="36"/>
          <w:szCs w:val="22"/>
        </w:rPr>
      </w:pPr>
    </w:p>
    <w:p w14:paraId="65B955CD" w14:textId="77777777" w:rsidR="00D43B08" w:rsidRPr="004F25A8" w:rsidRDefault="00D43B08" w:rsidP="004F25A8">
      <w:pPr>
        <w:pStyle w:val="af2"/>
        <w:spacing w:line="360" w:lineRule="auto"/>
        <w:rPr>
          <w:rFonts w:ascii="Times New Roman" w:hAnsi="Times New Roman" w:cs="Times New Roman"/>
          <w:sz w:val="36"/>
          <w:szCs w:val="22"/>
        </w:rPr>
      </w:pPr>
    </w:p>
    <w:p w14:paraId="121D83FD" w14:textId="77777777" w:rsidR="00D43B08" w:rsidRPr="004F25A8" w:rsidRDefault="00D43B08" w:rsidP="004F25A8">
      <w:pPr>
        <w:pStyle w:val="af2"/>
        <w:spacing w:line="360" w:lineRule="auto"/>
        <w:rPr>
          <w:rFonts w:ascii="Times New Roman" w:hAnsi="Times New Roman" w:cs="Times New Roman"/>
          <w:sz w:val="36"/>
          <w:szCs w:val="22"/>
        </w:rPr>
      </w:pPr>
    </w:p>
    <w:p w14:paraId="115D28ED" w14:textId="77777777" w:rsidR="00D43B08" w:rsidRPr="004F25A8" w:rsidRDefault="00D43B08" w:rsidP="004F25A8">
      <w:pPr>
        <w:pStyle w:val="af2"/>
        <w:spacing w:before="628" w:line="360" w:lineRule="auto"/>
        <w:rPr>
          <w:rFonts w:ascii="Times New Roman" w:hAnsi="Times New Roman" w:cs="Times New Roman"/>
          <w:sz w:val="36"/>
          <w:szCs w:val="22"/>
        </w:rPr>
      </w:pPr>
    </w:p>
    <w:p w14:paraId="3DF7BF6D" w14:textId="77777777" w:rsidR="00D43B08" w:rsidRPr="004F25A8" w:rsidRDefault="00D43B08" w:rsidP="004F25A8">
      <w:pPr>
        <w:spacing w:line="360" w:lineRule="auto"/>
        <w:ind w:left="4"/>
        <w:jc w:val="center"/>
        <w:rPr>
          <w:rFonts w:ascii="Times New Roman" w:hAnsi="Times New Roman" w:cs="Times New Roman"/>
          <w:spacing w:val="-4"/>
          <w:sz w:val="36"/>
          <w:szCs w:val="21"/>
        </w:rPr>
      </w:pPr>
      <w:r w:rsidRPr="004F25A8">
        <w:rPr>
          <w:rFonts w:ascii="Times New Roman" w:hAnsi="Times New Roman" w:cs="Times New Roman"/>
          <w:sz w:val="36"/>
          <w:szCs w:val="21"/>
        </w:rPr>
        <w:t>國立臺東高中</w:t>
      </w:r>
      <w:r w:rsidRPr="004F25A8">
        <w:rPr>
          <w:rFonts w:ascii="Times New Roman" w:hAnsi="Times New Roman" w:cs="Times New Roman"/>
          <w:spacing w:val="41"/>
          <w:w w:val="150"/>
          <w:sz w:val="36"/>
          <w:szCs w:val="21"/>
        </w:rPr>
        <w:t xml:space="preserve"> </w:t>
      </w:r>
      <w:r w:rsidRPr="004F25A8">
        <w:rPr>
          <w:rFonts w:ascii="Times New Roman" w:hAnsi="Times New Roman" w:cs="Times New Roman"/>
          <w:spacing w:val="-4"/>
          <w:sz w:val="36"/>
          <w:szCs w:val="21"/>
        </w:rPr>
        <w:t>李詠桀</w:t>
      </w:r>
    </w:p>
    <w:p w14:paraId="64777C55" w14:textId="77777777" w:rsidR="00D43B08" w:rsidRPr="004F25A8" w:rsidRDefault="00D43B08" w:rsidP="004F25A8">
      <w:pPr>
        <w:spacing w:line="360" w:lineRule="auto"/>
        <w:ind w:left="4"/>
        <w:jc w:val="center"/>
        <w:rPr>
          <w:rFonts w:ascii="Times New Roman" w:hAnsi="Times New Roman" w:cs="Times New Roman"/>
          <w:sz w:val="36"/>
          <w:szCs w:val="21"/>
        </w:rPr>
      </w:pPr>
      <w:r w:rsidRPr="004F25A8">
        <w:rPr>
          <w:rFonts w:ascii="Times New Roman" w:hAnsi="Times New Roman" w:cs="Times New Roman"/>
          <w:spacing w:val="-4"/>
          <w:sz w:val="36"/>
          <w:szCs w:val="21"/>
        </w:rPr>
        <w:t>授課老師</w:t>
      </w:r>
      <w:r w:rsidRPr="004F25A8">
        <w:rPr>
          <w:rFonts w:ascii="Times New Roman" w:hAnsi="Times New Roman" w:cs="Times New Roman"/>
          <w:spacing w:val="-4"/>
          <w:sz w:val="36"/>
          <w:szCs w:val="21"/>
        </w:rPr>
        <w:t xml:space="preserve">  </w:t>
      </w:r>
      <w:r w:rsidRPr="004F25A8">
        <w:rPr>
          <w:rFonts w:ascii="Times New Roman" w:hAnsi="Times New Roman" w:cs="Times New Roman"/>
          <w:spacing w:val="-4"/>
          <w:sz w:val="36"/>
          <w:szCs w:val="21"/>
        </w:rPr>
        <w:t>劉榮吉</w:t>
      </w:r>
    </w:p>
    <w:p w14:paraId="5D3F3110" w14:textId="0EC35CDA" w:rsidR="00D43B08" w:rsidRPr="004F25A8" w:rsidRDefault="00D43B08" w:rsidP="004F25A8">
      <w:pPr>
        <w:widowControl/>
        <w:autoSpaceDE/>
        <w:autoSpaceDN/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2"/>
          <w:lang w:val="zh-TW"/>
        </w:rPr>
        <w:id w:val="-748340950"/>
        <w:docPartObj>
          <w:docPartGallery w:val="Table of Contents"/>
          <w:docPartUnique/>
        </w:docPartObj>
      </w:sdtPr>
      <w:sdtContent>
        <w:p w14:paraId="5C4A2BF8" w14:textId="77777777" w:rsidR="00D43B08" w:rsidRPr="004F25A8" w:rsidRDefault="00D43B08" w:rsidP="004F25A8">
          <w:pPr>
            <w:pStyle w:val="af4"/>
            <w:spacing w:line="360" w:lineRule="auto"/>
            <w:rPr>
              <w:rFonts w:ascii="Times New Roman" w:hAnsi="Times New Roman" w:cs="Times New Roman"/>
            </w:rPr>
          </w:pPr>
          <w:r w:rsidRPr="004F25A8">
            <w:rPr>
              <w:rFonts w:ascii="Times New Roman" w:hAnsi="Times New Roman" w:cs="Times New Roman"/>
              <w:lang w:val="zh-TW"/>
            </w:rPr>
            <w:t>目錄</w:t>
          </w:r>
        </w:p>
        <w:p w14:paraId="2E85F218" w14:textId="2DAEB128" w:rsidR="00ED4EA9" w:rsidRDefault="00D43B08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4F25A8">
            <w:rPr>
              <w:rFonts w:ascii="Times New Roman" w:hAnsi="Times New Roman" w:cs="Times New Roman"/>
            </w:rPr>
            <w:fldChar w:fldCharType="begin"/>
          </w:r>
          <w:r w:rsidRPr="004F25A8">
            <w:rPr>
              <w:rFonts w:ascii="Times New Roman" w:hAnsi="Times New Roman" w:cs="Times New Roman"/>
            </w:rPr>
            <w:instrText xml:space="preserve"> TOC \o "1-3" \h \z \u </w:instrText>
          </w:r>
          <w:r w:rsidRPr="004F25A8">
            <w:rPr>
              <w:rFonts w:ascii="Times New Roman" w:hAnsi="Times New Roman" w:cs="Times New Roman"/>
            </w:rPr>
            <w:fldChar w:fldCharType="separate"/>
          </w:r>
          <w:hyperlink w:anchor="_Toc236870361" w:history="1">
            <w:r w:rsidR="00ED4EA9" w:rsidRPr="00BD7CD8">
              <w:rPr>
                <w:rStyle w:val="af5"/>
                <w:rFonts w:ascii="Times New Roman" w:hAnsi="Times New Roman" w:cs="Times New Roman"/>
                <w:noProof/>
              </w:rPr>
              <w:t>壹、前言</w:t>
            </w:r>
            <w:r w:rsidR="00ED4EA9">
              <w:rPr>
                <w:noProof/>
                <w:webHidden/>
              </w:rPr>
              <w:tab/>
            </w:r>
            <w:r w:rsidR="00ED4EA9">
              <w:rPr>
                <w:noProof/>
                <w:webHidden/>
              </w:rPr>
              <w:fldChar w:fldCharType="begin"/>
            </w:r>
            <w:r w:rsidR="00ED4EA9">
              <w:rPr>
                <w:noProof/>
                <w:webHidden/>
              </w:rPr>
              <w:instrText xml:space="preserve"> PAGEREF _Toc236870361 \h </w:instrText>
            </w:r>
            <w:r w:rsidR="00ED4EA9">
              <w:rPr>
                <w:noProof/>
                <w:webHidden/>
              </w:rPr>
            </w:r>
            <w:r w:rsidR="00ED4EA9">
              <w:rPr>
                <w:noProof/>
                <w:webHidden/>
              </w:rPr>
              <w:fldChar w:fldCharType="separate"/>
            </w:r>
            <w:r w:rsidR="00ED4EA9">
              <w:rPr>
                <w:noProof/>
                <w:webHidden/>
              </w:rPr>
              <w:t>2</w:t>
            </w:r>
            <w:r w:rsidR="00ED4EA9">
              <w:rPr>
                <w:noProof/>
                <w:webHidden/>
              </w:rPr>
              <w:fldChar w:fldCharType="end"/>
            </w:r>
          </w:hyperlink>
        </w:p>
        <w:p w14:paraId="63A561BA" w14:textId="20473CCD" w:rsidR="00ED4EA9" w:rsidRDefault="00ED4EA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870362" w:history="1">
            <w:r w:rsidRPr="00BD7CD8">
              <w:rPr>
                <w:rStyle w:val="af5"/>
                <w:rFonts w:ascii="Times New Roman" w:hAnsi="Times New Roman" w:cs="Times New Roman"/>
                <w:noProof/>
              </w:rPr>
              <w:t>貳、反思與心得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_Toc236870362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02B2" w14:textId="22747006" w:rsidR="00ED4EA9" w:rsidRDefault="00ED4EA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870363" w:history="1">
            <w:r w:rsidRPr="00BD7CD8">
              <w:rPr>
                <w:rStyle w:val="af5"/>
                <w:rFonts w:ascii="Times New Roman" w:hAnsi="Times New Roman" w:cs="Times New Roman"/>
                <w:noProof/>
              </w:rPr>
              <w:t>參、過程與探究設計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_Toc236870363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B569C" w14:textId="0BAB7862" w:rsidR="00ED4EA9" w:rsidRDefault="00ED4EA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870364" w:history="1">
            <w:r w:rsidRPr="00BD7CD8">
              <w:rPr>
                <w:rStyle w:val="af5"/>
                <w:rFonts w:ascii="Times New Roman" w:hAnsi="Times New Roman" w:cs="Times New Roman"/>
                <w:noProof/>
              </w:rPr>
              <w:t>肆、實驗結果與現象分析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_Toc236870364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66062" w14:textId="4DF0DFCF" w:rsidR="00ED4EA9" w:rsidRDefault="00ED4EA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870365" w:history="1">
            <w:r w:rsidRPr="00BD7CD8">
              <w:rPr>
                <w:rStyle w:val="af5"/>
                <w:rFonts w:ascii="Times New Roman" w:hAnsi="Times New Roman" w:cs="Times New Roman"/>
                <w:noProof/>
              </w:rPr>
              <w:t>伍、問題討論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_Toc236870365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C74E8" w14:textId="642B1331" w:rsidR="00ED4EA9" w:rsidRDefault="00ED4EA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870366" w:history="1">
            <w:r w:rsidRPr="00BD7CD8">
              <w:rPr>
                <w:rStyle w:val="af5"/>
                <w:rFonts w:ascii="Times New Roman" w:hAnsi="Times New Roman" w:cs="Times New Roman"/>
                <w:noProof/>
              </w:rPr>
              <w:t>陸、探究結論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_Toc236870366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1E79F" w14:textId="492DB1EF" w:rsidR="00D43B08" w:rsidRPr="004F25A8" w:rsidRDefault="00D43B08" w:rsidP="004F25A8">
          <w:pPr>
            <w:spacing w:line="360" w:lineRule="auto"/>
            <w:rPr>
              <w:rFonts w:ascii="Times New Roman" w:hAnsi="Times New Roman" w:cs="Times New Roman"/>
            </w:rPr>
          </w:pPr>
          <w:r w:rsidRPr="004F25A8">
            <w:rPr>
              <w:rFonts w:ascii="Times New Roman" w:hAnsi="Times New Roman" w:cs="Times New Roman"/>
              <w:lang w:val="zh-TW"/>
            </w:rPr>
            <w:fldChar w:fldCharType="end"/>
          </w:r>
        </w:p>
      </w:sdtContent>
    </w:sdt>
    <w:p w14:paraId="26DF7C48" w14:textId="77777777" w:rsidR="00D43B08" w:rsidRPr="004F25A8" w:rsidRDefault="00D43B08" w:rsidP="004F25A8">
      <w:pPr>
        <w:widowControl/>
        <w:autoSpaceDE/>
        <w:autoSpaceDN/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br w:type="page"/>
      </w:r>
    </w:p>
    <w:p w14:paraId="66AF8E80" w14:textId="77777777" w:rsidR="00D43B08" w:rsidRPr="004F25A8" w:rsidRDefault="00D43B08" w:rsidP="004F25A8">
      <w:pPr>
        <w:pStyle w:val="1"/>
        <w:spacing w:line="360" w:lineRule="auto"/>
        <w:rPr>
          <w:rFonts w:ascii="Times New Roman" w:hAnsi="Times New Roman" w:cs="Times New Roman"/>
        </w:rPr>
      </w:pPr>
      <w:bookmarkStart w:id="0" w:name="_Toc236870361"/>
      <w:r w:rsidRPr="004F25A8">
        <w:rPr>
          <w:rFonts w:ascii="Times New Roman" w:hAnsi="Times New Roman" w:cs="Times New Roman"/>
        </w:rPr>
        <w:lastRenderedPageBreak/>
        <w:t>壹、前言</w:t>
      </w:r>
      <w:bookmarkEnd w:id="0"/>
    </w:p>
    <w:p w14:paraId="77FAB51D" w14:textId="77777777" w:rsidR="00D43B08" w:rsidRPr="004F25A8" w:rsidRDefault="00D43B08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一、課程介紹與探究動機</w:t>
      </w:r>
    </w:p>
    <w:p w14:paraId="680319F6" w14:textId="77777777" w:rsidR="00D43B08" w:rsidRPr="004F25A8" w:rsidRDefault="00D43B08" w:rsidP="004F25A8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本課程時長為四節課，每節課為</w:t>
      </w:r>
      <w:r w:rsidRPr="004F25A8">
        <w:rPr>
          <w:rFonts w:ascii="Times New Roman" w:hAnsi="Times New Roman" w:cs="Times New Roman"/>
        </w:rPr>
        <w:t xml:space="preserve"> 50 </w:t>
      </w:r>
      <w:r w:rsidRPr="004F25A8">
        <w:rPr>
          <w:rFonts w:ascii="Times New Roman" w:hAnsi="Times New Roman" w:cs="Times New Roman"/>
        </w:rPr>
        <w:t>分鐘，旨在引導學生透過實驗規劃、影像分析與數學知識，探討現實物理現象。</w:t>
      </w:r>
    </w:p>
    <w:p w14:paraId="5D67FD35" w14:textId="5E19ADA5" w:rsidR="00D43B08" w:rsidRPr="004F25A8" w:rsidRDefault="00D43B08" w:rsidP="004F25A8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題目為大角度單擺，同學需自行架設實驗與拍攝器材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>設計</w:t>
      </w:r>
      <w:r w:rsidRPr="004F25A8">
        <w:rPr>
          <w:rFonts w:ascii="Times New Roman" w:hAnsi="Times New Roman" w:cs="Times New Roman"/>
        </w:rPr>
        <w:t>實驗變因、完成實驗、使用</w:t>
      </w:r>
      <w:r w:rsidRPr="004F25A8">
        <w:rPr>
          <w:rFonts w:ascii="Times New Roman" w:hAnsi="Times New Roman" w:cs="Times New Roman"/>
        </w:rPr>
        <w:t xml:space="preserve">Tracker </w:t>
      </w:r>
      <w:r w:rsidRPr="004F25A8">
        <w:rPr>
          <w:rFonts w:ascii="Times New Roman" w:hAnsi="Times New Roman" w:cs="Times New Roman"/>
        </w:rPr>
        <w:t>軟體分析擺錘運動，並計算相關參數與變因關係（阻尼力係數、等效恢復力係數等）。</w:t>
      </w:r>
    </w:p>
    <w:p w14:paraId="7A2048AE" w14:textId="38CBD1D9" w:rsidR="00D43B08" w:rsidRPr="004F25A8" w:rsidRDefault="00D43B08" w:rsidP="004F25A8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本人</w:t>
      </w:r>
      <w:r w:rsidRPr="004F25A8">
        <w:rPr>
          <w:rFonts w:ascii="Times New Roman" w:hAnsi="Times New Roman" w:cs="Times New Roman"/>
        </w:rPr>
        <w:t>於</w:t>
      </w:r>
      <w:r w:rsidRPr="004F25A8">
        <w:rPr>
          <w:rFonts w:ascii="Times New Roman" w:hAnsi="Times New Roman" w:cs="Times New Roman"/>
        </w:rPr>
        <w:t>先前</w:t>
      </w:r>
      <w:r w:rsidRPr="004F25A8">
        <w:rPr>
          <w:rFonts w:ascii="Times New Roman" w:hAnsi="Times New Roman" w:cs="Times New Roman"/>
        </w:rPr>
        <w:t>科展研究中</w:t>
      </w:r>
      <w:r w:rsidRPr="004F25A8">
        <w:rPr>
          <w:rFonts w:ascii="Times New Roman" w:hAnsi="Times New Roman" w:cs="Times New Roman"/>
        </w:rPr>
        <w:t>探討</w:t>
      </w:r>
      <w:r w:rsidRPr="004F25A8">
        <w:rPr>
          <w:rFonts w:ascii="Times New Roman" w:hAnsi="Times New Roman" w:cs="Times New Roman"/>
        </w:rPr>
        <w:t>磁力系統中非線性</w:t>
      </w:r>
      <w:r w:rsidRPr="004F25A8">
        <w:rPr>
          <w:rFonts w:ascii="Times New Roman" w:hAnsi="Times New Roman" w:cs="Times New Roman"/>
        </w:rPr>
        <w:t>恢復力之</w:t>
      </w:r>
      <w:r w:rsidRPr="004F25A8">
        <w:rPr>
          <w:rFonts w:ascii="Times New Roman" w:hAnsi="Times New Roman" w:cs="Times New Roman"/>
        </w:rPr>
        <w:t>振動</w:t>
      </w:r>
      <w:r w:rsidRPr="004F25A8">
        <w:rPr>
          <w:rFonts w:ascii="Times New Roman" w:hAnsi="Times New Roman" w:cs="Times New Roman"/>
        </w:rPr>
        <w:t>，因此</w:t>
      </w:r>
      <w:r w:rsidRPr="004F25A8">
        <w:rPr>
          <w:rFonts w:ascii="Times New Roman" w:hAnsi="Times New Roman" w:cs="Times New Roman"/>
        </w:rPr>
        <w:t>思考</w:t>
      </w:r>
      <w:r w:rsidRPr="004F25A8">
        <w:rPr>
          <w:rFonts w:ascii="Times New Roman" w:hAnsi="Times New Roman" w:cs="Times New Roman"/>
        </w:rPr>
        <w:t>此</w:t>
      </w:r>
      <w:r w:rsidRPr="004F25A8">
        <w:rPr>
          <w:rFonts w:ascii="Times New Roman" w:hAnsi="Times New Roman" w:cs="Times New Roman"/>
        </w:rPr>
        <w:t>受力</w:t>
      </w:r>
      <w:r w:rsidRPr="004F25A8">
        <w:rPr>
          <w:rFonts w:ascii="Times New Roman" w:hAnsi="Times New Roman" w:cs="Times New Roman"/>
        </w:rPr>
        <w:t>現象</w:t>
      </w:r>
      <w:r w:rsidRPr="004F25A8">
        <w:rPr>
          <w:rFonts w:ascii="Times New Roman" w:hAnsi="Times New Roman" w:cs="Times New Roman"/>
        </w:rPr>
        <w:t>是否也存在於單擺系統中</w:t>
      </w:r>
      <w:r w:rsidRPr="004F25A8">
        <w:rPr>
          <w:rFonts w:ascii="Times New Roman" w:hAnsi="Times New Roman" w:cs="Times New Roman"/>
        </w:rPr>
        <w:t>？大角度下會影響那些變數？如何以數學式表示運動狀態？</w:t>
      </w:r>
    </w:p>
    <w:p w14:paraId="28CB3AA5" w14:textId="415B03FA" w:rsidR="00A7627A" w:rsidRPr="004F25A8" w:rsidRDefault="00A7627A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二、授課時程</w:t>
      </w:r>
    </w:p>
    <w:tbl>
      <w:tblPr>
        <w:tblStyle w:val="af6"/>
        <w:tblW w:w="6658" w:type="dxa"/>
        <w:jc w:val="center"/>
        <w:tblLook w:val="04A0" w:firstRow="1" w:lastRow="0" w:firstColumn="1" w:lastColumn="0" w:noHBand="0" w:noVBand="1"/>
      </w:tblPr>
      <w:tblGrid>
        <w:gridCol w:w="3047"/>
        <w:gridCol w:w="3611"/>
      </w:tblGrid>
      <w:tr w:rsidR="00A7627A" w:rsidRPr="004F25A8" w14:paraId="7CD61C41" w14:textId="77777777" w:rsidTr="00A7627A">
        <w:trPr>
          <w:jc w:val="center"/>
        </w:trPr>
        <w:tc>
          <w:tcPr>
            <w:tcW w:w="3047" w:type="dxa"/>
          </w:tcPr>
          <w:p w14:paraId="5A72D5C1" w14:textId="7E9720BB" w:rsidR="00A7627A" w:rsidRPr="004F25A8" w:rsidRDefault="00A7627A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時間</w:t>
            </w:r>
          </w:p>
        </w:tc>
        <w:tc>
          <w:tcPr>
            <w:tcW w:w="3611" w:type="dxa"/>
          </w:tcPr>
          <w:p w14:paraId="027F3E42" w14:textId="06CFB427" w:rsidR="00A7627A" w:rsidRPr="004F25A8" w:rsidRDefault="00A7627A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課程內容</w:t>
            </w:r>
          </w:p>
        </w:tc>
      </w:tr>
      <w:tr w:rsidR="00A7627A" w:rsidRPr="004F25A8" w14:paraId="2F6E5379" w14:textId="77777777" w:rsidTr="00A7627A">
        <w:trPr>
          <w:jc w:val="center"/>
        </w:trPr>
        <w:tc>
          <w:tcPr>
            <w:tcW w:w="3047" w:type="dxa"/>
          </w:tcPr>
          <w:p w14:paraId="7702EA73" w14:textId="337895CD" w:rsidR="00A7627A" w:rsidRPr="004F25A8" w:rsidRDefault="00A7627A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 xml:space="preserve">2026/6/2 </w:t>
            </w:r>
            <w:r w:rsidRPr="004F25A8">
              <w:rPr>
                <w:rFonts w:ascii="Times New Roman" w:hAnsi="Times New Roman" w:cs="Times New Roman"/>
              </w:rPr>
              <w:t>星期二</w:t>
            </w:r>
          </w:p>
        </w:tc>
        <w:tc>
          <w:tcPr>
            <w:tcW w:w="3611" w:type="dxa"/>
          </w:tcPr>
          <w:p w14:paraId="45E9246E" w14:textId="0C5603FD" w:rsidR="00A7627A" w:rsidRPr="004F25A8" w:rsidRDefault="00A7627A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阻尼運動與非線性恢復力課程</w:t>
            </w:r>
          </w:p>
        </w:tc>
      </w:tr>
      <w:tr w:rsidR="00A7627A" w:rsidRPr="004F25A8" w14:paraId="37306444" w14:textId="77777777" w:rsidTr="00A7627A">
        <w:trPr>
          <w:jc w:val="center"/>
        </w:trPr>
        <w:tc>
          <w:tcPr>
            <w:tcW w:w="3047" w:type="dxa"/>
          </w:tcPr>
          <w:p w14:paraId="685905A6" w14:textId="61C14794" w:rsidR="00A7627A" w:rsidRPr="004F25A8" w:rsidRDefault="00A7627A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2026/6/</w:t>
            </w:r>
            <w:r w:rsidRPr="004F25A8">
              <w:rPr>
                <w:rFonts w:ascii="Times New Roman" w:hAnsi="Times New Roman" w:cs="Times New Roman"/>
              </w:rPr>
              <w:t xml:space="preserve">9 </w:t>
            </w:r>
            <w:r w:rsidRPr="004F25A8">
              <w:rPr>
                <w:rFonts w:ascii="Times New Roman" w:hAnsi="Times New Roman" w:cs="Times New Roman"/>
              </w:rPr>
              <w:t>星期二</w:t>
            </w:r>
          </w:p>
        </w:tc>
        <w:tc>
          <w:tcPr>
            <w:tcW w:w="3611" w:type="dxa"/>
          </w:tcPr>
          <w:p w14:paraId="3A3A945C" w14:textId="4B6E3988" w:rsidR="00A7627A" w:rsidRPr="004F25A8" w:rsidRDefault="00A7627A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實驗設計與實驗架設</w:t>
            </w:r>
          </w:p>
        </w:tc>
      </w:tr>
      <w:tr w:rsidR="00A7627A" w:rsidRPr="004F25A8" w14:paraId="52E97845" w14:textId="77777777" w:rsidTr="00A7627A">
        <w:trPr>
          <w:jc w:val="center"/>
        </w:trPr>
        <w:tc>
          <w:tcPr>
            <w:tcW w:w="3047" w:type="dxa"/>
          </w:tcPr>
          <w:p w14:paraId="01C2E7D5" w14:textId="18DC0A66" w:rsidR="00A7627A" w:rsidRPr="004F25A8" w:rsidRDefault="00A7627A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2026/6/</w:t>
            </w:r>
            <w:r w:rsidRPr="004F25A8">
              <w:rPr>
                <w:rFonts w:ascii="Times New Roman" w:hAnsi="Times New Roman" w:cs="Times New Roman"/>
              </w:rPr>
              <w:t xml:space="preserve">16 </w:t>
            </w:r>
            <w:r w:rsidRPr="004F25A8">
              <w:rPr>
                <w:rFonts w:ascii="Times New Roman" w:hAnsi="Times New Roman" w:cs="Times New Roman"/>
              </w:rPr>
              <w:t>星期二</w:t>
            </w:r>
          </w:p>
        </w:tc>
        <w:tc>
          <w:tcPr>
            <w:tcW w:w="3611" w:type="dxa"/>
          </w:tcPr>
          <w:p w14:paraId="2D447C38" w14:textId="14C0DF66" w:rsidR="00A7627A" w:rsidRPr="004F25A8" w:rsidRDefault="00A7627A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實驗與分析</w:t>
            </w:r>
          </w:p>
        </w:tc>
      </w:tr>
      <w:tr w:rsidR="00A7627A" w:rsidRPr="004F25A8" w14:paraId="6E3458D1" w14:textId="77777777" w:rsidTr="00A7627A">
        <w:trPr>
          <w:jc w:val="center"/>
        </w:trPr>
        <w:tc>
          <w:tcPr>
            <w:tcW w:w="3047" w:type="dxa"/>
          </w:tcPr>
          <w:p w14:paraId="74704F5E" w14:textId="0E6004F7" w:rsidR="00A7627A" w:rsidRPr="004F25A8" w:rsidRDefault="00A7627A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2026/6/</w:t>
            </w:r>
            <w:r w:rsidRPr="004F25A8">
              <w:rPr>
                <w:rFonts w:ascii="Times New Roman" w:hAnsi="Times New Roman" w:cs="Times New Roman"/>
              </w:rPr>
              <w:t xml:space="preserve">23 </w:t>
            </w:r>
            <w:r w:rsidRPr="004F25A8">
              <w:rPr>
                <w:rFonts w:ascii="Times New Roman" w:hAnsi="Times New Roman" w:cs="Times New Roman"/>
              </w:rPr>
              <w:t>星期二</w:t>
            </w:r>
          </w:p>
        </w:tc>
        <w:tc>
          <w:tcPr>
            <w:tcW w:w="3611" w:type="dxa"/>
          </w:tcPr>
          <w:p w14:paraId="13A1AD7B" w14:textId="1468DD7E" w:rsidR="00A7627A" w:rsidRPr="004F25A8" w:rsidRDefault="00A7627A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實驗與分析、報告撰寫</w:t>
            </w:r>
          </w:p>
        </w:tc>
      </w:tr>
    </w:tbl>
    <w:p w14:paraId="7B2DBA92" w14:textId="39FAAB01" w:rsidR="009A36AE" w:rsidRPr="004F25A8" w:rsidRDefault="009A36AE" w:rsidP="009A36AE">
      <w:pPr>
        <w:pStyle w:val="1"/>
        <w:spacing w:line="360" w:lineRule="auto"/>
        <w:rPr>
          <w:rFonts w:ascii="Times New Roman" w:hAnsi="Times New Roman" w:cs="Times New Roman"/>
        </w:rPr>
      </w:pPr>
      <w:bookmarkStart w:id="1" w:name="_Toc236870362"/>
      <w:r>
        <w:rPr>
          <w:rFonts w:ascii="Times New Roman" w:hAnsi="Times New Roman" w:cs="Times New Roman" w:hint="eastAsia"/>
        </w:rPr>
        <w:t>貳</w:t>
      </w:r>
      <w:r w:rsidRPr="004F25A8">
        <w:rPr>
          <w:rFonts w:ascii="Times New Roman" w:hAnsi="Times New Roman" w:cs="Times New Roman"/>
        </w:rPr>
        <w:t>、反思與心得</w:t>
      </w:r>
      <w:bookmarkEnd w:id="1"/>
    </w:p>
    <w:p w14:paraId="245B7258" w14:textId="77777777" w:rsidR="009A36AE" w:rsidRPr="004F25A8" w:rsidRDefault="009A36AE" w:rsidP="009A36AE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一、反思</w:t>
      </w:r>
    </w:p>
    <w:p w14:paraId="633E64D2" w14:textId="77777777" w:rsidR="009A36AE" w:rsidRPr="004F25A8" w:rsidRDefault="009A36AE" w:rsidP="009A36AE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本次研究過程中，發現實驗結果仍受量測設備與模型假設影響，未來將以以下方向改善。</w:t>
      </w:r>
    </w:p>
    <w:p w14:paraId="6BAEB7BC" w14:textId="77777777" w:rsidR="009A36AE" w:rsidRPr="004F25A8" w:rsidRDefault="009A36AE" w:rsidP="009A36AE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120 fps </w:t>
      </w:r>
      <w:r w:rsidRPr="004F25A8">
        <w:rPr>
          <w:rFonts w:ascii="Times New Roman" w:hAnsi="Times New Roman" w:cs="Times New Roman"/>
        </w:rPr>
        <w:t>攝影機造成時間解析度不足，使小擺幅週期變化無法完整呈現，數據出現階梯狀分布。後續將改用</w:t>
      </w:r>
      <w:r w:rsidRPr="004F25A8">
        <w:rPr>
          <w:rFonts w:ascii="Times New Roman" w:hAnsi="Times New Roman" w:cs="Times New Roman"/>
        </w:rPr>
        <w:t xml:space="preserve"> 240 fps </w:t>
      </w:r>
      <w:r w:rsidRPr="004F25A8">
        <w:rPr>
          <w:rFonts w:ascii="Times New Roman" w:hAnsi="Times New Roman" w:cs="Times New Roman"/>
        </w:rPr>
        <w:t>以上高速攝影機，或以光電閘、旋轉編碼器等感測器直接量測時間，提高量測解析度，使小角度非線性週期變化能被完整記錄。</w:t>
      </w:r>
    </w:p>
    <w:p w14:paraId="28CB9345" w14:textId="77777777" w:rsidR="009A36AE" w:rsidRPr="004F25A8" w:rsidRDefault="009A36AE" w:rsidP="009A36AE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本次理論週期與實測值約有</w:t>
      </w:r>
      <w:r w:rsidRPr="004F25A8">
        <w:rPr>
          <w:rFonts w:ascii="Times New Roman" w:hAnsi="Times New Roman" w:cs="Times New Roman"/>
        </w:rPr>
        <w:t xml:space="preserve"> 5.88% </w:t>
      </w:r>
      <w:r w:rsidRPr="004F25A8">
        <w:rPr>
          <w:rFonts w:ascii="Times New Roman" w:hAnsi="Times New Roman" w:cs="Times New Roman"/>
        </w:rPr>
        <w:t>系統誤差，主要原因為擺長僅以棉繩長度估算，未考慮擺錘質心位置與轉動慣量。後續應量測擺錘幾何尺寸，利用複擺模型建立更</w:t>
      </w:r>
      <w:r w:rsidRPr="004F25A8">
        <w:rPr>
          <w:rFonts w:ascii="Times New Roman" w:hAnsi="Times New Roman" w:cs="Times New Roman"/>
        </w:rPr>
        <w:lastRenderedPageBreak/>
        <w:t>完整之理論分析，同時改善擺軸結構，降低懸掛點滑移造成之誤差。</w:t>
      </w:r>
    </w:p>
    <w:p w14:paraId="24DD8E2B" w14:textId="77777777" w:rsidR="009A36AE" w:rsidRPr="004F25A8" w:rsidRDefault="009A36AE" w:rsidP="009A36AE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此外，極小角度與大角度實驗仍存在偏差。小角度時，可透過次像素影像分析降低定位誤差；大角度時，則可將阻尼模型由線性阻尼擴充為包含速度平方項之模型，使理論分析更符合高速擺動時流體阻力特性。</w:t>
      </w:r>
    </w:p>
    <w:p w14:paraId="62A3C1C3" w14:textId="77777777" w:rsidR="009A36AE" w:rsidRPr="004F25A8" w:rsidRDefault="009A36AE" w:rsidP="009A36AE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二、心得</w:t>
      </w:r>
    </w:p>
    <w:p w14:paraId="3F4D543F" w14:textId="77777777" w:rsidR="009A36AE" w:rsidRPr="004F25A8" w:rsidRDefault="009A36AE" w:rsidP="009A36AE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本次研究對非線性力學建立更完整理解。透過恢復力泰勒級數展開，理解大角度單擺可利用杜芬方程描述，並了解等效恢復力係數隨振幅衰減逐漸趨近線性模型之物理意義。</w:t>
      </w:r>
    </w:p>
    <w:p w14:paraId="14A5B8C6" w14:textId="77777777" w:rsidR="009A36AE" w:rsidRPr="004F25A8" w:rsidRDefault="009A36AE" w:rsidP="009A36AE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實驗分析方面，熟悉</w:t>
      </w:r>
      <w:r w:rsidRPr="004F25A8">
        <w:rPr>
          <w:rFonts w:ascii="Times New Roman" w:hAnsi="Times New Roman" w:cs="Times New Roman"/>
        </w:rPr>
        <w:t xml:space="preserve"> Tracker </w:t>
      </w:r>
      <w:r w:rsidRPr="004F25A8">
        <w:rPr>
          <w:rFonts w:ascii="Times New Roman" w:hAnsi="Times New Roman" w:cs="Times New Roman"/>
        </w:rPr>
        <w:t>影像追蹤、相圖建立及數據處理流程，也逐漸理解量測解析度、儀器限制與系統誤差對研究結果之影響。透過分析異常數據，而非直接排除資料，更體會到科學探究需同時檢視理論模型、實驗設計及量測工具，才能建立合理解釋。</w:t>
      </w:r>
    </w:p>
    <w:p w14:paraId="32C8B244" w14:textId="0C689D82" w:rsidR="00A7627A" w:rsidRPr="009A36AE" w:rsidRDefault="009A36AE" w:rsidP="009A36AE">
      <w:pPr>
        <w:spacing w:line="360" w:lineRule="auto"/>
        <w:ind w:left="480" w:firstLine="480"/>
        <w:rPr>
          <w:rFonts w:ascii="Times New Roman" w:hAnsi="Times New Roman" w:cs="Times New Roman" w:hint="eastAsia"/>
        </w:rPr>
      </w:pPr>
      <w:r w:rsidRPr="004F25A8">
        <w:rPr>
          <w:rFonts w:ascii="Times New Roman" w:hAnsi="Times New Roman" w:cs="Times New Roman"/>
        </w:rPr>
        <w:t>此外，先前研究磁力系統非線性恢復力之經驗，成功應用於單擺系統分析，進一步理解不同物理系統雖具有不同受力形式，仍可利用相同數學架構描述其非線性特性，也提升跨主題知識整合與模型建構能力。</w:t>
      </w:r>
    </w:p>
    <w:p w14:paraId="7DAA7155" w14:textId="0BDF3107" w:rsidR="00AB6C44" w:rsidRPr="004F25A8" w:rsidRDefault="009A36AE" w:rsidP="004F25A8">
      <w:pPr>
        <w:pStyle w:val="1"/>
        <w:spacing w:line="360" w:lineRule="auto"/>
        <w:rPr>
          <w:rFonts w:ascii="Times New Roman" w:hAnsi="Times New Roman" w:cs="Times New Roman"/>
        </w:rPr>
      </w:pPr>
      <w:bookmarkStart w:id="2" w:name="_Toc236870363"/>
      <w:r>
        <w:rPr>
          <w:rFonts w:ascii="Times New Roman" w:hAnsi="Times New Roman" w:cs="Times New Roman" w:hint="eastAsia"/>
        </w:rPr>
        <w:t>參</w:t>
      </w:r>
      <w:r w:rsidR="00D43B08" w:rsidRPr="004F25A8">
        <w:rPr>
          <w:rFonts w:ascii="Times New Roman" w:hAnsi="Times New Roman" w:cs="Times New Roman"/>
        </w:rPr>
        <w:t>、</w:t>
      </w:r>
      <w:r w:rsidR="00D075A1" w:rsidRPr="004F25A8">
        <w:rPr>
          <w:rFonts w:ascii="Times New Roman" w:hAnsi="Times New Roman" w:cs="Times New Roman"/>
        </w:rPr>
        <w:t>過程與探究設計</w:t>
      </w:r>
      <w:bookmarkEnd w:id="2"/>
    </w:p>
    <w:p w14:paraId="4231F46C" w14:textId="323952CE" w:rsidR="00D075A1" w:rsidRPr="004F25A8" w:rsidRDefault="00D075A1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一、物理模型與數學推導</w:t>
      </w:r>
    </w:p>
    <w:p w14:paraId="63EF4F30" w14:textId="2F585D82" w:rsidR="00D075A1" w:rsidRPr="004F25A8" w:rsidRDefault="00D075A1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ab/>
      </w:r>
      <w:r w:rsidRPr="004F25A8">
        <w:rPr>
          <w:rFonts w:ascii="Times New Roman" w:hAnsi="Times New Roman" w:cs="Times New Roman"/>
        </w:rPr>
        <w:t>（一）</w:t>
      </w:r>
      <w:r w:rsidRPr="004F25A8">
        <w:rPr>
          <w:rFonts w:ascii="Times New Roman" w:hAnsi="Times New Roman" w:cs="Times New Roman"/>
        </w:rPr>
        <w:t>線性阻尼擺動模型</w:t>
      </w:r>
    </w:p>
    <w:p w14:paraId="6DF1CFBF" w14:textId="34ECD443" w:rsidR="00D075A1" w:rsidRPr="004F25A8" w:rsidRDefault="00D075A1" w:rsidP="004F25A8">
      <w:pPr>
        <w:spacing w:line="360" w:lineRule="auto"/>
        <w:ind w:left="1200"/>
        <w:rPr>
          <w:rFonts w:ascii="Times New Roman" w:hAnsi="Times New Roman" w:cs="Times New Roman"/>
          <w:i/>
        </w:rPr>
      </w:pPr>
      <w:r w:rsidRPr="004F25A8">
        <w:rPr>
          <w:rFonts w:ascii="Times New Roman" w:hAnsi="Times New Roman" w:cs="Times New Roman"/>
        </w:rPr>
        <w:t>擺錘在擺動至端點時受力</w:t>
      </w:r>
      <w:r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=-mg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θ</m:t>
            </m:r>
          </m:e>
        </m:func>
      </m:oMath>
      <w:r w:rsidRPr="004F25A8">
        <w:rPr>
          <w:rFonts w:ascii="Times New Roman" w:hAnsi="Times New Roman" w:cs="Times New Roman"/>
        </w:rPr>
        <w:t>，在假設</w:t>
      </w:r>
      <w:r w:rsidRPr="004F25A8">
        <w:rPr>
          <w:rFonts w:ascii="Times New Roman" w:hAnsi="Times New Roman" w:cs="Times New Roman"/>
        </w:rPr>
        <w:t>小角度近似</w:t>
      </w:r>
      <w:r w:rsidRPr="004F25A8">
        <w:rPr>
          <w:rFonts w:ascii="Times New Roman" w:hAnsi="Times New Roman" w:cs="Times New Roman"/>
        </w:rPr>
        <w:t>（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θ</m:t>
            </m:r>
          </m:e>
        </m:func>
        <m:r>
          <w:rPr>
            <w:rFonts w:ascii="Cambria Math" w:hAnsi="Cambria Math" w:cs="Times New Roman"/>
          </w:rPr>
          <m:t>≈θ</m:t>
        </m:r>
      </m:oMath>
      <w:r w:rsidRPr="004F25A8">
        <w:rPr>
          <w:rFonts w:ascii="Times New Roman" w:hAnsi="Times New Roman" w:cs="Times New Roman"/>
        </w:rPr>
        <w:t>）、阻尼力</w:t>
      </w:r>
      <w:r w:rsidRPr="004F25A8">
        <w:rPr>
          <w:rFonts w:ascii="Times New Roman" w:hAnsi="Times New Roman" w:cs="Times New Roman"/>
        </w:rPr>
        <w:t>與切線速度成</w:t>
      </w:r>
      <w:r w:rsidRPr="004F25A8">
        <w:rPr>
          <w:rFonts w:ascii="Times New Roman" w:hAnsi="Times New Roman" w:cs="Times New Roman"/>
        </w:rPr>
        <w:t>一次</w:t>
      </w:r>
      <w:r w:rsidRPr="004F25A8">
        <w:rPr>
          <w:rFonts w:ascii="Times New Roman" w:hAnsi="Times New Roman" w:cs="Times New Roman"/>
        </w:rPr>
        <w:t>正比</w:t>
      </w:r>
      <w:r w:rsidRPr="004F25A8">
        <w:rPr>
          <w:rFonts w:ascii="Times New Roman" w:hAnsi="Times New Roman" w:cs="Times New Roman"/>
        </w:rPr>
        <w:t>時，擺錘</w:t>
      </w:r>
      <w:r w:rsidRPr="004F25A8">
        <w:rPr>
          <w:rFonts w:ascii="Times New Roman" w:hAnsi="Times New Roman" w:cs="Times New Roman"/>
        </w:rPr>
        <w:t>運動統御方程</w:t>
      </w:r>
      <w:r w:rsidRPr="004F25A8">
        <w:rPr>
          <w:rFonts w:ascii="Times New Roman" w:hAnsi="Times New Roman" w:cs="Times New Roman"/>
        </w:rPr>
        <w:t>可寫為</w:t>
      </w:r>
    </w:p>
    <w:p w14:paraId="5876D6A3" w14:textId="3D204E72" w:rsidR="00D075A1" w:rsidRPr="004F25A8" w:rsidRDefault="00D075A1" w:rsidP="004F25A8">
      <w:pPr>
        <w:spacing w:line="360" w:lineRule="auto"/>
        <w:rPr>
          <w:rFonts w:ascii="Times New Roman" w:hAnsi="Times New Roman" w:cs="Times New Roman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θ</m:t>
              </m:r>
            </m:e>
          </m:acc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</m:t>
              </m:r>
            </m:num>
            <m:den>
              <m:r>
                <w:rPr>
                  <w:rFonts w:ascii="Cambria Math" w:hAnsi="Cambria Math" w:cs="Times New Roman"/>
                </w:rPr>
                <m:t>m</m:t>
              </m:r>
            </m:den>
          </m:f>
          <m:acc>
            <m:accPr>
              <m:chr m:val="̇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θ</m:t>
              </m:r>
            </m:e>
          </m:acc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g</m:t>
              </m:r>
            </m:num>
            <m:den>
              <m:r>
                <w:rPr>
                  <w:rFonts w:ascii="Cambria Math" w:hAnsi="Cambria Math" w:cs="Times New Roman"/>
                </w:rPr>
                <m:t>L</m:t>
              </m:r>
            </m:den>
          </m:f>
          <m:r>
            <w:rPr>
              <w:rFonts w:ascii="Cambria Math" w:hAnsi="Cambria Math" w:cs="Times New Roman"/>
            </w:rPr>
            <m:t>θ=0</m:t>
          </m:r>
        </m:oMath>
      </m:oMathPara>
    </w:p>
    <w:p w14:paraId="42A01815" w14:textId="3E43D057" w:rsidR="00D075A1" w:rsidRPr="004F25A8" w:rsidRDefault="00D075A1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ab/>
      </w:r>
      <w:r w:rsidRPr="004F25A8">
        <w:rPr>
          <w:rFonts w:ascii="Times New Roman" w:hAnsi="Times New Roman" w:cs="Times New Roman"/>
        </w:rPr>
        <w:tab/>
        <w:t xml:space="preserve">  </w:t>
      </w:r>
      <w:r w:rsidRPr="004F25A8">
        <w:rPr>
          <w:rFonts w:ascii="Times New Roman" w:hAnsi="Times New Roman" w:cs="Times New Roman"/>
        </w:rPr>
        <w:t>解微分方程，欠阻尼</w:t>
      </w:r>
      <w:r w:rsidRPr="004F25A8">
        <w:rPr>
          <w:rFonts w:ascii="Times New Roman" w:hAnsi="Times New Roman" w:cs="Times New Roman"/>
        </w:rPr>
        <w:t>運動解為：</w:t>
      </w:r>
    </w:p>
    <w:p w14:paraId="12C8C329" w14:textId="46414904" w:rsidR="00D075A1" w:rsidRPr="004F25A8" w:rsidRDefault="002272D0" w:rsidP="004F25A8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θ(t)=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-γt</m:t>
              </m:r>
            </m:sup>
          </m:sSup>
          <m:r>
            <w:rPr>
              <w:rFonts w:ascii="Cambria Math" w:hAnsi="Cambria Math" w:cs="Times New Roman"/>
            </w:rPr>
            <m:t>cos(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t+φ)</m:t>
          </m:r>
        </m:oMath>
      </m:oMathPara>
    </w:p>
    <w:p w14:paraId="117AB0F9" w14:textId="71E5E4F4" w:rsidR="00D075A1" w:rsidRPr="004F25A8" w:rsidRDefault="00D075A1" w:rsidP="004F25A8">
      <w:pPr>
        <w:spacing w:line="360" w:lineRule="auto"/>
        <w:ind w:left="120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其中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4F25A8">
        <w:rPr>
          <w:rFonts w:ascii="Times New Roman" w:hAnsi="Times New Roman" w:cs="Times New Roman"/>
        </w:rPr>
        <w:t>為初始最大釋放擺角、</w:t>
      </w:r>
      <m:oMath>
        <m:r>
          <w:rPr>
            <w:rFonts w:ascii="Cambria Math" w:hAnsi="Cambria Math" w:cs="Times New Roman"/>
          </w:rPr>
          <m:t>γ=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</m:t>
            </m:r>
          </m:num>
          <m:den>
            <m:r>
              <w:rPr>
                <w:rFonts w:ascii="Cambria Math" w:hAnsi="Cambria Math" w:cs="Times New Roman"/>
              </w:rPr>
              <m:t>2m</m:t>
            </m:r>
          </m:den>
        </m:f>
        <m:r>
          <w:rPr>
            <w:rFonts w:ascii="Cambria Math" w:hAnsi="Cambria Math" w:cs="Times New Roman"/>
          </w:rPr>
          <m:t>、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</w:rPr>
          <m:t>、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g</m:t>
                </m:r>
              </m:num>
              <m:den>
                <m:r>
                  <w:rPr>
                    <w:rFonts w:ascii="Cambria Math" w:hAnsi="Cambria Math" w:cs="Times New Roman"/>
                  </w:rPr>
                  <m:t>L</m:t>
                </m:r>
              </m:den>
            </m:f>
          </m:e>
        </m:rad>
      </m:oMath>
      <w:r w:rsidRPr="004F25A8">
        <w:rPr>
          <w:rFonts w:ascii="Times New Roman" w:hAnsi="Times New Roman" w:cs="Times New Roman"/>
        </w:rPr>
        <w:t>、</w:t>
      </w:r>
      <m:oMath>
        <m:r>
          <w:rPr>
            <w:rFonts w:ascii="Cambria Math" w:hAnsi="Cambria Math" w:cs="Times New Roman"/>
          </w:rPr>
          <m:t>ϕ</m:t>
        </m:r>
      </m:oMath>
      <w:r w:rsidRPr="004F25A8">
        <w:rPr>
          <w:rFonts w:ascii="Times New Roman" w:hAnsi="Times New Roman" w:cs="Times New Roman"/>
        </w:rPr>
        <w:t>為初始相</w:t>
      </w:r>
      <w:r w:rsidRPr="004F25A8">
        <w:rPr>
          <w:rFonts w:ascii="Times New Roman" w:hAnsi="Times New Roman" w:cs="Times New Roman"/>
        </w:rPr>
        <w:lastRenderedPageBreak/>
        <w:t>位角</w:t>
      </w:r>
      <w:r w:rsidRPr="004F25A8">
        <w:rPr>
          <w:rFonts w:ascii="Times New Roman" w:hAnsi="Times New Roman" w:cs="Times New Roman"/>
        </w:rPr>
        <w:t>。</w:t>
      </w:r>
    </w:p>
    <w:p w14:paraId="4F61A48E" w14:textId="1231C6B3" w:rsidR="00D075A1" w:rsidRPr="004F25A8" w:rsidRDefault="00D075A1" w:rsidP="004F25A8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</w:t>
      </w:r>
      <w:r w:rsidRPr="004F25A8">
        <w:rPr>
          <w:rFonts w:ascii="Times New Roman" w:hAnsi="Times New Roman" w:cs="Times New Roman"/>
        </w:rPr>
        <w:t>角速度為：</w:t>
      </w:r>
    </w:p>
    <w:p w14:paraId="6FF2C768" w14:textId="4B4C8F89" w:rsidR="00D075A1" w:rsidRPr="004F25A8" w:rsidRDefault="00D075A1" w:rsidP="004F25A8">
      <w:pPr>
        <w:spacing w:line="360" w:lineRule="auto"/>
        <w:ind w:firstLine="480"/>
        <w:rPr>
          <w:rFonts w:ascii="Times New Roman" w:hAnsi="Times New Roman" w:cs="Times New Roman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θ</m:t>
              </m:r>
            </m:e>
          </m:acc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-γt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γ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</m:func>
            </m:e>
          </m:d>
        </m:oMath>
      </m:oMathPara>
    </w:p>
    <w:p w14:paraId="382A71EF" w14:textId="7BEF43A0" w:rsidR="00D075A1" w:rsidRPr="004F25A8" w:rsidRDefault="00D075A1" w:rsidP="004F25A8">
      <w:pPr>
        <w:spacing w:line="360" w:lineRule="auto"/>
        <w:ind w:left="120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由於空氣阻力持續做負功耗散系統總機械能，單擺的角度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與角速度</w:t>
      </w:r>
      <w:r w:rsidRPr="004F25A8">
        <w:rPr>
          <w:rFonts w:ascii="Times New Roman" w:hAnsi="Times New Roman" w:cs="Times New Roman"/>
        </w:rPr>
        <w:t xml:space="preserve"> </w:t>
      </w:r>
      <m:oMath>
        <m:acc>
          <m:accPr>
            <m:chr m:val="̇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θ</m:t>
            </m:r>
          </m:e>
        </m:acc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擺幅皆隨著時間以指數包絡線往內衰減，相圖為一條向原點</w:t>
      </w:r>
      <w:r w:rsidRPr="004F25A8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0,0</m:t>
            </m:r>
          </m:e>
        </m:d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連續螺旋收斂「內螺旋線」軌跡。</w:t>
      </w:r>
    </w:p>
    <w:p w14:paraId="5DEC9B47" w14:textId="21C8DA79" w:rsidR="00D075A1" w:rsidRPr="004F25A8" w:rsidRDefault="00D075A1" w:rsidP="004F25A8">
      <w:pPr>
        <w:spacing w:line="360" w:lineRule="auto"/>
        <w:ind w:left="72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峰值擺幅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可表示為：</w:t>
      </w:r>
    </w:p>
    <w:p w14:paraId="590DECB3" w14:textId="62B63F3D" w:rsidR="00D075A1" w:rsidRPr="004F25A8" w:rsidRDefault="002272D0" w:rsidP="004F25A8">
      <w:pPr>
        <w:spacing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-γt</m:t>
              </m:r>
            </m:sup>
          </m:sSup>
        </m:oMath>
      </m:oMathPara>
    </w:p>
    <w:p w14:paraId="063E7D2D" w14:textId="1FADFAA3" w:rsidR="00D075A1" w:rsidRPr="004F25A8" w:rsidRDefault="00D075A1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ab/>
      </w:r>
      <w:r w:rsidRPr="004F25A8">
        <w:rPr>
          <w:rFonts w:ascii="Times New Roman" w:hAnsi="Times New Roman" w:cs="Times New Roman"/>
        </w:rPr>
        <w:tab/>
        <w:t xml:space="preserve">  </w:t>
      </w:r>
      <w:r w:rsidRPr="004F25A8">
        <w:rPr>
          <w:rFonts w:ascii="Times New Roman" w:hAnsi="Times New Roman" w:cs="Times New Roman"/>
        </w:rPr>
        <w:t>對擺幅取自然對數，將方程式兩邊線性化：</w:t>
      </w:r>
    </w:p>
    <w:p w14:paraId="2654DB46" w14:textId="4506451E" w:rsidR="00D075A1" w:rsidRPr="004F25A8" w:rsidRDefault="00D075A1" w:rsidP="004F25A8">
      <w:pPr>
        <w:spacing w:line="360" w:lineRule="auto"/>
        <w:ind w:left="480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</w:rPr>
            <m:t>=-γ</m:t>
          </m:r>
          <m:r>
            <m:rPr>
              <m:sty m:val="p"/>
            </m:rPr>
            <w:rPr>
              <w:rFonts w:ascii="Cambria Math" w:hAnsi="Cambria Math" w:cs="Times New Roman"/>
            </w:rPr>
            <m:t>t</m:t>
          </m:r>
          <m:r>
            <w:rPr>
              <w:rFonts w:ascii="Cambria Math" w:hAnsi="Cambria Math" w:cs="Times New Roman"/>
            </w:rPr>
            <m:t>+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</m:e>
          </m:func>
        </m:oMath>
      </m:oMathPara>
    </w:p>
    <w:p w14:paraId="206CE18D" w14:textId="05D5287F" w:rsidR="00D075A1" w:rsidRPr="004F25A8" w:rsidRDefault="00D075A1" w:rsidP="004F25A8">
      <w:pPr>
        <w:spacing w:line="360" w:lineRule="auto"/>
        <w:ind w:left="480" w:firstLineChars="300" w:firstLine="720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e>
        </m:func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對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作線性迴歸擬合。斜率為負衰減係數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-γ</m:t>
        </m:r>
      </m:oMath>
      <w:r w:rsidRPr="004F25A8">
        <w:rPr>
          <w:rFonts w:ascii="Times New Roman" w:hAnsi="Times New Roman" w:cs="Times New Roman"/>
        </w:rPr>
        <w:t>。</w:t>
      </w:r>
    </w:p>
    <w:p w14:paraId="408C357C" w14:textId="38C5A1C9" w:rsidR="00D075A1" w:rsidRPr="004F25A8" w:rsidRDefault="00D075A1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ab/>
      </w:r>
      <w:r w:rsidRPr="004F25A8">
        <w:rPr>
          <w:rFonts w:ascii="Times New Roman" w:hAnsi="Times New Roman" w:cs="Times New Roman"/>
        </w:rPr>
        <w:tab/>
        <w:t xml:space="preserve">  </w:t>
      </w:r>
      <w:r w:rsidRPr="004F25A8">
        <w:rPr>
          <w:rFonts w:ascii="Times New Roman" w:hAnsi="Times New Roman" w:cs="Times New Roman"/>
        </w:rPr>
        <w:t>因為衰減係數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γ=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</m:t>
            </m:r>
          </m:num>
          <m:den>
            <m:r>
              <w:rPr>
                <w:rFonts w:ascii="Cambria Math" w:hAnsi="Cambria Math" w:cs="Times New Roman"/>
              </w:rPr>
              <m:t>2m</m:t>
            </m:r>
          </m:den>
        </m:f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，因此阻尼係數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c=2mγ</m:t>
        </m:r>
      </m:oMath>
      <w:r w:rsidRPr="004F25A8">
        <w:rPr>
          <w:rFonts w:ascii="Times New Roman" w:hAnsi="Times New Roman" w:cs="Times New Roman"/>
        </w:rPr>
        <w:t>。</w:t>
      </w:r>
    </w:p>
    <w:p w14:paraId="2AE3FCDA" w14:textId="4AF1E188" w:rsidR="00D075A1" w:rsidRPr="004F25A8" w:rsidRDefault="00D075A1" w:rsidP="004F25A8">
      <w:pPr>
        <w:spacing w:line="360" w:lineRule="auto"/>
        <w:ind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（二）</w:t>
      </w:r>
      <w:r w:rsidRPr="004F25A8">
        <w:rPr>
          <w:rFonts w:ascii="Times New Roman" w:hAnsi="Times New Roman" w:cs="Times New Roman"/>
        </w:rPr>
        <w:t>中大角度非線性受力與杜芬方程</w:t>
      </w:r>
      <w:r w:rsidR="002272D0" w:rsidRPr="004F25A8">
        <w:rPr>
          <w:rFonts w:ascii="Times New Roman" w:hAnsi="Times New Roman" w:cs="Times New Roman"/>
        </w:rPr>
        <w:t>受力</w:t>
      </w:r>
    </w:p>
    <w:p w14:paraId="2CA07380" w14:textId="59D83039" w:rsidR="00D075A1" w:rsidRPr="004F25A8" w:rsidRDefault="00D075A1" w:rsidP="004F25A8">
      <w:pPr>
        <w:pStyle w:val="a9"/>
        <w:spacing w:line="360" w:lineRule="auto"/>
        <w:ind w:left="120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初始角度</w:t>
      </w:r>
      <w:r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為</w:t>
      </w:r>
      <w:r w:rsidRPr="004F25A8">
        <w:rPr>
          <w:rFonts w:ascii="Times New Roman" w:hAnsi="Times New Roman" w:cs="Times New Roman"/>
        </w:rPr>
        <w:t>中</w:t>
      </w:r>
      <w:r w:rsidRPr="004F25A8">
        <w:rPr>
          <w:rFonts w:ascii="Times New Roman" w:hAnsi="Times New Roman" w:cs="Times New Roman"/>
        </w:rPr>
        <w:t>~</w:t>
      </w:r>
      <w:r w:rsidRPr="004F25A8">
        <w:rPr>
          <w:rFonts w:ascii="Times New Roman" w:hAnsi="Times New Roman" w:cs="Times New Roman"/>
        </w:rPr>
        <w:t>大角度時，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θ</m:t>
            </m:r>
          </m:e>
        </m:func>
        <m:r>
          <w:rPr>
            <w:rFonts w:ascii="Cambria Math" w:hAnsi="Cambria Math" w:cs="Times New Roman"/>
          </w:rPr>
          <m:t>≈θ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近似不再適用。將恢復力函數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θ</m:t>
            </m:r>
          </m:e>
        </m:func>
      </m:oMath>
      <w:r w:rsidRPr="004F25A8">
        <w:rPr>
          <w:rFonts w:ascii="Times New Roman" w:hAnsi="Times New Roman" w:cs="Times New Roman"/>
        </w:rPr>
        <w:t>在平衡點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θ=0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處進行泰勒級數展開，取至三次項高階修正：</w:t>
      </w:r>
    </w:p>
    <w:p w14:paraId="0242C1E4" w14:textId="648D0F10" w:rsidR="00D075A1" w:rsidRPr="004F25A8" w:rsidRDefault="00D075A1" w:rsidP="004F25A8">
      <w:pPr>
        <w:pStyle w:val="a9"/>
        <w:spacing w:line="360" w:lineRule="auto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θ</m:t>
              </m:r>
            </m:e>
          </m:func>
          <m:r>
            <w:rPr>
              <w:rFonts w:ascii="Cambria Math" w:hAnsi="Cambria Math" w:cs="Times New Roman"/>
            </w:rPr>
            <m:t>≈θ-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θ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</m:oMath>
      </m:oMathPara>
    </w:p>
    <w:p w14:paraId="00D874D9" w14:textId="5AFD32B6" w:rsidR="00D075A1" w:rsidRPr="004F25A8" w:rsidRDefault="00D075A1" w:rsidP="004F25A8">
      <w:pPr>
        <w:pStyle w:val="a9"/>
        <w:spacing w:line="360" w:lineRule="auto"/>
        <w:ind w:left="960" w:firstLine="24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代入</w:t>
      </w:r>
      <w:r w:rsidRPr="004F25A8">
        <w:rPr>
          <w:rFonts w:ascii="Times New Roman" w:hAnsi="Times New Roman" w:cs="Times New Roman"/>
        </w:rPr>
        <w:t>切線受力並</w:t>
      </w:r>
      <w:r w:rsidRPr="004F25A8">
        <w:rPr>
          <w:rFonts w:ascii="Times New Roman" w:hAnsi="Times New Roman" w:cs="Times New Roman"/>
        </w:rPr>
        <w:t>將角度轉</w:t>
      </w:r>
      <w:r w:rsidRPr="004F25A8">
        <w:rPr>
          <w:rFonts w:ascii="Times New Roman" w:hAnsi="Times New Roman" w:cs="Times New Roman"/>
        </w:rPr>
        <w:t>程</w:t>
      </w:r>
      <w:r w:rsidRPr="004F25A8">
        <w:rPr>
          <w:rFonts w:ascii="Times New Roman" w:hAnsi="Times New Roman" w:cs="Times New Roman"/>
        </w:rPr>
        <w:t>弧長位移</w:t>
      </w:r>
      <w:r w:rsidRPr="004F25A8">
        <w:rPr>
          <w:rFonts w:ascii="Times New Roman" w:hAnsi="Times New Roman" w:cs="Times New Roman"/>
        </w:rPr>
        <w:t>，</w:t>
      </w:r>
      <w:r w:rsidRPr="004F25A8">
        <w:rPr>
          <w:rFonts w:ascii="Times New Roman" w:hAnsi="Times New Roman" w:cs="Times New Roman"/>
        </w:rPr>
        <w:t>切向恢復力可改寫為：</w:t>
      </w:r>
    </w:p>
    <w:p w14:paraId="3AF2BF84" w14:textId="1F8810F3" w:rsidR="00D075A1" w:rsidRPr="004F25A8" w:rsidRDefault="00D075A1" w:rsidP="004F25A8">
      <w:pPr>
        <w:pStyle w:val="a9"/>
        <w:spacing w:line="360" w:lineRule="auto"/>
        <w:ind w:left="120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≈-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mg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L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s+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mg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Pr="004F25A8">
        <w:rPr>
          <w:rFonts w:ascii="Times New Roman" w:hAnsi="Times New Roman" w:cs="Times New Roman"/>
        </w:rPr>
        <w:t>此為非線性力學中杜芬方程受力形式</w:t>
      </w:r>
      <m:oMath>
        <m:r>
          <w:rPr>
            <w:rFonts w:ascii="Cambria Math" w:hAnsi="Cambria Math" w:cs="Times New Roman"/>
          </w:rPr>
          <m:t>F=-αx-β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一致</w:t>
      </w:r>
      <w:r w:rsidRPr="004F25A8">
        <w:rPr>
          <w:rFonts w:ascii="Times New Roman" w:hAnsi="Times New Roman" w:cs="Times New Roman"/>
        </w:rPr>
        <w:t>，</w:t>
      </w:r>
      <m:oMath>
        <m:r>
          <w:rPr>
            <w:rFonts w:ascii="Cambria Math" w:hAnsi="Cambria Math" w:cs="Times New Roman"/>
          </w:rPr>
          <m:t>β&lt;0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在物理上對應一個等效非線性軟彈簧系統。當單擺在較大角度運動時，實際受到恢復力會比線性預</w:t>
      </w:r>
      <w:r w:rsidRPr="004F25A8">
        <w:rPr>
          <w:rFonts w:ascii="Times New Roman" w:hAnsi="Times New Roman" w:cs="Times New Roman"/>
        </w:rPr>
        <w:t>期</w:t>
      </w:r>
      <w:r w:rsidRPr="004F25A8">
        <w:rPr>
          <w:rFonts w:ascii="Times New Roman" w:hAnsi="Times New Roman" w:cs="Times New Roman"/>
        </w:rPr>
        <w:t>小，導致擺動週期隨著初始角</w:t>
      </w:r>
      <w:r w:rsidRPr="004F25A8">
        <w:rPr>
          <w:rFonts w:ascii="Times New Roman" w:hAnsi="Times New Roman" w:cs="Times New Roman"/>
        </w:rPr>
        <w:t>度</w:t>
      </w:r>
      <w:r w:rsidRPr="004F25A8">
        <w:rPr>
          <w:rFonts w:ascii="Times New Roman" w:hAnsi="Times New Roman" w:cs="Times New Roman"/>
        </w:rPr>
        <w:t>增大而變長。</w:t>
      </w:r>
    </w:p>
    <w:p w14:paraId="2ACA6C40" w14:textId="77777777" w:rsidR="002272D0" w:rsidRPr="004F25A8" w:rsidRDefault="002272D0" w:rsidP="004F25A8">
      <w:pPr>
        <w:spacing w:line="360" w:lineRule="auto"/>
        <w:ind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（三）</w:t>
      </w:r>
      <w:r w:rsidR="00D075A1" w:rsidRPr="004F25A8">
        <w:rPr>
          <w:rFonts w:ascii="Times New Roman" w:hAnsi="Times New Roman" w:cs="Times New Roman"/>
        </w:rPr>
        <w:t>線性受力區邊界估算</w:t>
      </w:r>
    </w:p>
    <w:p w14:paraId="07530AD0" w14:textId="3E08805A" w:rsidR="002272D0" w:rsidRPr="004F25A8" w:rsidRDefault="002272D0" w:rsidP="004F25A8">
      <w:pPr>
        <w:spacing w:line="360" w:lineRule="auto"/>
        <w:ind w:left="120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實際實驗中需界定何時可忽略高階修正項。從數學結構來看，忽略三次項</w:t>
      </w:r>
      <w:r w:rsidRPr="004F25A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4F25A8">
        <w:rPr>
          <w:rFonts w:ascii="Times New Roman" w:hAnsi="Times New Roman" w:cs="Times New Roman"/>
        </w:rPr>
        <w:t>所</w:t>
      </w:r>
      <w:r w:rsidRPr="004F25A8">
        <w:rPr>
          <w:rFonts w:ascii="Times New Roman" w:hAnsi="Times New Roman" w:cs="Times New Roman"/>
        </w:rPr>
        <w:t xml:space="preserve">  </w:t>
      </w:r>
      <w:r w:rsidRPr="004F25A8">
        <w:rPr>
          <w:rFonts w:ascii="Times New Roman" w:hAnsi="Times New Roman" w:cs="Times New Roman"/>
        </w:rPr>
        <w:t>造成相對誤差可估算為：</w:t>
      </w:r>
    </w:p>
    <w:p w14:paraId="2DF6B4AA" w14:textId="16835939" w:rsidR="002272D0" w:rsidRPr="004F25A8" w:rsidRDefault="002272D0" w:rsidP="004F25A8">
      <w:pPr>
        <w:spacing w:line="360" w:lineRule="auto"/>
        <w:ind w:left="1200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w:lastRenderedPageBreak/>
            <m:t>Error</m:t>
          </m:r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θ-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func>
            </m:num>
            <m:den>
              <m:r>
                <w:rPr>
                  <w:rFonts w:ascii="Cambria Math" w:hAnsi="Cambria Math" w:cs="Times New Roman"/>
                </w:rPr>
                <m:t>θ</m:t>
              </m:r>
            </m:den>
          </m:f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θ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17D289E2" w14:textId="2528E75B" w:rsidR="002272D0" w:rsidRPr="004F25A8" w:rsidRDefault="002272D0" w:rsidP="004F25A8">
      <w:pPr>
        <w:spacing w:line="360" w:lineRule="auto"/>
        <w:ind w:left="120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將容許誤差設定在</w:t>
      </w:r>
      <w:r w:rsidRPr="004F25A8">
        <w:rPr>
          <w:rFonts w:ascii="Times New Roman" w:hAnsi="Times New Roman" w:cs="Times New Roman"/>
        </w:rPr>
        <w:t xml:space="preserve"> 1.5% </w:t>
      </w:r>
      <w:r w:rsidRPr="004F25A8">
        <w:rPr>
          <w:rFonts w:ascii="Times New Roman" w:hAnsi="Times New Roman" w:cs="Times New Roman"/>
        </w:rPr>
        <w:t>以內，則要求</w:t>
      </w:r>
      <w:r w:rsidRPr="004F25A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&lt;0.015⟹θ&lt;0.3 </m:t>
        </m:r>
        <m:r>
          <m:rPr>
            <m:nor/>
          </m:rPr>
          <w:rPr>
            <w:rFonts w:ascii="Times New Roman" w:hAnsi="Times New Roman" w:cs="Times New Roman"/>
          </w:rPr>
          <m:t> rad</m:t>
        </m:r>
        <m:r>
          <w:rPr>
            <w:rFonts w:ascii="Cambria Math" w:hAnsi="Cambria Math" w:cs="Times New Roman"/>
          </w:rPr>
          <m:t>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17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Pr="004F25A8">
        <w:rPr>
          <w:rFonts w:ascii="Times New Roman" w:hAnsi="Times New Roman" w:cs="Times New Roman"/>
        </w:rPr>
        <w:t>。</w:t>
      </w:r>
    </w:p>
    <w:p w14:paraId="03005F0C" w14:textId="11454DD9" w:rsidR="002272D0" w:rsidRPr="004F25A8" w:rsidRDefault="002272D0" w:rsidP="004F25A8">
      <w:pPr>
        <w:spacing w:line="360" w:lineRule="auto"/>
        <w:ind w:left="120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因此將初始角度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≤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  <m:r>
          <w:rPr>
            <w:rFonts w:ascii="Cambria Math" w:hAnsi="Cambria Math" w:cs="Times New Roman"/>
          </w:rPr>
          <m:t>∼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15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範圍</w:t>
      </w:r>
      <w:r w:rsidRPr="004F25A8">
        <w:rPr>
          <w:rFonts w:ascii="Times New Roman" w:hAnsi="Times New Roman" w:cs="Times New Roman"/>
        </w:rPr>
        <w:t>定義為「線性受力區」。在此區域內，系統</w:t>
      </w:r>
      <w:r w:rsidRPr="004F25A8">
        <w:rPr>
          <w:rFonts w:ascii="Times New Roman" w:hAnsi="Times New Roman" w:cs="Times New Roman"/>
        </w:rPr>
        <w:t>應</w:t>
      </w:r>
      <w:r w:rsidRPr="004F25A8">
        <w:rPr>
          <w:rFonts w:ascii="Times New Roman" w:hAnsi="Times New Roman" w:cs="Times New Roman"/>
        </w:rPr>
        <w:t>展現出等時性（週期與擺幅無關）；當</w:t>
      </w:r>
      <w:r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超過此範圍，非線性項影響</w:t>
      </w:r>
      <w:r w:rsidRPr="004F25A8">
        <w:rPr>
          <w:rFonts w:ascii="Times New Roman" w:hAnsi="Times New Roman" w:cs="Times New Roman"/>
        </w:rPr>
        <w:t>變大</w:t>
      </w:r>
      <w:r w:rsidRPr="004F25A8">
        <w:rPr>
          <w:rFonts w:ascii="Times New Roman" w:hAnsi="Times New Roman" w:cs="Times New Roman"/>
        </w:rPr>
        <w:t>，系統進入非線性受力區。</w:t>
      </w:r>
    </w:p>
    <w:p w14:paraId="5F62E0BD" w14:textId="565BBEF0" w:rsidR="002272D0" w:rsidRPr="004F25A8" w:rsidRDefault="002272D0" w:rsidP="004F25A8">
      <w:pPr>
        <w:spacing w:line="360" w:lineRule="auto"/>
        <w:ind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（四）</w:t>
      </w:r>
      <w:r w:rsidR="00D075A1" w:rsidRPr="004F25A8">
        <w:rPr>
          <w:rFonts w:ascii="Times New Roman" w:hAnsi="Times New Roman" w:cs="Times New Roman"/>
        </w:rPr>
        <w:t>時變等效恢復力係數</w:t>
      </w:r>
      <w:r w:rsidR="00D075A1"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eff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="00D075A1" w:rsidRPr="004F25A8">
        <w:rPr>
          <w:rFonts w:ascii="Times New Roman" w:hAnsi="Times New Roman" w:cs="Times New Roman"/>
        </w:rPr>
        <w:t xml:space="preserve"> </w:t>
      </w:r>
      <w:r w:rsidR="00D075A1" w:rsidRPr="004F25A8">
        <w:rPr>
          <w:rFonts w:ascii="Times New Roman" w:hAnsi="Times New Roman" w:cs="Times New Roman"/>
        </w:rPr>
        <w:t>推導</w:t>
      </w:r>
    </w:p>
    <w:p w14:paraId="43DFE6D9" w14:textId="2F111E7A" w:rsidR="002272D0" w:rsidRPr="004F25A8" w:rsidRDefault="002272D0" w:rsidP="004F25A8">
      <w:pPr>
        <w:spacing w:line="360" w:lineRule="auto"/>
        <w:ind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ab/>
        <w:t xml:space="preserve">  </w:t>
      </w:r>
      <w:r w:rsidRPr="004F25A8">
        <w:rPr>
          <w:rFonts w:ascii="Times New Roman" w:hAnsi="Times New Roman" w:cs="Times New Roman"/>
        </w:rPr>
        <w:t>將擺幅衰減函數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-γt</m:t>
            </m:r>
          </m:sup>
        </m:sSup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代入大角度週期近似式：</w:t>
      </w:r>
    </w:p>
    <w:p w14:paraId="7FA7E95F" w14:textId="1572D6FB" w:rsidR="002272D0" w:rsidRPr="004F25A8" w:rsidRDefault="002272D0" w:rsidP="004F25A8">
      <w:pPr>
        <w:spacing w:line="360" w:lineRule="auto"/>
        <w:ind w:firstLine="48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16</m:t>
                  </m:r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-2γt</m:t>
                  </m:r>
                </m:sup>
              </m:sSup>
            </m:e>
          </m:d>
        </m:oMath>
      </m:oMathPara>
    </w:p>
    <w:p w14:paraId="06A228E3" w14:textId="010B8ECD" w:rsidR="002272D0" w:rsidRPr="004F25A8" w:rsidRDefault="002272D0" w:rsidP="004F25A8">
      <w:pPr>
        <w:spacing w:line="360" w:lineRule="auto"/>
        <w:ind w:left="9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</w:t>
      </w:r>
      <w:r w:rsidRPr="004F25A8">
        <w:rPr>
          <w:rFonts w:ascii="Times New Roman" w:hAnsi="Times New Roman" w:cs="Times New Roman"/>
        </w:rPr>
        <w:t>由簡諧運動週期公式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T=2π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m</m:t>
                </m:r>
              </m:num>
              <m:den>
                <m:r>
                  <w:rPr>
                    <w:rFonts w:ascii="Cambria Math" w:hAnsi="Cambria Math" w:cs="Times New Roman"/>
                  </w:rPr>
                  <m:t>k</m:t>
                </m:r>
              </m:den>
            </m:f>
          </m:e>
        </m:rad>
      </m:oMath>
      <w:r w:rsidRPr="004F25A8">
        <w:rPr>
          <w:rFonts w:ascii="Times New Roman" w:hAnsi="Times New Roman" w:cs="Times New Roman"/>
        </w:rPr>
        <w:t>，移項可得：</w:t>
      </w:r>
    </w:p>
    <w:p w14:paraId="2D0D8AAB" w14:textId="1FD20FC6" w:rsidR="002272D0" w:rsidRPr="004F25A8" w:rsidRDefault="002272D0" w:rsidP="004F25A8">
      <w:pPr>
        <w:spacing w:line="360" w:lineRule="auto"/>
        <w:ind w:firstLine="48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7B8D80C2" w14:textId="7649D6BA" w:rsidR="002272D0" w:rsidRPr="004F25A8" w:rsidRDefault="002272D0" w:rsidP="004F25A8">
      <w:pPr>
        <w:spacing w:line="360" w:lineRule="auto"/>
        <w:ind w:left="9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</w:t>
      </w:r>
      <w:r w:rsidRPr="004F25A8">
        <w:rPr>
          <w:rFonts w:ascii="Times New Roman" w:hAnsi="Times New Roman" w:cs="Times New Roman"/>
        </w:rPr>
        <w:t>將</w:t>
      </w:r>
      <w:r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代入上式，並設小角度下的線性常數</w:t>
      </w:r>
      <w:r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m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mg</m:t>
            </m:r>
          </m:num>
          <m:den>
            <m:r>
              <w:rPr>
                <w:rFonts w:ascii="Cambria Math" w:hAnsi="Cambria Math" w:cs="Times New Roman"/>
              </w:rPr>
              <m:t>L</m:t>
            </m:r>
          </m:den>
        </m:f>
      </m:oMath>
      <w:r w:rsidRPr="004F25A8">
        <w:rPr>
          <w:rFonts w:ascii="Times New Roman" w:hAnsi="Times New Roman" w:cs="Times New Roman"/>
        </w:rPr>
        <w:t>：</w:t>
      </w:r>
    </w:p>
    <w:p w14:paraId="30DA78CA" w14:textId="4BCA663A" w:rsidR="002272D0" w:rsidRPr="004F25A8" w:rsidRDefault="002272D0" w:rsidP="004F25A8">
      <w:pPr>
        <w:spacing w:line="360" w:lineRule="auto"/>
        <w:ind w:firstLine="48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16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-2γt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</w:rPr>
                <m:t>-2</m:t>
              </m:r>
            </m:sup>
          </m:sSup>
        </m:oMath>
      </m:oMathPara>
    </w:p>
    <w:p w14:paraId="48589DBF" w14:textId="5DF63409" w:rsidR="002272D0" w:rsidRPr="004F25A8" w:rsidRDefault="002272D0" w:rsidP="004F25A8">
      <w:pPr>
        <w:spacing w:line="360" w:lineRule="auto"/>
        <w:ind w:left="9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</w:t>
      </w:r>
      <w:r w:rsidRPr="004F25A8">
        <w:rPr>
          <w:rFonts w:ascii="Times New Roman" w:hAnsi="Times New Roman" w:cs="Times New Roman"/>
        </w:rPr>
        <w:t>利用</w:t>
      </w:r>
      <w:r w:rsidRPr="004F25A8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1+x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-2</m:t>
            </m:r>
          </m:sup>
        </m:sSup>
        <m:r>
          <w:rPr>
            <w:rFonts w:ascii="Cambria Math" w:hAnsi="Cambria Math" w:cs="Times New Roman"/>
          </w:rPr>
          <m:t>≈1-2x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（當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x≪1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時）進行線性化簡：</w:t>
      </w:r>
    </w:p>
    <w:p w14:paraId="0AA8835A" w14:textId="78B80871" w:rsidR="002272D0" w:rsidRPr="004F25A8" w:rsidRDefault="002272D0" w:rsidP="004F25A8">
      <w:pPr>
        <w:spacing w:line="360" w:lineRule="auto"/>
        <w:ind w:firstLine="48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8</m:t>
                  </m:r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-2γt</m:t>
                  </m:r>
                </m:sup>
              </m:sSup>
            </m:e>
          </m:d>
        </m:oMath>
      </m:oMathPara>
    </w:p>
    <w:p w14:paraId="1CA04608" w14:textId="3E64A068" w:rsidR="002272D0" w:rsidRPr="004F25A8" w:rsidRDefault="002272D0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二、</w:t>
      </w:r>
      <w:r w:rsidRPr="004F25A8">
        <w:rPr>
          <w:rFonts w:ascii="Times New Roman" w:hAnsi="Times New Roman" w:cs="Times New Roman"/>
        </w:rPr>
        <w:t>實驗架設與數據擷取方法</w:t>
      </w:r>
    </w:p>
    <w:p w14:paraId="6C528358" w14:textId="3DD39052" w:rsidR="002272D0" w:rsidRPr="004F25A8" w:rsidRDefault="002272D0" w:rsidP="004F25A8">
      <w:pPr>
        <w:spacing w:line="360" w:lineRule="auto"/>
        <w:ind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（一）</w:t>
      </w:r>
      <w:r w:rsidRPr="004F25A8">
        <w:rPr>
          <w:rFonts w:ascii="Times New Roman" w:hAnsi="Times New Roman" w:cs="Times New Roman"/>
        </w:rPr>
        <w:t>器材架設與操縱變因控制</w:t>
      </w:r>
    </w:p>
    <w:tbl>
      <w:tblPr>
        <w:tblStyle w:val="af6"/>
        <w:tblW w:w="0" w:type="auto"/>
        <w:tblInd w:w="1413" w:type="dxa"/>
        <w:tblLook w:val="04A0" w:firstRow="1" w:lastRow="0" w:firstColumn="1" w:lastColumn="0" w:noHBand="0" w:noVBand="1"/>
      </w:tblPr>
      <w:tblGrid>
        <w:gridCol w:w="3543"/>
        <w:gridCol w:w="3544"/>
      </w:tblGrid>
      <w:tr w:rsidR="002272D0" w:rsidRPr="004F25A8" w14:paraId="4156F1E9" w14:textId="77777777" w:rsidTr="002272D0">
        <w:trPr>
          <w:trHeight w:val="510"/>
        </w:trPr>
        <w:tc>
          <w:tcPr>
            <w:tcW w:w="3543" w:type="dxa"/>
            <w:vAlign w:val="center"/>
          </w:tcPr>
          <w:p w14:paraId="3485B6FD" w14:textId="77777777" w:rsidR="002272D0" w:rsidRPr="004F25A8" w:rsidRDefault="002272D0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實驗器材</w:t>
            </w:r>
          </w:p>
        </w:tc>
        <w:tc>
          <w:tcPr>
            <w:tcW w:w="3544" w:type="dxa"/>
            <w:vAlign w:val="center"/>
          </w:tcPr>
          <w:p w14:paraId="08C9D0AB" w14:textId="77777777" w:rsidR="002272D0" w:rsidRPr="004F25A8" w:rsidRDefault="002272D0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器材用途</w:t>
            </w:r>
          </w:p>
        </w:tc>
      </w:tr>
      <w:tr w:rsidR="002272D0" w:rsidRPr="004F25A8" w14:paraId="37BA0C51" w14:textId="77777777" w:rsidTr="002272D0">
        <w:trPr>
          <w:trHeight w:val="510"/>
        </w:trPr>
        <w:tc>
          <w:tcPr>
            <w:tcW w:w="3543" w:type="dxa"/>
            <w:vAlign w:val="center"/>
          </w:tcPr>
          <w:p w14:paraId="3F8B3D8E" w14:textId="77777777" w:rsidR="002272D0" w:rsidRPr="004F25A8" w:rsidRDefault="002272D0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鐵架</w:t>
            </w:r>
          </w:p>
        </w:tc>
        <w:tc>
          <w:tcPr>
            <w:tcW w:w="3544" w:type="dxa"/>
            <w:vAlign w:val="center"/>
          </w:tcPr>
          <w:p w14:paraId="5BC5361E" w14:textId="77777777" w:rsidR="002272D0" w:rsidRPr="004F25A8" w:rsidRDefault="002272D0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固定擺軸</w:t>
            </w:r>
          </w:p>
        </w:tc>
      </w:tr>
      <w:tr w:rsidR="002272D0" w:rsidRPr="004F25A8" w14:paraId="2533EFC4" w14:textId="77777777" w:rsidTr="002272D0">
        <w:trPr>
          <w:trHeight w:val="510"/>
        </w:trPr>
        <w:tc>
          <w:tcPr>
            <w:tcW w:w="3543" w:type="dxa"/>
            <w:vAlign w:val="center"/>
          </w:tcPr>
          <w:p w14:paraId="77775D15" w14:textId="77777777" w:rsidR="002272D0" w:rsidRPr="004F25A8" w:rsidRDefault="002272D0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棉繩</w:t>
            </w:r>
          </w:p>
        </w:tc>
        <w:tc>
          <w:tcPr>
            <w:tcW w:w="3544" w:type="dxa"/>
            <w:vAlign w:val="center"/>
          </w:tcPr>
          <w:p w14:paraId="393AF0C8" w14:textId="77777777" w:rsidR="002272D0" w:rsidRPr="004F25A8" w:rsidRDefault="002272D0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擺臂</w:t>
            </w:r>
          </w:p>
        </w:tc>
      </w:tr>
      <w:tr w:rsidR="002272D0" w:rsidRPr="004F25A8" w14:paraId="7C4B2D63" w14:textId="77777777" w:rsidTr="002272D0">
        <w:trPr>
          <w:trHeight w:val="510"/>
        </w:trPr>
        <w:tc>
          <w:tcPr>
            <w:tcW w:w="3543" w:type="dxa"/>
            <w:vAlign w:val="center"/>
          </w:tcPr>
          <w:p w14:paraId="5481F424" w14:textId="77777777" w:rsidR="002272D0" w:rsidRPr="004F25A8" w:rsidRDefault="002272D0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砝碼</w:t>
            </w:r>
          </w:p>
        </w:tc>
        <w:tc>
          <w:tcPr>
            <w:tcW w:w="3544" w:type="dxa"/>
            <w:vAlign w:val="center"/>
          </w:tcPr>
          <w:p w14:paraId="187FDCED" w14:textId="77777777" w:rsidR="002272D0" w:rsidRPr="004F25A8" w:rsidRDefault="002272D0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擺錘</w:t>
            </w:r>
          </w:p>
        </w:tc>
      </w:tr>
      <w:tr w:rsidR="002272D0" w:rsidRPr="004F25A8" w14:paraId="5DA8AFFA" w14:textId="77777777" w:rsidTr="002272D0">
        <w:trPr>
          <w:trHeight w:val="510"/>
        </w:trPr>
        <w:tc>
          <w:tcPr>
            <w:tcW w:w="3543" w:type="dxa"/>
            <w:vAlign w:val="center"/>
          </w:tcPr>
          <w:p w14:paraId="6B191F21" w14:textId="6331AE65" w:rsidR="002272D0" w:rsidRPr="004F25A8" w:rsidRDefault="002272D0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 xml:space="preserve">120fps </w:t>
            </w:r>
            <w:r w:rsidRPr="004F25A8">
              <w:rPr>
                <w:rFonts w:ascii="Times New Roman" w:hAnsi="Times New Roman" w:cs="Times New Roman"/>
              </w:rPr>
              <w:t>攝影機</w:t>
            </w:r>
            <w:r w:rsidRPr="004F25A8">
              <w:rPr>
                <w:rFonts w:ascii="Times New Roman" w:hAnsi="Times New Roman" w:cs="Times New Roman"/>
              </w:rPr>
              <w:t>（</w:t>
            </w:r>
            <w:r w:rsidRPr="004F25A8">
              <w:rPr>
                <w:rFonts w:ascii="Times New Roman" w:hAnsi="Times New Roman" w:cs="Times New Roman"/>
              </w:rPr>
              <w:t>手機</w:t>
            </w:r>
            <w:r w:rsidRPr="004F25A8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3544" w:type="dxa"/>
            <w:vAlign w:val="center"/>
          </w:tcPr>
          <w:p w14:paraId="3DCC320B" w14:textId="77777777" w:rsidR="002272D0" w:rsidRPr="004F25A8" w:rsidRDefault="002272D0" w:rsidP="004F25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F25A8">
              <w:rPr>
                <w:rFonts w:ascii="Times New Roman" w:hAnsi="Times New Roman" w:cs="Times New Roman"/>
              </w:rPr>
              <w:t>拍攝側面擺動過程</w:t>
            </w:r>
          </w:p>
        </w:tc>
      </w:tr>
    </w:tbl>
    <w:p w14:paraId="49873E85" w14:textId="027CF33E" w:rsidR="002272D0" w:rsidRPr="004F25A8" w:rsidRDefault="002272D0" w:rsidP="004F25A8">
      <w:pPr>
        <w:spacing w:line="360" w:lineRule="auto"/>
        <w:ind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lastRenderedPageBreak/>
        <w:tab/>
        <w:t xml:space="preserve">  </w:t>
      </w:r>
      <w:r w:rsidRPr="004F25A8">
        <w:rPr>
          <w:rFonts w:ascii="Times New Roman" w:hAnsi="Times New Roman" w:cs="Times New Roman"/>
          <w:noProof/>
        </w:rPr>
        <w:drawing>
          <wp:inline distT="0" distB="0" distL="0" distR="0" wp14:anchorId="08E21AC5" wp14:editId="65299FE0">
            <wp:extent cx="4907280" cy="2772374"/>
            <wp:effectExtent l="0" t="0" r="7620" b="9525"/>
            <wp:docPr id="1920333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3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1076" cy="277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298F" w14:textId="79FE5ABB" w:rsidR="00BD3867" w:rsidRPr="004F25A8" w:rsidRDefault="00BD3867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ab/>
      </w:r>
      <w:r w:rsidRPr="004F25A8">
        <w:rPr>
          <w:rFonts w:ascii="Times New Roman" w:hAnsi="Times New Roman" w:cs="Times New Roman"/>
        </w:rPr>
        <w:t>（二）實驗步驟與分析方法</w:t>
      </w:r>
    </w:p>
    <w:p w14:paraId="4415A117" w14:textId="0944CD37" w:rsidR="00BD3867" w:rsidRPr="004F25A8" w:rsidRDefault="00BD3867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ab/>
      </w:r>
      <w:r w:rsidRPr="004F25A8">
        <w:rPr>
          <w:rFonts w:ascii="Times New Roman" w:hAnsi="Times New Roman" w:cs="Times New Roman"/>
        </w:rPr>
        <w:tab/>
        <w:t xml:space="preserve">  1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架設鐵架與相機</w:t>
      </w:r>
      <w:r w:rsidRPr="004F25A8">
        <w:rPr>
          <w:rFonts w:ascii="Times New Roman" w:hAnsi="Times New Roman" w:cs="Times New Roman"/>
        </w:rPr>
        <w:t>，</w:t>
      </w:r>
      <w:r w:rsidRPr="004F25A8">
        <w:rPr>
          <w:rFonts w:ascii="Times New Roman" w:hAnsi="Times New Roman" w:cs="Times New Roman"/>
        </w:rPr>
        <w:t>將棉繩一端綁住轉軸，另一側綁上砝碼。</w:t>
      </w:r>
    </w:p>
    <w:p w14:paraId="65997D6D" w14:textId="29C5F853" w:rsidR="00BD3867" w:rsidRPr="004F25A8" w:rsidRDefault="00BD3867" w:rsidP="004F25A8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2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將砝碼在棉繩繃緊情況下拉高</w:t>
      </w:r>
      <w:r w:rsidRPr="004F25A8">
        <w:rPr>
          <w:rFonts w:ascii="Times New Roman" w:hAnsi="Times New Roman" w:cs="Times New Roman"/>
        </w:rPr>
        <w:t xml:space="preserve"> 5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度</w:t>
      </w:r>
      <w:r w:rsidRPr="004F25A8">
        <w:rPr>
          <w:rFonts w:ascii="Times New Roman" w:hAnsi="Times New Roman" w:cs="Times New Roman"/>
        </w:rPr>
        <w:t>後，</w:t>
      </w:r>
      <w:r w:rsidRPr="004F25A8">
        <w:rPr>
          <w:rFonts w:ascii="Times New Roman" w:hAnsi="Times New Roman" w:cs="Times New Roman"/>
        </w:rPr>
        <w:t>釋放砝碼</w:t>
      </w:r>
      <w:r w:rsidRPr="004F25A8">
        <w:rPr>
          <w:rFonts w:ascii="Times New Roman" w:hAnsi="Times New Roman" w:cs="Times New Roman"/>
        </w:rPr>
        <w:t>並</w:t>
      </w:r>
      <w:r w:rsidRPr="004F25A8">
        <w:rPr>
          <w:rFonts w:ascii="Times New Roman" w:hAnsi="Times New Roman" w:cs="Times New Roman"/>
        </w:rPr>
        <w:t>拍攝其擺動軌跡。</w:t>
      </w:r>
    </w:p>
    <w:p w14:paraId="4C6DA64C" w14:textId="09678F02" w:rsidR="00BD3867" w:rsidRPr="004F25A8" w:rsidRDefault="00BD3867" w:rsidP="004F25A8">
      <w:pPr>
        <w:spacing w:line="360" w:lineRule="auto"/>
        <w:ind w:left="9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3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重複</w:t>
      </w:r>
      <w:r w:rsidRPr="004F25A8">
        <w:rPr>
          <w:rFonts w:ascii="Times New Roman" w:hAnsi="Times New Roman" w:cs="Times New Roman"/>
        </w:rPr>
        <w:t>步驟</w:t>
      </w:r>
      <w:r w:rsidRPr="004F25A8">
        <w:rPr>
          <w:rFonts w:ascii="Times New Roman" w:hAnsi="Times New Roman" w:cs="Times New Roman"/>
        </w:rPr>
        <w:t xml:space="preserve"> 1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 xml:space="preserve">2 </w:t>
      </w:r>
      <w:r w:rsidRPr="004F25A8">
        <w:rPr>
          <w:rFonts w:ascii="Times New Roman" w:hAnsi="Times New Roman" w:cs="Times New Roman"/>
        </w:rPr>
        <w:t>共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3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次。</w:t>
      </w:r>
    </w:p>
    <w:p w14:paraId="25919A70" w14:textId="2DB6563F" w:rsidR="00BD3867" w:rsidRPr="004F25A8" w:rsidRDefault="00BD3867" w:rsidP="004F25A8">
      <w:pPr>
        <w:spacing w:line="360" w:lineRule="auto"/>
        <w:ind w:left="9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4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將初始角度改為</w:t>
      </w:r>
      <w:r w:rsidRPr="004F25A8">
        <w:rPr>
          <w:rFonts w:ascii="Times New Roman" w:hAnsi="Times New Roman" w:cs="Times New Roman"/>
        </w:rPr>
        <w:t>10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>15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>20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>25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>30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>35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>40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度，重複</w:t>
      </w:r>
      <w:r w:rsidRPr="004F25A8">
        <w:rPr>
          <w:rFonts w:ascii="Times New Roman" w:hAnsi="Times New Roman" w:cs="Times New Roman"/>
        </w:rPr>
        <w:t>步驟</w:t>
      </w:r>
      <w:r w:rsidRPr="004F25A8">
        <w:rPr>
          <w:rFonts w:ascii="Times New Roman" w:hAnsi="Times New Roman" w:cs="Times New Roman"/>
        </w:rPr>
        <w:t xml:space="preserve"> 2 </w:t>
      </w:r>
      <w:r w:rsidRPr="004F25A8">
        <w:rPr>
          <w:rFonts w:ascii="Times New Roman" w:hAnsi="Times New Roman" w:cs="Times New Roman"/>
        </w:rPr>
        <w:t>到</w:t>
      </w:r>
      <w:r w:rsidRPr="004F25A8">
        <w:rPr>
          <w:rFonts w:ascii="Times New Roman" w:hAnsi="Times New Roman" w:cs="Times New Roman"/>
        </w:rPr>
        <w:t xml:space="preserve"> 3</w:t>
      </w:r>
      <w:r w:rsidRPr="004F25A8">
        <w:rPr>
          <w:rFonts w:ascii="Times New Roman" w:hAnsi="Times New Roman" w:cs="Times New Roman"/>
        </w:rPr>
        <w:t>。</w:t>
      </w:r>
    </w:p>
    <w:p w14:paraId="10A726FC" w14:textId="77777777" w:rsidR="00BD3867" w:rsidRPr="004F25A8" w:rsidRDefault="00BD3867" w:rsidP="004F25A8">
      <w:pPr>
        <w:spacing w:line="360" w:lineRule="auto"/>
        <w:ind w:left="9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5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將拍攝的影片匯入</w:t>
      </w:r>
      <w:r w:rsidRPr="004F25A8">
        <w:rPr>
          <w:rFonts w:ascii="Times New Roman" w:hAnsi="Times New Roman" w:cs="Times New Roman"/>
        </w:rPr>
        <w:t xml:space="preserve"> Tracker </w:t>
      </w:r>
      <w:r w:rsidRPr="004F25A8">
        <w:rPr>
          <w:rFonts w:ascii="Times New Roman" w:hAnsi="Times New Roman" w:cs="Times New Roman"/>
        </w:rPr>
        <w:t>軌跡分析軟體，以擺錘中心為質點進行自動軌跡</w:t>
      </w:r>
    </w:p>
    <w:p w14:paraId="485A0699" w14:textId="77777777" w:rsidR="00BD3867" w:rsidRPr="004F25A8" w:rsidRDefault="00BD3867" w:rsidP="004F25A8">
      <w:pPr>
        <w:spacing w:line="360" w:lineRule="auto"/>
        <w:ind w:left="144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</w:t>
      </w:r>
      <w:r w:rsidRPr="004F25A8">
        <w:rPr>
          <w:rFonts w:ascii="Times New Roman" w:hAnsi="Times New Roman" w:cs="Times New Roman"/>
        </w:rPr>
        <w:t>追蹤，導出「時間對角度</w:t>
      </w:r>
      <w:r w:rsidRPr="004F25A8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t-θ</m:t>
        </m:r>
      </m:oMath>
      <w:r w:rsidRPr="004F25A8">
        <w:rPr>
          <w:rFonts w:ascii="Times New Roman" w:hAnsi="Times New Roman" w:cs="Times New Roman"/>
        </w:rPr>
        <w:t>)</w:t>
      </w:r>
      <w:r w:rsidRPr="004F25A8">
        <w:rPr>
          <w:rFonts w:ascii="Times New Roman" w:hAnsi="Times New Roman" w:cs="Times New Roman"/>
        </w:rPr>
        <w:t>」數據。</w:t>
      </w:r>
    </w:p>
    <w:p w14:paraId="540D3650" w14:textId="77777777" w:rsidR="00BD3867" w:rsidRPr="004F25A8" w:rsidRDefault="00BD3867" w:rsidP="004F25A8">
      <w:pPr>
        <w:spacing w:line="360" w:lineRule="auto"/>
        <w:ind w:left="9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6</w:t>
      </w:r>
      <w:r w:rsidRPr="004F25A8">
        <w:rPr>
          <w:rFonts w:ascii="Times New Roman" w:hAnsi="Times New Roman" w:cs="Times New Roman"/>
        </w:rPr>
        <w:t>、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將小角度區域的峰值擺幅數據取自然對數</w:t>
      </w:r>
      <w:r w:rsidRPr="004F25A8">
        <w:rPr>
          <w:rFonts w:ascii="Times New Roman" w:hAnsi="Times New Roman" w:cs="Times New Roman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e>
        </m:func>
      </m:oMath>
      <w:r w:rsidRPr="004F25A8">
        <w:rPr>
          <w:rFonts w:ascii="Times New Roman" w:hAnsi="Times New Roman" w:cs="Times New Roman"/>
        </w:rPr>
        <w:t>，利用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Excel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對時間</w:t>
      </w:r>
      <w:r w:rsidRPr="004F25A8">
        <w:rPr>
          <w:rFonts w:ascii="Times New Roman" w:hAnsi="Times New Roman" w:cs="Times New Roman"/>
        </w:rPr>
        <w:t xml:space="preserve"> t </w:t>
      </w:r>
      <w:r w:rsidRPr="004F25A8">
        <w:rPr>
          <w:rFonts w:ascii="Times New Roman" w:hAnsi="Times New Roman" w:cs="Times New Roman"/>
        </w:rPr>
        <w:t>進</w:t>
      </w:r>
    </w:p>
    <w:p w14:paraId="2173B763" w14:textId="77777777" w:rsidR="00BD3867" w:rsidRPr="004F25A8" w:rsidRDefault="00BD3867" w:rsidP="004F25A8">
      <w:pPr>
        <w:spacing w:line="360" w:lineRule="auto"/>
        <w:ind w:left="144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</w:t>
      </w:r>
      <w:r w:rsidRPr="004F25A8">
        <w:rPr>
          <w:rFonts w:ascii="Times New Roman" w:hAnsi="Times New Roman" w:cs="Times New Roman"/>
        </w:rPr>
        <w:t>行線性迴歸擬合，由斜率求出衰減係數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γ</m:t>
        </m:r>
      </m:oMath>
      <w:r w:rsidRPr="004F25A8">
        <w:rPr>
          <w:rFonts w:ascii="Times New Roman" w:hAnsi="Times New Roman" w:cs="Times New Roman"/>
        </w:rPr>
        <w:t>，進而計算阻尼係數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Pr="004F25A8">
        <w:rPr>
          <w:rFonts w:ascii="Times New Roman" w:hAnsi="Times New Roman" w:cs="Times New Roman"/>
        </w:rPr>
        <w:t>。計算兩峰</w:t>
      </w:r>
      <w:r w:rsidRPr="004F25A8">
        <w:rPr>
          <w:rFonts w:ascii="Times New Roman" w:hAnsi="Times New Roman" w:cs="Times New Roman"/>
        </w:rPr>
        <w:t xml:space="preserve">  </w:t>
      </w:r>
    </w:p>
    <w:p w14:paraId="47BEBFFB" w14:textId="578B4C69" w:rsidR="00BD3867" w:rsidRPr="004F25A8" w:rsidRDefault="00BD3867" w:rsidP="004F25A8">
      <w:pPr>
        <w:spacing w:line="360" w:lineRule="auto"/>
        <w:ind w:left="144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 xml:space="preserve">  </w:t>
      </w:r>
      <w:r w:rsidRPr="004F25A8">
        <w:rPr>
          <w:rFonts w:ascii="Times New Roman" w:hAnsi="Times New Roman" w:cs="Times New Roman"/>
        </w:rPr>
        <w:t>值時間差，平均得阻尼週期，計算等效恢復力係數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eff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m</m:t>
        </m:r>
      </m:oMath>
      <w:r w:rsidRPr="004F25A8">
        <w:rPr>
          <w:rFonts w:ascii="Times New Roman" w:hAnsi="Times New Roman" w:cs="Times New Roman"/>
        </w:rPr>
        <w:t>。</w:t>
      </w:r>
    </w:p>
    <w:p w14:paraId="4DB7BABB" w14:textId="32C5AE71" w:rsidR="00D075A1" w:rsidRPr="004F25A8" w:rsidRDefault="009A36AE" w:rsidP="004F25A8">
      <w:pPr>
        <w:pStyle w:val="1"/>
        <w:spacing w:line="360" w:lineRule="auto"/>
        <w:rPr>
          <w:rFonts w:ascii="Times New Roman" w:hAnsi="Times New Roman" w:cs="Times New Roman"/>
        </w:rPr>
      </w:pPr>
      <w:bookmarkStart w:id="3" w:name="_Toc236870364"/>
      <w:r>
        <w:rPr>
          <w:rFonts w:ascii="Times New Roman" w:hAnsi="Times New Roman" w:cs="Times New Roman" w:hint="eastAsia"/>
        </w:rPr>
        <w:t>肆</w:t>
      </w:r>
      <w:r w:rsidR="002272D0" w:rsidRPr="004F25A8">
        <w:rPr>
          <w:rFonts w:ascii="Times New Roman" w:hAnsi="Times New Roman" w:cs="Times New Roman"/>
        </w:rPr>
        <w:t>、實驗結果與現象分析</w:t>
      </w:r>
      <w:bookmarkEnd w:id="3"/>
    </w:p>
    <w:p w14:paraId="453BC9A3" w14:textId="304FD26F" w:rsidR="002272D0" w:rsidRPr="004F25A8" w:rsidRDefault="002272D0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一、</w:t>
      </w:r>
      <w:r w:rsidRPr="004F25A8">
        <w:rPr>
          <w:rFonts w:ascii="Times New Roman" w:hAnsi="Times New Roman" w:cs="Times New Roman"/>
        </w:rPr>
        <w:t>線性阻尼運動特徵驗證</w:t>
      </w:r>
    </w:p>
    <w:p w14:paraId="4F9DCFD6" w14:textId="77777777" w:rsidR="00BD3867" w:rsidRPr="004F25A8" w:rsidRDefault="00BD3867" w:rsidP="004F25A8">
      <w:pPr>
        <w:spacing w:line="360" w:lineRule="auto"/>
        <w:ind w:firstLine="3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（一）</w:t>
      </w:r>
      <m:oMath>
        <m:r>
          <w:rPr>
            <w:rFonts w:ascii="Cambria Math" w:hAnsi="Cambria Math" w:cs="Times New Roman"/>
          </w:rPr>
          <m:t>θ-t</m:t>
        </m:r>
      </m:oMath>
      <w:r w:rsidR="002272D0" w:rsidRPr="004F25A8">
        <w:rPr>
          <w:rFonts w:ascii="Times New Roman" w:hAnsi="Times New Roman" w:cs="Times New Roman"/>
        </w:rPr>
        <w:t xml:space="preserve"> </w:t>
      </w:r>
      <w:r w:rsidR="002272D0" w:rsidRPr="004F25A8">
        <w:rPr>
          <w:rFonts w:ascii="Times New Roman" w:hAnsi="Times New Roman" w:cs="Times New Roman"/>
        </w:rPr>
        <w:t>與</w:t>
      </w:r>
      <w:r w:rsidR="002272D0" w:rsidRPr="004F25A8">
        <w:rPr>
          <w:rFonts w:ascii="Times New Roman" w:hAnsi="Times New Roman" w:cs="Times New Roman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角度</m:t>
                </m:r>
              </m:e>
            </m:d>
          </m:e>
        </m:func>
        <m:r>
          <w:rPr>
            <w:rFonts w:ascii="Cambria Math" w:hAnsi="Cambria Math" w:cs="Times New Roman"/>
          </w:rPr>
          <m:t>-t</m:t>
        </m:r>
      </m:oMath>
      <w:r w:rsidR="002272D0" w:rsidRPr="004F25A8">
        <w:rPr>
          <w:rFonts w:ascii="Times New Roman" w:hAnsi="Times New Roman" w:cs="Times New Roman"/>
        </w:rPr>
        <w:t xml:space="preserve"> </w:t>
      </w:r>
      <w:r w:rsidR="002272D0" w:rsidRPr="004F25A8">
        <w:rPr>
          <w:rFonts w:ascii="Times New Roman" w:hAnsi="Times New Roman" w:cs="Times New Roman"/>
        </w:rPr>
        <w:t>關係圖</w:t>
      </w:r>
    </w:p>
    <w:p w14:paraId="3A67E2BD" w14:textId="77777777" w:rsidR="00BD3867" w:rsidRPr="004F25A8" w:rsidRDefault="00BD3867" w:rsidP="004F25A8">
      <w:pPr>
        <w:spacing w:line="360" w:lineRule="auto"/>
        <w:ind w:left="3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60EFDD" wp14:editId="5B0650FC">
            <wp:extent cx="2933700" cy="2279650"/>
            <wp:effectExtent l="0" t="0" r="0" b="6350"/>
            <wp:docPr id="2013134884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A88D6509-0B96-F8ED-933C-73C10C4D9A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Pr="004F25A8">
        <w:rPr>
          <w:rFonts w:ascii="Times New Roman" w:hAnsi="Times New Roman" w:cs="Times New Roman"/>
          <w:noProof/>
        </w:rPr>
        <w:drawing>
          <wp:inline distT="0" distB="0" distL="0" distR="0" wp14:anchorId="390C2B79" wp14:editId="086A9BB2">
            <wp:extent cx="2895600" cy="2254250"/>
            <wp:effectExtent l="0" t="0" r="0" b="12700"/>
            <wp:docPr id="841237585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9E3B640-D5C0-DBBB-396E-AD6BEF523A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Pr="004F25A8">
        <w:rPr>
          <w:rFonts w:ascii="Times New Roman" w:hAnsi="Times New Roman" w:cs="Times New Roman"/>
        </w:rPr>
        <w:t xml:space="preserve">  </w:t>
      </w:r>
    </w:p>
    <w:p w14:paraId="00DE28CA" w14:textId="4F68BA24" w:rsidR="00BD3867" w:rsidRPr="004F25A8" w:rsidRDefault="00BD3867" w:rsidP="004F25A8">
      <w:pPr>
        <w:spacing w:line="360" w:lineRule="auto"/>
        <w:ind w:left="9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觀察</w:t>
      </w:r>
      <w:r w:rsidRPr="004F25A8">
        <w:rPr>
          <w:rFonts w:ascii="Times New Roman" w:hAnsi="Times New Roman" w:cs="Times New Roman"/>
        </w:rPr>
        <w:t>以上兩張圖</w:t>
      </w:r>
      <w:r w:rsidRPr="004F25A8">
        <w:rPr>
          <w:rFonts w:ascii="Times New Roman" w:hAnsi="Times New Roman" w:cs="Times New Roman"/>
        </w:rPr>
        <w:t>，振幅衰減呈現指數包絡線</w:t>
      </w:r>
      <w:r w:rsidRPr="004F25A8">
        <w:rPr>
          <w:rFonts w:ascii="Times New Roman" w:hAnsi="Times New Roman" w:cs="Times New Roman"/>
        </w:rPr>
        <w:t>形式，將角度取</w:t>
      </w:r>
      <w:r w:rsidRPr="004F25A8">
        <w:rPr>
          <w:rFonts w:ascii="Times New Roman" w:hAnsi="Times New Roman" w:cs="Times New Roman"/>
        </w:rPr>
        <w:t>自然對數</w:t>
      </w:r>
      <w:r w:rsidRPr="004F25A8">
        <w:rPr>
          <w:rFonts w:ascii="Times New Roman" w:hAnsi="Times New Roman" w:cs="Times New Roman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e>
        </m:func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對時間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進行線性迴歸擬合後，得到迴歸方程式為</w:t>
      </w:r>
      <w:r w:rsidRPr="004F25A8">
        <w:rPr>
          <w:rFonts w:ascii="Times New Roman" w:hAnsi="Times New Roman" w:cs="Times New Roman"/>
          <w:i/>
        </w:rPr>
        <w:br/>
      </w:r>
      <m:oMathPara>
        <m:oMath>
          <m:r>
            <w:rPr>
              <w:rFonts w:ascii="Cambria Math" w:hAnsi="Cambria Math" w:cs="Times New Roman"/>
            </w:rPr>
            <m:t>y=-0.0348x+2.7942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Pr="004F25A8">
        <w:rPr>
          <w:rFonts w:ascii="Times New Roman" w:hAnsi="Times New Roman" w:cs="Times New Roman"/>
        </w:rPr>
        <w:t>且判定係數</w:t>
      </w:r>
      <w:r w:rsidRPr="004F25A8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=0.9964</m:t>
        </m:r>
      </m:oMath>
      <w:r w:rsidRPr="004F25A8">
        <w:rPr>
          <w:rFonts w:ascii="Times New Roman" w:hAnsi="Times New Roman" w:cs="Times New Roman"/>
        </w:rPr>
        <w:t>，擺幅隨時間衰減符合指數衰減模型</w:t>
      </w:r>
      <w:r w:rsidRPr="004F25A8">
        <w:rPr>
          <w:rFonts w:ascii="Times New Roman" w:hAnsi="Times New Roman" w:cs="Times New Roman"/>
        </w:rPr>
        <w:t>。</w:t>
      </w:r>
    </w:p>
    <w:p w14:paraId="0397A538" w14:textId="77777777" w:rsidR="006D4633" w:rsidRPr="004F25A8" w:rsidRDefault="00BD3867" w:rsidP="004F25A8">
      <w:pPr>
        <w:spacing w:line="360" w:lineRule="auto"/>
        <w:ind w:firstLine="3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（二）</w:t>
      </w:r>
      <m:oMath>
        <m:r>
          <w:rPr>
            <w:rFonts w:ascii="Cambria Math" w:hAnsi="Cambria Math" w:cs="Times New Roman"/>
          </w:rPr>
          <m:t>ω-θ</m:t>
        </m:r>
      </m:oMath>
      <w:r w:rsidR="002272D0" w:rsidRPr="004F25A8">
        <w:rPr>
          <w:rFonts w:ascii="Times New Roman" w:hAnsi="Times New Roman" w:cs="Times New Roman"/>
        </w:rPr>
        <w:t xml:space="preserve"> </w:t>
      </w:r>
      <w:r w:rsidR="002272D0" w:rsidRPr="004F25A8">
        <w:rPr>
          <w:rFonts w:ascii="Times New Roman" w:hAnsi="Times New Roman" w:cs="Times New Roman"/>
        </w:rPr>
        <w:t>角速度對角度相圖</w:t>
      </w:r>
    </w:p>
    <w:p w14:paraId="7685063D" w14:textId="73FBFF26" w:rsidR="002272D0" w:rsidRPr="004F25A8" w:rsidRDefault="006D4633" w:rsidP="004F25A8">
      <w:pPr>
        <w:spacing w:line="360" w:lineRule="auto"/>
        <w:jc w:val="center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  <w:noProof/>
        </w:rPr>
        <w:drawing>
          <wp:inline distT="0" distB="0" distL="0" distR="0" wp14:anchorId="257852E9" wp14:editId="219A5988">
            <wp:extent cx="4889500" cy="2015054"/>
            <wp:effectExtent l="0" t="0" r="6350" b="4445"/>
            <wp:docPr id="21000269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26924" name=""/>
                    <pic:cNvPicPr/>
                  </pic:nvPicPr>
                  <pic:blipFill rotWithShape="1">
                    <a:blip r:embed="rId10"/>
                    <a:srcRect t="293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568" cy="2019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8FB2B" w14:textId="54C98C4A" w:rsidR="006D4633" w:rsidRPr="004F25A8" w:rsidRDefault="006D4633" w:rsidP="004F25A8">
      <w:pPr>
        <w:spacing w:line="360" w:lineRule="auto"/>
        <w:ind w:left="9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觀察相圖有明顯「內螺旋線」結構</w:t>
      </w:r>
      <w:r w:rsidRPr="004F25A8">
        <w:rPr>
          <w:rFonts w:ascii="Times New Roman" w:hAnsi="Times New Roman" w:cs="Times New Roman"/>
        </w:rPr>
        <w:t>，</w:t>
      </w:r>
      <w:r w:rsidRPr="004F25A8">
        <w:rPr>
          <w:rFonts w:ascii="Times New Roman" w:hAnsi="Times New Roman" w:cs="Times New Roman"/>
        </w:rPr>
        <w:t>軌跡向原點</w:t>
      </w:r>
      <w:r w:rsidRPr="004F25A8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0,0</m:t>
            </m:r>
          </m:e>
        </m:d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收斂</w:t>
      </w:r>
      <w:r w:rsidRPr="004F25A8">
        <w:rPr>
          <w:rFonts w:ascii="Times New Roman" w:hAnsi="Times New Roman" w:cs="Times New Roman"/>
        </w:rPr>
        <w:t>，證明機械能持續耗散。</w:t>
      </w:r>
    </w:p>
    <w:p w14:paraId="684D416D" w14:textId="63F92D03" w:rsidR="002272D0" w:rsidRPr="004F25A8" w:rsidRDefault="002272D0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二、初始角度對系統參數之影響</w:t>
      </w:r>
    </w:p>
    <w:p w14:paraId="62F66B14" w14:textId="25169C34" w:rsidR="006D4633" w:rsidRPr="004F25A8" w:rsidRDefault="006D4633" w:rsidP="004F25A8">
      <w:pPr>
        <w:spacing w:line="360" w:lineRule="auto"/>
        <w:jc w:val="center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A5DC0F" wp14:editId="1E057D22">
            <wp:extent cx="3606800" cy="2298700"/>
            <wp:effectExtent l="0" t="0" r="12700" b="6350"/>
            <wp:docPr id="75202916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6D3E8C2" w14:textId="0848494D" w:rsidR="002272D0" w:rsidRPr="004F25A8" w:rsidRDefault="00D0763F" w:rsidP="004F25A8">
      <w:pPr>
        <w:spacing w:line="360" w:lineRule="auto"/>
        <w:ind w:left="482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初始角度為</w:t>
      </w:r>
      <w:r w:rsidRPr="004F25A8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  <m:r>
          <w:rPr>
            <w:rFonts w:ascii="Cambria Math" w:hAnsi="Cambria Math" w:cs="Times New Roman"/>
          </w:rPr>
          <m:t>∼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30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時，阻尼係數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c 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大約穩定在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0.0065∼0.007</m:t>
        </m:r>
        <m:r>
          <m:rPr>
            <m:nor/>
          </m:rPr>
          <w:rPr>
            <w:rFonts w:ascii="Times New Roman" w:hAnsi="Times New Roman" w:cs="Times New Roman"/>
          </w:rPr>
          <m:t> </m:t>
        </m:r>
        <m:r>
          <w:rPr>
            <w:rFonts w:ascii="Cambria Math" w:hAnsi="Cambria Math" w:cs="Times New Roman"/>
          </w:rPr>
          <m:t>kg/s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之間，符合流體阻尼線性假設。當角度</w:t>
      </w:r>
      <w:r w:rsidR="008C494C" w:rsidRPr="004F25A8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5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="008C494C"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時，阻尼係數掉到約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0.003</m:t>
        </m:r>
        <m:r>
          <w:rPr>
            <w:rFonts w:ascii="Cambria Math" w:hAnsi="Cambria Math" w:cs="Times New Roman"/>
          </w:rPr>
          <m:t> kg/s</m:t>
        </m:r>
      </m:oMath>
      <w:r w:rsidRPr="004F25A8">
        <w:rPr>
          <w:rFonts w:ascii="Times New Roman" w:hAnsi="Times New Roman" w:cs="Times New Roman"/>
        </w:rPr>
        <w:t>，推測</w:t>
      </w:r>
      <w:r w:rsidRPr="004F25A8">
        <w:rPr>
          <w:rFonts w:ascii="Times New Roman" w:hAnsi="Times New Roman" w:cs="Times New Roman"/>
        </w:rPr>
        <w:t>恢復力過小，轉軸處阻尼力較大，影響阻尼係數值</w:t>
      </w:r>
      <w:r w:rsidRPr="004F25A8">
        <w:rPr>
          <w:rFonts w:ascii="Times New Roman" w:hAnsi="Times New Roman" w:cs="Times New Roman"/>
        </w:rPr>
        <w:t>。</w:t>
      </w:r>
      <w:r w:rsidRPr="004F25A8">
        <w:rPr>
          <w:rFonts w:ascii="Times New Roman" w:hAnsi="Times New Roman" w:cs="Times New Roman"/>
        </w:rPr>
        <w:t>角度</w:t>
      </w:r>
      <w:r w:rsidRPr="004F25A8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40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時，阻尼係數輕微下滑</w:t>
      </w:r>
      <w:r w:rsidRPr="004F25A8">
        <w:rPr>
          <w:rFonts w:ascii="Times New Roman" w:hAnsi="Times New Roman" w:cs="Times New Roman"/>
        </w:rPr>
        <w:t>，推測</w:t>
      </w:r>
      <w:r w:rsidRPr="004F25A8">
        <w:rPr>
          <w:rFonts w:ascii="Times New Roman" w:hAnsi="Times New Roman" w:cs="Times New Roman"/>
        </w:rPr>
        <w:t>大角度釋放時，切線速度增加</w:t>
      </w:r>
      <w:r w:rsidRPr="004F25A8">
        <w:rPr>
          <w:rFonts w:ascii="Times New Roman" w:hAnsi="Times New Roman" w:cs="Times New Roman"/>
        </w:rPr>
        <w:t>，</w:t>
      </w:r>
      <w:r w:rsidRPr="004F25A8">
        <w:rPr>
          <w:rFonts w:ascii="Times New Roman" w:hAnsi="Times New Roman" w:cs="Times New Roman"/>
        </w:rPr>
        <w:t>流體阻力可能脫離純線性受力區，逐漸受到高階阻力項影響。</w:t>
      </w:r>
    </w:p>
    <w:p w14:paraId="186EF123" w14:textId="40255C9A" w:rsidR="008C494C" w:rsidRPr="004F25A8" w:rsidRDefault="008C494C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  <w:noProof/>
        </w:rPr>
        <w:drawing>
          <wp:inline distT="0" distB="0" distL="0" distR="0" wp14:anchorId="041F635A" wp14:editId="7DEF2F58">
            <wp:extent cx="3067050" cy="2292350"/>
            <wp:effectExtent l="0" t="0" r="0" b="12700"/>
            <wp:docPr id="1380951417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Pr="004F25A8">
        <w:rPr>
          <w:rFonts w:ascii="Times New Roman" w:hAnsi="Times New Roman" w:cs="Times New Roman"/>
          <w:noProof/>
        </w:rPr>
        <w:drawing>
          <wp:inline distT="0" distB="0" distL="0" distR="0" wp14:anchorId="745E4E51" wp14:editId="2A968A34">
            <wp:extent cx="2921000" cy="2317750"/>
            <wp:effectExtent l="0" t="0" r="12700" b="6350"/>
            <wp:docPr id="1078467330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8EE22A49-A9BB-BD0E-86FC-F50FAA70F3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84770AC" w14:textId="36549A09" w:rsidR="008C494C" w:rsidRPr="004F25A8" w:rsidRDefault="008C494C" w:rsidP="004F25A8">
      <w:pPr>
        <w:spacing w:line="360" w:lineRule="auto"/>
        <w:ind w:left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圖中可見，初始角度增</w:t>
      </w:r>
      <w:r w:rsidRPr="004F25A8">
        <w:rPr>
          <w:rFonts w:ascii="Times New Roman" w:hAnsi="Times New Roman" w:cs="Times New Roman"/>
        </w:rPr>
        <w:t>大</w:t>
      </w:r>
      <w:r w:rsidRPr="004F25A8">
        <w:rPr>
          <w:rFonts w:ascii="Times New Roman" w:hAnsi="Times New Roman" w:cs="Times New Roman"/>
        </w:rPr>
        <w:t>，等效恢復力係數從約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4.95</m:t>
        </m:r>
        <m:r>
          <w:rPr>
            <w:rFonts w:ascii="Cambria Math" w:hAnsi="Cambria Math" w:cs="Times New Roman"/>
          </w:rPr>
          <m:t> kg/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F25A8">
        <w:rPr>
          <w:rFonts w:ascii="Times New Roman" w:hAnsi="Times New Roman" w:cs="Times New Roman"/>
        </w:rPr>
        <w:t>下降至</w:t>
      </w:r>
      <m:oMath>
        <m:r>
          <w:rPr>
            <w:rFonts w:ascii="Cambria Math" w:hAnsi="Cambria Math" w:cs="Times New Roman"/>
          </w:rPr>
          <m:t>4.75</m:t>
        </m:r>
        <m:r>
          <w:rPr>
            <w:rFonts w:ascii="Cambria Math" w:hAnsi="Cambria Math" w:cs="Times New Roman"/>
          </w:rPr>
          <m:t> kg/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F25A8">
        <w:rPr>
          <w:rFonts w:ascii="Times New Roman" w:hAnsi="Times New Roman" w:cs="Times New Roman"/>
        </w:rPr>
        <w:t>。證明</w:t>
      </w:r>
      <w:r w:rsidRPr="004F25A8">
        <w:rPr>
          <w:rFonts w:ascii="Times New Roman" w:hAnsi="Times New Roman" w:cs="Times New Roman"/>
        </w:rPr>
        <w:t>當角度變大時，系統剛性流失，</w:t>
      </w:r>
      <m:oMath>
        <m:r>
          <w:rPr>
            <w:rFonts w:ascii="Cambria Math" w:hAnsi="Cambria Math" w:cs="Times New Roman"/>
          </w:rPr>
          <m:t>β&lt;0</m:t>
        </m:r>
      </m:oMath>
      <w:r w:rsidRPr="004F25A8">
        <w:rPr>
          <w:rFonts w:ascii="Times New Roman" w:hAnsi="Times New Roman" w:cs="Times New Roman"/>
        </w:rPr>
        <w:t>，單擺週期會變長。</w:t>
      </w:r>
    </w:p>
    <w:p w14:paraId="4A1C6785" w14:textId="34CAF9B1" w:rsidR="008C494C" w:rsidRPr="004F25A8" w:rsidRDefault="008C494C" w:rsidP="004F25A8">
      <w:pPr>
        <w:spacing w:line="360" w:lineRule="auto"/>
        <w:ind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根據原理中公式</w:t>
      </w:r>
      <w:r w:rsidR="00AE078B"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t=0</m:t>
        </m:r>
      </m:oMath>
      <w:r w:rsidR="00AE078B"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時為初始角度，因此</w:t>
      </w:r>
    </w:p>
    <w:p w14:paraId="3EBC2A04" w14:textId="77777777" w:rsidR="008C494C" w:rsidRPr="004F25A8" w:rsidRDefault="008C494C" w:rsidP="004F25A8">
      <w:pPr>
        <w:spacing w:line="360" w:lineRule="auto"/>
        <w:ind w:firstLine="48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≈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8</m:t>
                  </m:r>
                </m:den>
              </m:f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d>
        </m:oMath>
      </m:oMathPara>
    </w:p>
    <w:p w14:paraId="0ADB73B5" w14:textId="6782478A" w:rsidR="008C494C" w:rsidRPr="004F25A8" w:rsidRDefault="008C494C" w:rsidP="004F25A8">
      <w:pPr>
        <w:spacing w:line="360" w:lineRule="auto"/>
        <w:ind w:left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等效恢復力係數與初始角度平方成斜直線，</w:t>
      </w:r>
      <w:r w:rsidR="00AE078B" w:rsidRPr="004F25A8">
        <w:rPr>
          <w:rFonts w:ascii="Times New Roman" w:hAnsi="Times New Roman" w:cs="Times New Roman"/>
        </w:rPr>
        <w:t>回歸</w:t>
      </w:r>
      <w:r w:rsidRPr="004F25A8">
        <w:rPr>
          <w:rFonts w:ascii="Times New Roman" w:hAnsi="Times New Roman" w:cs="Times New Roman"/>
        </w:rPr>
        <w:t>相關係數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F25A8">
        <w:rPr>
          <w:rFonts w:ascii="Times New Roman" w:hAnsi="Times New Roman" w:cs="Times New Roman"/>
        </w:rPr>
        <w:t>值為</w:t>
      </w:r>
      <w:r w:rsidRPr="004F25A8">
        <w:rPr>
          <w:rFonts w:ascii="Times New Roman" w:hAnsi="Times New Roman" w:cs="Times New Roman"/>
        </w:rPr>
        <w:t>0.91</w:t>
      </w:r>
      <w:r w:rsidRPr="004F25A8">
        <w:rPr>
          <w:rFonts w:ascii="Times New Roman" w:hAnsi="Times New Roman" w:cs="Times New Roman"/>
        </w:rPr>
        <w:t>，接近斜直線關係</w:t>
      </w:r>
      <w:r w:rsidR="00AE078B" w:rsidRPr="004F25A8">
        <w:rPr>
          <w:rFonts w:ascii="Times New Roman" w:hAnsi="Times New Roman" w:cs="Times New Roman"/>
        </w:rPr>
        <w:t>，有對應原理</w:t>
      </w:r>
      <w:r w:rsidRPr="004F25A8">
        <w:rPr>
          <w:rFonts w:ascii="Times New Roman" w:hAnsi="Times New Roman" w:cs="Times New Roman"/>
        </w:rPr>
        <w:t>。</w:t>
      </w:r>
    </w:p>
    <w:p w14:paraId="0B971B7C" w14:textId="1186908A" w:rsidR="002272D0" w:rsidRPr="004F25A8" w:rsidRDefault="002272D0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三、大角度非線性動態特徵</w:t>
      </w:r>
    </w:p>
    <w:p w14:paraId="1CD3AC83" w14:textId="48A81507" w:rsidR="00AE078B" w:rsidRPr="004F25A8" w:rsidRDefault="00AE078B" w:rsidP="004F25A8">
      <w:pPr>
        <w:spacing w:line="360" w:lineRule="auto"/>
        <w:ind w:firstLine="36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lastRenderedPageBreak/>
        <w:t>（一）週期對擺幅圖</w:t>
      </w:r>
      <w:r w:rsidR="003768D5" w:rsidRPr="004F25A8">
        <w:rPr>
          <w:rFonts w:ascii="Times New Roman" w:hAnsi="Times New Roman" w:cs="Times New Roman"/>
        </w:rPr>
        <w:t>、</w:t>
      </w:r>
      <w:r w:rsidR="003768D5" w:rsidRPr="004F25A8">
        <w:rPr>
          <w:rFonts w:ascii="Times New Roman" w:hAnsi="Times New Roman" w:cs="Times New Roman"/>
        </w:rPr>
        <w:t>等效恢復力係數對時間圖</w:t>
      </w:r>
    </w:p>
    <w:p w14:paraId="7F15E548" w14:textId="4971F676" w:rsidR="00AE078B" w:rsidRPr="004F25A8" w:rsidRDefault="00AE078B" w:rsidP="004F25A8">
      <w:pPr>
        <w:spacing w:line="360" w:lineRule="auto"/>
        <w:jc w:val="center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  <w:noProof/>
        </w:rPr>
        <w:drawing>
          <wp:inline distT="0" distB="0" distL="0" distR="0" wp14:anchorId="793A05E5" wp14:editId="0BC667C0">
            <wp:extent cx="3073400" cy="2283206"/>
            <wp:effectExtent l="0" t="0" r="0" b="3175"/>
            <wp:docPr id="2051049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901" name="圖片 2051049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080" cy="23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8D5" w:rsidRPr="004F25A8">
        <w:rPr>
          <w:rFonts w:ascii="Times New Roman" w:hAnsi="Times New Roman" w:cs="Times New Roman"/>
          <w:noProof/>
        </w:rPr>
        <w:drawing>
          <wp:inline distT="0" distB="0" distL="0" distR="0" wp14:anchorId="3408E9EE" wp14:editId="415C44C1">
            <wp:extent cx="2995856" cy="2250156"/>
            <wp:effectExtent l="0" t="0" r="0" b="0"/>
            <wp:docPr id="110658555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5552" name="圖片 11065855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08" cy="226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7786" w14:textId="77777777" w:rsidR="003768D5" w:rsidRPr="004F25A8" w:rsidRDefault="00AE078B" w:rsidP="004F25A8">
      <w:pPr>
        <w:spacing w:line="360" w:lineRule="auto"/>
        <w:ind w:left="120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根據原理</w:t>
      </w:r>
      <w:r w:rsidRPr="004F25A8">
        <w:rPr>
          <w:rFonts w:ascii="Times New Roman" w:hAnsi="Times New Roman" w:cs="Times New Roman"/>
        </w:rPr>
        <w:t>，</w:t>
      </w:r>
      <w:r w:rsidRPr="004F25A8">
        <w:rPr>
          <w:rFonts w:ascii="Times New Roman" w:hAnsi="Times New Roman" w:cs="Times New Roman"/>
        </w:rPr>
        <w:t>自然週期為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=2π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L</m:t>
                </m:r>
              </m:num>
              <m:den>
                <m:r>
                  <w:rPr>
                    <w:rFonts w:ascii="Cambria Math" w:hAnsi="Cambria Math" w:cs="Times New Roman"/>
                  </w:rPr>
                  <m:t>g</m:t>
                </m:r>
              </m:den>
            </m:f>
          </m:e>
        </m:rad>
      </m:oMath>
      <w:r w:rsidRPr="004F25A8">
        <w:rPr>
          <w:rFonts w:ascii="Times New Roman" w:hAnsi="Times New Roman" w:cs="Times New Roman"/>
        </w:rPr>
        <w:t>，</w:t>
      </w:r>
      <w:r w:rsidRPr="004F25A8">
        <w:rPr>
          <w:rFonts w:ascii="Times New Roman" w:hAnsi="Times New Roman" w:cs="Times New Roman"/>
        </w:rPr>
        <w:t>測量擺長為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0.18m</m:t>
        </m:r>
      </m:oMath>
      <w:r w:rsidRPr="004F25A8">
        <w:rPr>
          <w:rFonts w:ascii="Times New Roman" w:hAnsi="Times New Roman" w:cs="Times New Roman"/>
        </w:rPr>
        <w:t>，計算自然週期為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0.85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秒，測量週期為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0.9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秒，相對誤差為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5.88%</m:t>
        </m:r>
      </m:oMath>
      <w:r w:rsidRPr="004F25A8">
        <w:rPr>
          <w:rFonts w:ascii="Times New Roman" w:hAnsi="Times New Roman" w:cs="Times New Roman"/>
        </w:rPr>
        <w:t>。</w:t>
      </w:r>
    </w:p>
    <w:p w14:paraId="37CA7916" w14:textId="33E56EBD" w:rsidR="00AE078B" w:rsidRPr="004F25A8" w:rsidRDefault="00AE078B" w:rsidP="004F25A8">
      <w:pPr>
        <w:spacing w:line="360" w:lineRule="auto"/>
        <w:ind w:left="120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左</w:t>
      </w:r>
      <w:r w:rsidRPr="004F25A8">
        <w:rPr>
          <w:rFonts w:ascii="Times New Roman" w:hAnsi="Times New Roman" w:cs="Times New Roman"/>
        </w:rPr>
        <w:t>圖</w:t>
      </w:r>
      <w:r w:rsidR="003768D5" w:rsidRPr="004F25A8">
        <w:rPr>
          <w:rFonts w:ascii="Times New Roman" w:hAnsi="Times New Roman" w:cs="Times New Roman"/>
        </w:rPr>
        <w:t>為</w:t>
      </w:r>
      <w:r w:rsidR="003768D5" w:rsidRPr="004F25A8">
        <w:rPr>
          <w:rFonts w:ascii="Times New Roman" w:hAnsi="Times New Roman" w:cs="Times New Roman"/>
        </w:rPr>
        <w:t>週期對擺幅圖</w:t>
      </w:r>
      <w:r w:rsidR="003768D5" w:rsidRPr="004F25A8">
        <w:rPr>
          <w:rFonts w:ascii="Times New Roman" w:hAnsi="Times New Roman" w:cs="Times New Roman"/>
        </w:rPr>
        <w:t>，圖</w:t>
      </w:r>
      <w:r w:rsidRPr="004F25A8">
        <w:rPr>
          <w:rFonts w:ascii="Times New Roman" w:hAnsi="Times New Roman" w:cs="Times New Roman"/>
        </w:rPr>
        <w:t>中數據分布</w:t>
      </w:r>
      <w:r w:rsidRPr="004F25A8">
        <w:rPr>
          <w:rFonts w:ascii="Times New Roman" w:hAnsi="Times New Roman" w:cs="Times New Roman"/>
        </w:rPr>
        <w:t>成</w:t>
      </w:r>
      <w:r w:rsidRPr="004F25A8">
        <w:rPr>
          <w:rFonts w:ascii="Times New Roman" w:hAnsi="Times New Roman" w:cs="Times New Roman"/>
        </w:rPr>
        <w:t>大角度數據區（擺幅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33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Pr="004F25A8">
        <w:rPr>
          <w:rFonts w:ascii="Times New Roman" w:hAnsi="Times New Roman" w:cs="Times New Roman"/>
        </w:rPr>
        <w:t>）</w:t>
      </w:r>
      <w:r w:rsidRPr="004F25A8">
        <w:rPr>
          <w:rFonts w:ascii="Times New Roman" w:hAnsi="Times New Roman" w:cs="Times New Roman"/>
        </w:rPr>
        <w:t>與</w:t>
      </w:r>
      <w:r w:rsidRPr="004F25A8">
        <w:rPr>
          <w:rFonts w:ascii="Times New Roman" w:hAnsi="Times New Roman" w:cs="Times New Roman"/>
        </w:rPr>
        <w:t>小角度數據區（擺幅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≤</m:t>
        </m:r>
      </m:oMath>
      <w:r w:rsidRPr="004F25A8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33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Pr="004F25A8">
        <w:rPr>
          <w:rFonts w:ascii="Times New Roman" w:hAnsi="Times New Roman" w:cs="Times New Roman"/>
        </w:rPr>
        <w:t>）</w:t>
      </w:r>
      <w:r w:rsidRPr="004F25A8">
        <w:rPr>
          <w:rFonts w:ascii="Times New Roman" w:hAnsi="Times New Roman" w:cs="Times New Roman"/>
        </w:rPr>
        <w:t>。大角度區</w:t>
      </w:r>
      <w:r w:rsidRPr="004F25A8">
        <w:rPr>
          <w:rFonts w:ascii="Times New Roman" w:hAnsi="Times New Roman" w:cs="Times New Roman"/>
        </w:rPr>
        <w:t>擺動週期明顯出現偏高與浮動的現象，分布於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0.92</m:t>
        </m:r>
        <m:r>
          <m:rPr>
            <m:nor/>
          </m:rPr>
          <w:rPr>
            <w:rFonts w:ascii="Times New Roman" w:hAnsi="Times New Roman" w:cs="Times New Roman"/>
          </w:rPr>
          <m:t> s</m:t>
        </m:r>
        <m:r>
          <w:rPr>
            <w:rFonts w:ascii="Cambria Math" w:hAnsi="Cambria Math" w:cs="Times New Roman"/>
          </w:rPr>
          <m:t>∼0.94</m:t>
        </m:r>
        <m:r>
          <m:rPr>
            <m:nor/>
          </m:rPr>
          <w:rPr>
            <w:rFonts w:ascii="Times New Roman" w:hAnsi="Times New Roman" w:cs="Times New Roman"/>
          </w:rPr>
          <m:t> s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之間。</w:t>
      </w:r>
      <w:r w:rsidRPr="004F25A8">
        <w:rPr>
          <w:rFonts w:ascii="Times New Roman" w:hAnsi="Times New Roman" w:cs="Times New Roman"/>
        </w:rPr>
        <w:t>角度更大、</w:t>
      </w:r>
      <w:r w:rsidRPr="004F25A8">
        <w:rPr>
          <w:rFonts w:ascii="Times New Roman" w:hAnsi="Times New Roman" w:cs="Times New Roman"/>
        </w:rPr>
        <w:t>實測週期有向更高值（</w:t>
      </w:r>
      <w:r w:rsidRPr="004F25A8">
        <w:rPr>
          <w:rFonts w:ascii="Times New Roman" w:hAnsi="Times New Roman" w:cs="Times New Roman"/>
        </w:rPr>
        <w:t>0.94 s</w:t>
      </w:r>
      <w:r w:rsidRPr="004F25A8">
        <w:rPr>
          <w:rFonts w:ascii="Times New Roman" w:hAnsi="Times New Roman" w:cs="Times New Roman"/>
        </w:rPr>
        <w:t>）跳躍趨勢。</w:t>
      </w:r>
      <w:r w:rsidRPr="004F25A8">
        <w:rPr>
          <w:rFonts w:ascii="Times New Roman" w:hAnsi="Times New Roman" w:cs="Times New Roman"/>
        </w:rPr>
        <w:t>小角度區</w:t>
      </w:r>
      <w:r w:rsidRPr="004F25A8">
        <w:rPr>
          <w:rFonts w:ascii="Times New Roman" w:hAnsi="Times New Roman" w:cs="Times New Roman"/>
        </w:rPr>
        <w:t>週期數據點停止跳動，呈現為一條穩定集中於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0.90</m:t>
        </m:r>
        <m:r>
          <m:rPr>
            <m:nor/>
          </m:rPr>
          <w:rPr>
            <w:rFonts w:ascii="Times New Roman" w:hAnsi="Times New Roman" w:cs="Times New Roman"/>
          </w:rPr>
          <m:t> s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的水平線。畫上理論曲線</w:t>
      </w:r>
      <w:r w:rsidRPr="004F25A8">
        <w:rPr>
          <w:rFonts w:ascii="Times New Roman" w:hAnsi="Times New Roman" w:cs="Times New Roman"/>
        </w:rPr>
        <w:t>，右圖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軸最小單位為解析度</w:t>
      </w:r>
      <w:r w:rsidRPr="004F25A8">
        <w:rPr>
          <w:rFonts w:ascii="Times New Roman" w:hAnsi="Times New Roman" w:cs="Times New Roman"/>
        </w:rPr>
        <w:t>，</w:t>
      </w:r>
      <w:r w:rsidRPr="004F25A8">
        <w:rPr>
          <w:rFonts w:ascii="Times New Roman" w:hAnsi="Times New Roman" w:cs="Times New Roman"/>
        </w:rPr>
        <w:t>週期有階梯式分布，且在角度小於</w:t>
      </w:r>
      <w:r w:rsidRPr="004F25A8">
        <w:rPr>
          <w:rFonts w:ascii="Times New Roman" w:hAnsi="Times New Roman" w:cs="Times New Roman"/>
        </w:rPr>
        <w:t xml:space="preserve"> 0.55 rad</w:t>
      </w:r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時週期相同。</w:t>
      </w:r>
    </w:p>
    <w:p w14:paraId="2F78AA0B" w14:textId="7B8D0697" w:rsidR="003768D5" w:rsidRPr="004F25A8" w:rsidRDefault="003768D5" w:rsidP="004F25A8">
      <w:pPr>
        <w:spacing w:line="360" w:lineRule="auto"/>
        <w:ind w:left="1202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右圖為</w:t>
      </w:r>
      <w:r w:rsidRPr="004F25A8">
        <w:rPr>
          <w:rFonts w:ascii="Times New Roman" w:hAnsi="Times New Roman" w:cs="Times New Roman"/>
        </w:rPr>
        <w:t>當單擺由大角度釋放時，擺幅隨時間增加持續衰減，等效恢復力係數隨時間逐漸回升，並最終收斂至小角度下的理論常數</w:t>
      </w:r>
      <w:r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。初期大角度階段（</w:t>
      </w:r>
      <m:oMath>
        <m:r>
          <w:rPr>
            <w:rFonts w:ascii="Cambria Math" w:hAnsi="Cambria Math" w:cs="Times New Roman"/>
          </w:rPr>
          <m:t>t=0∼10 s</m:t>
        </m:r>
      </m:oMath>
      <w:r w:rsidRPr="004F25A8">
        <w:rPr>
          <w:rFonts w:ascii="Times New Roman" w:hAnsi="Times New Roman" w:cs="Times New Roman"/>
        </w:rPr>
        <w:t>），非線性軟彈簧效應顯著，等效恢復力係數處於較低值（約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4.45∼4.65 kg/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F25A8">
        <w:rPr>
          <w:rFonts w:ascii="Times New Roman" w:hAnsi="Times New Roman" w:cs="Times New Roman"/>
        </w:rPr>
        <w:t>）。後期小角度階段（</w:t>
      </w:r>
      <m:oMath>
        <m:r>
          <w:rPr>
            <w:rFonts w:ascii="Cambria Math" w:hAnsi="Cambria Math" w:cs="Times New Roman"/>
          </w:rPr>
          <m:t>t&gt;10</m:t>
        </m:r>
        <m:r>
          <m:rPr>
            <m:nor/>
          </m:rPr>
          <w:rPr>
            <w:rFonts w:ascii="Times New Roman" w:hAnsi="Times New Roman" w:cs="Times New Roman"/>
          </w:rPr>
          <m:t> s</m:t>
        </m:r>
      </m:oMath>
      <w:r w:rsidRPr="004F25A8">
        <w:rPr>
          <w:rFonts w:ascii="Times New Roman" w:hAnsi="Times New Roman" w:cs="Times New Roman"/>
        </w:rPr>
        <w:t>），擺幅已衰減至線性受力區內，高階修正項影響消失，等效恢復力係數趨於穩定於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4.85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水平線上。</w:t>
      </w:r>
    </w:p>
    <w:p w14:paraId="63B1527B" w14:textId="270336DB" w:rsidR="00A7627A" w:rsidRPr="004F25A8" w:rsidRDefault="003768D5" w:rsidP="004F25A8">
      <w:pPr>
        <w:spacing w:line="360" w:lineRule="auto"/>
        <w:ind w:left="1202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畫上理論曲線</w:t>
      </w:r>
      <w:r w:rsidRPr="004F25A8">
        <w:rPr>
          <w:rFonts w:ascii="Times New Roman" w:hAnsi="Times New Roman" w:cs="Times New Roman"/>
        </w:rPr>
        <w:t>，</w:t>
      </w:r>
      <w:r w:rsidRPr="004F25A8">
        <w:rPr>
          <w:rFonts w:ascii="Times New Roman" w:hAnsi="Times New Roman" w:cs="Times New Roman"/>
        </w:rPr>
        <w:t>與週期對峰值有一樣特性，圖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軸最小單位為解析度換算而成，發現恢復力係數有階梯式分布，且在值約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4.874kg/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時相同。</w:t>
      </w:r>
    </w:p>
    <w:p w14:paraId="14E9FC13" w14:textId="7540F36F" w:rsidR="00F40751" w:rsidRPr="004F25A8" w:rsidRDefault="009A36AE" w:rsidP="004F25A8">
      <w:pPr>
        <w:pStyle w:val="1"/>
        <w:spacing w:line="360" w:lineRule="auto"/>
        <w:rPr>
          <w:rFonts w:ascii="Times New Roman" w:hAnsi="Times New Roman" w:cs="Times New Roman"/>
        </w:rPr>
      </w:pPr>
      <w:bookmarkStart w:id="4" w:name="_Toc236870365"/>
      <w:r>
        <w:rPr>
          <w:rFonts w:ascii="Times New Roman" w:hAnsi="Times New Roman" w:cs="Times New Roman" w:hint="eastAsia"/>
        </w:rPr>
        <w:lastRenderedPageBreak/>
        <w:t>伍</w:t>
      </w:r>
      <w:r w:rsidR="00F40751" w:rsidRPr="004F25A8">
        <w:rPr>
          <w:rFonts w:ascii="Times New Roman" w:hAnsi="Times New Roman" w:cs="Times New Roman"/>
        </w:rPr>
        <w:t>、問題討論</w:t>
      </w:r>
      <w:bookmarkEnd w:id="4"/>
    </w:p>
    <w:p w14:paraId="58E28FEA" w14:textId="1488F2E3" w:rsidR="00F40751" w:rsidRPr="004F25A8" w:rsidRDefault="00F40751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一、儀器限制分析</w:t>
      </w:r>
    </w:p>
    <w:p w14:paraId="3C3691ED" w14:textId="35468C69" w:rsidR="00F40751" w:rsidRPr="004F25A8" w:rsidRDefault="00F40751" w:rsidP="004F25A8">
      <w:pPr>
        <w:spacing w:line="360" w:lineRule="auto"/>
        <w:ind w:left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在「週期對擺幅圖」與「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eff</m:t>
            </m:r>
          </m:sub>
        </m:sSub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對時間圖」中，數據點呈現階梯狀水平分布，而非連續曲線。</w:t>
      </w:r>
      <w:r w:rsidRPr="004F25A8">
        <w:rPr>
          <w:rFonts w:ascii="Times New Roman" w:hAnsi="Times New Roman" w:cs="Times New Roman"/>
        </w:rPr>
        <w:t>推測為</w:t>
      </w:r>
      <w:r w:rsidRPr="004F25A8">
        <w:rPr>
          <w:rFonts w:ascii="Times New Roman" w:hAnsi="Times New Roman" w:cs="Times New Roman"/>
        </w:rPr>
        <w:t>本實驗採用</w:t>
      </w:r>
      <w:r w:rsidRPr="004F25A8">
        <w:rPr>
          <w:rFonts w:ascii="Times New Roman" w:hAnsi="Times New Roman" w:cs="Times New Roman"/>
        </w:rPr>
        <w:t xml:space="preserve"> 120 fps </w:t>
      </w:r>
      <w:r w:rsidRPr="004F25A8">
        <w:rPr>
          <w:rFonts w:ascii="Times New Roman" w:hAnsi="Times New Roman" w:cs="Times New Roman"/>
        </w:rPr>
        <w:t>攝影機拍攝，最小時間解析度為</w:t>
      </w:r>
      <w:r w:rsidRPr="004F25A8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t=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120</m:t>
            </m:r>
          </m:den>
        </m:f>
        <m:r>
          <w:rPr>
            <w:rFonts w:ascii="Cambria Math" w:hAnsi="Cambria Math" w:cs="Times New Roman"/>
          </w:rPr>
          <m:t>≈0.00833</m:t>
        </m:r>
        <m:r>
          <m:rPr>
            <m:nor/>
          </m:rPr>
          <w:rPr>
            <w:rFonts w:ascii="Times New Roman" w:hAnsi="Times New Roman" w:cs="Times New Roman"/>
          </w:rPr>
          <m:t> s</m:t>
        </m:r>
      </m:oMath>
      <w:r w:rsidRPr="004F25A8">
        <w:rPr>
          <w:rFonts w:ascii="Times New Roman" w:hAnsi="Times New Roman" w:cs="Times New Roman"/>
        </w:rPr>
        <w:t>，</w:t>
      </w:r>
      <w:r w:rsidRPr="004F25A8">
        <w:rPr>
          <w:rFonts w:ascii="Times New Roman" w:hAnsi="Times New Roman" w:cs="Times New Roman"/>
        </w:rPr>
        <w:t>因此所有由波峰計算</w:t>
      </w:r>
      <w:r w:rsidRPr="004F25A8">
        <w:rPr>
          <w:rFonts w:ascii="Times New Roman" w:hAnsi="Times New Roman" w:cs="Times New Roman"/>
        </w:rPr>
        <w:t>之</w:t>
      </w:r>
      <w:r w:rsidRPr="004F25A8">
        <w:rPr>
          <w:rFonts w:ascii="Times New Roman" w:hAnsi="Times New Roman" w:cs="Times New Roman"/>
        </w:rPr>
        <w:t>週期是</w:t>
      </w:r>
      <w:r w:rsidRPr="004F25A8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t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整數倍。</w:t>
      </w:r>
      <w:r w:rsidRPr="004F25A8">
        <w:rPr>
          <w:rFonts w:ascii="Times New Roman" w:hAnsi="Times New Roman" w:cs="Times New Roman"/>
        </w:rPr>
        <w:t xml:space="preserve"> </w:t>
      </w:r>
    </w:p>
    <w:p w14:paraId="5914A721" w14:textId="77777777" w:rsidR="00F40751" w:rsidRPr="004F25A8" w:rsidRDefault="00F40751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二</w:t>
      </w:r>
      <w:r w:rsidRPr="004F25A8">
        <w:rPr>
          <w:rFonts w:ascii="Times New Roman" w:hAnsi="Times New Roman" w:cs="Times New Roman"/>
        </w:rPr>
        <w:t>、系統誤差評估</w:t>
      </w:r>
    </w:p>
    <w:p w14:paraId="0CCF29AA" w14:textId="29F03FD2" w:rsidR="00F40751" w:rsidRPr="004F25A8" w:rsidRDefault="00F40751" w:rsidP="004F25A8">
      <w:pPr>
        <w:spacing w:line="360" w:lineRule="auto"/>
        <w:ind w:left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理論自然週期</w:t>
      </w:r>
      <w:r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≈0.85</m:t>
        </m:r>
        <m:r>
          <m:rPr>
            <m:nor/>
          </m:rPr>
          <w:rPr>
            <w:rFonts w:ascii="Times New Roman" w:hAnsi="Times New Roman" w:cs="Times New Roman"/>
          </w:rPr>
          <m:t> s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與小角度實測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0.90</m:t>
        </m:r>
        <m:r>
          <m:rPr>
            <m:nor/>
          </m:rPr>
          <w:rPr>
            <w:rFonts w:ascii="Times New Roman" w:hAnsi="Times New Roman" w:cs="Times New Roman"/>
          </w:rPr>
          <m:t> s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存在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5.88%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誤差。</w:t>
      </w:r>
      <w:r w:rsidRPr="004F25A8">
        <w:rPr>
          <w:rFonts w:ascii="Times New Roman" w:hAnsi="Times New Roman" w:cs="Times New Roman"/>
        </w:rPr>
        <w:t>推測為</w:t>
      </w:r>
      <w:r w:rsidRPr="004F25A8">
        <w:rPr>
          <w:rFonts w:ascii="Times New Roman" w:hAnsi="Times New Roman" w:cs="Times New Roman"/>
        </w:rPr>
        <w:t>量測擺長時僅計算棉繩長度，忽略了砝碼懸掛旋轉半徑與重心至繩末端距離，導致代入公式</w:t>
      </w:r>
      <w:r w:rsidRPr="004F25A8">
        <w:rPr>
          <w:rFonts w:ascii="Times New Roman" w:hAnsi="Times New Roman" w:cs="Times New Roman"/>
        </w:rPr>
        <w:t>之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L</m:t>
        </m:r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比實際等效擺長偏小。</w:t>
      </w:r>
    </w:p>
    <w:p w14:paraId="12B3CC68" w14:textId="42D20F68" w:rsidR="00F40751" w:rsidRPr="004F25A8" w:rsidRDefault="009A36AE" w:rsidP="004F25A8">
      <w:pPr>
        <w:pStyle w:val="1"/>
        <w:spacing w:line="360" w:lineRule="auto"/>
        <w:rPr>
          <w:rFonts w:ascii="Times New Roman" w:hAnsi="Times New Roman" w:cs="Times New Roman"/>
        </w:rPr>
      </w:pPr>
      <w:bookmarkStart w:id="5" w:name="_Toc236870366"/>
      <w:r>
        <w:rPr>
          <w:rFonts w:ascii="Times New Roman" w:hAnsi="Times New Roman" w:cs="Times New Roman" w:hint="eastAsia"/>
        </w:rPr>
        <w:t>陸</w:t>
      </w:r>
      <w:r w:rsidR="00F40751" w:rsidRPr="004F25A8">
        <w:rPr>
          <w:rFonts w:ascii="Times New Roman" w:hAnsi="Times New Roman" w:cs="Times New Roman"/>
        </w:rPr>
        <w:t>、探究結論</w:t>
      </w:r>
      <w:bookmarkEnd w:id="5"/>
    </w:p>
    <w:p w14:paraId="5A6D2E81" w14:textId="77777777" w:rsidR="00F40751" w:rsidRPr="004F25A8" w:rsidRDefault="00F40751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一、</w:t>
      </w:r>
      <w:r w:rsidRPr="004F25A8">
        <w:rPr>
          <w:rFonts w:ascii="Times New Roman" w:hAnsi="Times New Roman" w:cs="Times New Roman"/>
        </w:rPr>
        <w:t>驗證線性阻尼模型</w:t>
      </w:r>
    </w:p>
    <w:p w14:paraId="085AC442" w14:textId="0FD4311F" w:rsidR="00F40751" w:rsidRPr="004F25A8" w:rsidRDefault="00F40751" w:rsidP="004F25A8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擺幅隨時間呈高度吻合的指數衰減（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=0.9964</m:t>
        </m:r>
      </m:oMath>
      <w:r w:rsidRPr="004F25A8">
        <w:rPr>
          <w:rFonts w:ascii="Times New Roman" w:hAnsi="Times New Roman" w:cs="Times New Roman"/>
        </w:rPr>
        <w:t>），相圖呈向內螺旋收斂，證實空氣阻力做負功且總機械能持續耗散。</w:t>
      </w:r>
      <w:r w:rsidRPr="004F25A8">
        <w:rPr>
          <w:rFonts w:ascii="Times New Roman" w:hAnsi="Times New Roman" w:cs="Times New Roman"/>
        </w:rPr>
        <w:t xml:space="preserve"> </w:t>
      </w:r>
    </w:p>
    <w:p w14:paraId="5F5016EE" w14:textId="77777777" w:rsidR="00F40751" w:rsidRPr="004F25A8" w:rsidRDefault="00F40751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二、</w:t>
      </w:r>
      <w:r w:rsidRPr="004F25A8">
        <w:rPr>
          <w:rFonts w:ascii="Times New Roman" w:hAnsi="Times New Roman" w:cs="Times New Roman"/>
        </w:rPr>
        <w:t>定量驗證杜芬方程「軟彈簧效應」</w:t>
      </w:r>
    </w:p>
    <w:p w14:paraId="1D27CE61" w14:textId="4DE4D870" w:rsidR="00F40751" w:rsidRPr="004F25A8" w:rsidRDefault="00F40751" w:rsidP="004F25A8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初始擺角越大，實際恢復力越小，等效恢復力係數</w:t>
      </w:r>
      <w:r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eff</m:t>
            </m:r>
          </m:sub>
        </m:sSub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由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4.95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 kg/s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降至</w:t>
      </w:r>
      <w:r w:rsidRPr="004F25A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4.75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 kg/s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4F25A8">
        <w:rPr>
          <w:rFonts w:ascii="Times New Roman" w:hAnsi="Times New Roman" w:cs="Times New Roman"/>
        </w:rPr>
        <w:t>；且</w:t>
      </w:r>
      <w:r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eff</m:t>
            </m:r>
          </m:sub>
        </m:sSub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與初始角度平方呈高度線性關係（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=0.9181</m:t>
        </m:r>
      </m:oMath>
      <w:r w:rsidRPr="004F25A8">
        <w:rPr>
          <w:rFonts w:ascii="Times New Roman" w:hAnsi="Times New Roman" w:cs="Times New Roman"/>
        </w:rPr>
        <w:t>）。</w:t>
      </w:r>
      <w:r w:rsidRPr="004F25A8">
        <w:rPr>
          <w:rFonts w:ascii="Times New Roman" w:hAnsi="Times New Roman" w:cs="Times New Roman"/>
        </w:rPr>
        <w:t xml:space="preserve"> </w:t>
      </w:r>
    </w:p>
    <w:p w14:paraId="58724804" w14:textId="77777777" w:rsidR="00F40751" w:rsidRPr="004F25A8" w:rsidRDefault="00F40751" w:rsidP="004F25A8">
      <w:pPr>
        <w:spacing w:line="360" w:lineRule="auto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三、</w:t>
      </w:r>
      <w:r w:rsidRPr="004F25A8">
        <w:rPr>
          <w:rFonts w:ascii="Times New Roman" w:hAnsi="Times New Roman" w:cs="Times New Roman"/>
        </w:rPr>
        <w:t>動態剛性恢復規律</w:t>
      </w:r>
    </w:p>
    <w:p w14:paraId="1B250DC5" w14:textId="29951C7A" w:rsidR="00F40751" w:rsidRPr="004F25A8" w:rsidRDefault="00F40751" w:rsidP="004F25A8">
      <w:pPr>
        <w:spacing w:line="360" w:lineRule="auto"/>
        <w:ind w:left="480" w:firstLine="480"/>
        <w:rPr>
          <w:rFonts w:ascii="Times New Roman" w:hAnsi="Times New Roman" w:cs="Times New Roman"/>
        </w:rPr>
      </w:pPr>
      <w:r w:rsidRPr="004F25A8">
        <w:rPr>
          <w:rFonts w:ascii="Times New Roman" w:hAnsi="Times New Roman" w:cs="Times New Roman"/>
        </w:rPr>
        <w:t>自大角度釋放時，隨擺幅因阻尼衰減，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eff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4F25A8">
        <w:rPr>
          <w:rFonts w:ascii="Times New Roman" w:hAnsi="Times New Roman" w:cs="Times New Roman"/>
        </w:rPr>
        <w:t xml:space="preserve"> </w:t>
      </w:r>
      <w:r w:rsidRPr="004F25A8">
        <w:rPr>
          <w:rFonts w:ascii="Times New Roman" w:hAnsi="Times New Roman" w:cs="Times New Roman"/>
        </w:rPr>
        <w:t>會從初期低值逐漸動態爬升，最終動態收斂至線性常數</w:t>
      </w:r>
      <w:r w:rsidRPr="004F25A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≈4.85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</w:rPr>
              <m:t> kg/s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sectPr w:rsidR="00F40751" w:rsidRPr="004F25A8" w:rsidSect="00E2750A">
      <w:footerReference w:type="default" r:id="rId16"/>
      <w:pgSz w:w="11906" w:h="16838"/>
      <w:pgMar w:top="1134" w:right="1134" w:bottom="1134" w:left="113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C691D" w14:textId="77777777" w:rsidR="00D46E95" w:rsidRDefault="00D46E95" w:rsidP="00E2750A">
      <w:r>
        <w:separator/>
      </w:r>
    </w:p>
  </w:endnote>
  <w:endnote w:type="continuationSeparator" w:id="0">
    <w:p w14:paraId="38F8651D" w14:textId="77777777" w:rsidR="00D46E95" w:rsidRDefault="00D46E95" w:rsidP="00E27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9557314"/>
      <w:docPartObj>
        <w:docPartGallery w:val="Page Numbers (Bottom of Page)"/>
        <w:docPartUnique/>
      </w:docPartObj>
    </w:sdtPr>
    <w:sdtContent>
      <w:p w14:paraId="5C14B887" w14:textId="77777777" w:rsidR="00E2750A" w:rsidRDefault="00E2750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1F80409" w14:textId="77777777" w:rsidR="00E2750A" w:rsidRDefault="00E2750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925E" w14:textId="77777777" w:rsidR="00D46E95" w:rsidRDefault="00D46E95" w:rsidP="00E2750A">
      <w:r>
        <w:separator/>
      </w:r>
    </w:p>
  </w:footnote>
  <w:footnote w:type="continuationSeparator" w:id="0">
    <w:p w14:paraId="3CED971F" w14:textId="77777777" w:rsidR="00D46E95" w:rsidRDefault="00D46E95" w:rsidP="00E275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371A"/>
    <w:multiLevelType w:val="multilevel"/>
    <w:tmpl w:val="4A24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82E92"/>
    <w:multiLevelType w:val="multilevel"/>
    <w:tmpl w:val="8596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B64B6"/>
    <w:multiLevelType w:val="multilevel"/>
    <w:tmpl w:val="E47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34032"/>
    <w:multiLevelType w:val="multilevel"/>
    <w:tmpl w:val="126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957E8"/>
    <w:multiLevelType w:val="multilevel"/>
    <w:tmpl w:val="389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95547"/>
    <w:multiLevelType w:val="multilevel"/>
    <w:tmpl w:val="8C44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32B1B"/>
    <w:multiLevelType w:val="multilevel"/>
    <w:tmpl w:val="A6D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10A7E"/>
    <w:multiLevelType w:val="multilevel"/>
    <w:tmpl w:val="8804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34D07"/>
    <w:multiLevelType w:val="multilevel"/>
    <w:tmpl w:val="70F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92247"/>
    <w:multiLevelType w:val="multilevel"/>
    <w:tmpl w:val="55A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556B3"/>
    <w:multiLevelType w:val="multilevel"/>
    <w:tmpl w:val="D560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13F9E"/>
    <w:multiLevelType w:val="multilevel"/>
    <w:tmpl w:val="9D62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546424">
    <w:abstractNumId w:val="10"/>
  </w:num>
  <w:num w:numId="2" w16cid:durableId="695085809">
    <w:abstractNumId w:val="3"/>
  </w:num>
  <w:num w:numId="3" w16cid:durableId="1848984260">
    <w:abstractNumId w:val="9"/>
  </w:num>
  <w:num w:numId="4" w16cid:durableId="2128427111">
    <w:abstractNumId w:val="5"/>
  </w:num>
  <w:num w:numId="5" w16cid:durableId="1390107916">
    <w:abstractNumId w:val="1"/>
  </w:num>
  <w:num w:numId="6" w16cid:durableId="1034308136">
    <w:abstractNumId w:val="8"/>
  </w:num>
  <w:num w:numId="7" w16cid:durableId="540753890">
    <w:abstractNumId w:val="7"/>
  </w:num>
  <w:num w:numId="8" w16cid:durableId="397361378">
    <w:abstractNumId w:val="2"/>
  </w:num>
  <w:num w:numId="9" w16cid:durableId="1491404164">
    <w:abstractNumId w:val="4"/>
  </w:num>
  <w:num w:numId="10" w16cid:durableId="295844281">
    <w:abstractNumId w:val="6"/>
  </w:num>
  <w:num w:numId="11" w16cid:durableId="434525541">
    <w:abstractNumId w:val="11"/>
  </w:num>
  <w:num w:numId="12" w16cid:durableId="162989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97"/>
    <w:rsid w:val="000E619C"/>
    <w:rsid w:val="002272D0"/>
    <w:rsid w:val="002F477D"/>
    <w:rsid w:val="003768D5"/>
    <w:rsid w:val="004F25A8"/>
    <w:rsid w:val="005E3B14"/>
    <w:rsid w:val="005F21A1"/>
    <w:rsid w:val="006D4633"/>
    <w:rsid w:val="00744DF2"/>
    <w:rsid w:val="007F68DB"/>
    <w:rsid w:val="008836A2"/>
    <w:rsid w:val="008C494C"/>
    <w:rsid w:val="0095225F"/>
    <w:rsid w:val="00977382"/>
    <w:rsid w:val="009A36AE"/>
    <w:rsid w:val="00A2635B"/>
    <w:rsid w:val="00A7627A"/>
    <w:rsid w:val="00AB6C44"/>
    <w:rsid w:val="00AE078B"/>
    <w:rsid w:val="00BD3867"/>
    <w:rsid w:val="00CA1497"/>
    <w:rsid w:val="00D075A1"/>
    <w:rsid w:val="00D0763F"/>
    <w:rsid w:val="00D43B08"/>
    <w:rsid w:val="00D46E95"/>
    <w:rsid w:val="00DE512A"/>
    <w:rsid w:val="00E2750A"/>
    <w:rsid w:val="00ED4EA9"/>
    <w:rsid w:val="00ED7B53"/>
    <w:rsid w:val="00F40751"/>
    <w:rsid w:val="00FE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9CA85"/>
  <w15:chartTrackingRefBased/>
  <w15:docId w15:val="{AA60B508-7196-4DEE-8F6E-3D5B9C06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B08"/>
    <w:pPr>
      <w:widowControl w:val="0"/>
      <w:autoSpaceDE w:val="0"/>
      <w:autoSpaceDN w:val="0"/>
    </w:pPr>
    <w:rPr>
      <w:rFonts w:ascii="微軟正黑體" w:hAnsi="微軟正黑體" w:cs="微軟正黑體"/>
      <w:kern w:val="0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5E3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497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497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4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4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497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497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497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3B14"/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CA149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</w:rPr>
  </w:style>
  <w:style w:type="character" w:customStyle="1" w:styleId="30">
    <w:name w:val="標題 3 字元"/>
    <w:basedOn w:val="a0"/>
    <w:link w:val="3"/>
    <w:uiPriority w:val="9"/>
    <w:semiHidden/>
    <w:rsid w:val="00CA1497"/>
    <w:rPr>
      <w:rFonts w:eastAsiaTheme="majorEastAsia" w:cstheme="majorBidi"/>
      <w:color w:val="0F4761" w:themeColor="accent1" w:themeShade="BF"/>
      <w:kern w:val="0"/>
      <w:sz w:val="32"/>
      <w:szCs w:val="32"/>
      <w:lang w:bidi="ar-SA"/>
    </w:rPr>
  </w:style>
  <w:style w:type="character" w:customStyle="1" w:styleId="40">
    <w:name w:val="標題 4 字元"/>
    <w:basedOn w:val="a0"/>
    <w:link w:val="4"/>
    <w:uiPriority w:val="9"/>
    <w:semiHidden/>
    <w:rsid w:val="00CA1497"/>
    <w:rPr>
      <w:rFonts w:eastAsiaTheme="majorEastAsia" w:cstheme="majorBidi"/>
      <w:color w:val="0F4761" w:themeColor="accent1" w:themeShade="BF"/>
      <w:kern w:val="0"/>
      <w:sz w:val="28"/>
      <w:szCs w:val="28"/>
      <w:lang w:bidi="ar-SA"/>
    </w:rPr>
  </w:style>
  <w:style w:type="character" w:customStyle="1" w:styleId="50">
    <w:name w:val="標題 5 字元"/>
    <w:basedOn w:val="a0"/>
    <w:link w:val="5"/>
    <w:uiPriority w:val="9"/>
    <w:semiHidden/>
    <w:rsid w:val="00CA1497"/>
    <w:rPr>
      <w:rFonts w:eastAsiaTheme="majorEastAsia" w:cstheme="majorBidi"/>
      <w:color w:val="0F4761" w:themeColor="accent1" w:themeShade="BF"/>
      <w:kern w:val="0"/>
      <w:szCs w:val="22"/>
      <w:lang w:bidi="ar-SA"/>
    </w:rPr>
  </w:style>
  <w:style w:type="character" w:customStyle="1" w:styleId="60">
    <w:name w:val="標題 6 字元"/>
    <w:basedOn w:val="a0"/>
    <w:link w:val="6"/>
    <w:uiPriority w:val="9"/>
    <w:semiHidden/>
    <w:rsid w:val="00CA1497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70">
    <w:name w:val="標題 7 字元"/>
    <w:basedOn w:val="a0"/>
    <w:link w:val="7"/>
    <w:uiPriority w:val="9"/>
    <w:semiHidden/>
    <w:rsid w:val="00CA1497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80">
    <w:name w:val="標題 8 字元"/>
    <w:basedOn w:val="a0"/>
    <w:link w:val="8"/>
    <w:uiPriority w:val="9"/>
    <w:semiHidden/>
    <w:rsid w:val="00CA1497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character" w:customStyle="1" w:styleId="90">
    <w:name w:val="標題 9 字元"/>
    <w:basedOn w:val="a0"/>
    <w:link w:val="9"/>
    <w:uiPriority w:val="9"/>
    <w:semiHidden/>
    <w:rsid w:val="00CA1497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CA14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A1497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a5">
    <w:name w:val="Subtitle"/>
    <w:basedOn w:val="a"/>
    <w:next w:val="a"/>
    <w:link w:val="a6"/>
    <w:uiPriority w:val="11"/>
    <w:qFormat/>
    <w:rsid w:val="00CA14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A1497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bidi="ar-SA"/>
    </w:rPr>
  </w:style>
  <w:style w:type="paragraph" w:styleId="a7">
    <w:name w:val="Quote"/>
    <w:basedOn w:val="a"/>
    <w:next w:val="a"/>
    <w:link w:val="a8"/>
    <w:uiPriority w:val="29"/>
    <w:qFormat/>
    <w:rsid w:val="00CA14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A1497"/>
    <w:rPr>
      <w:rFonts w:ascii="微軟正黑體" w:hAnsi="微軟正黑體" w:cs="微軟正黑體"/>
      <w:i/>
      <w:iCs/>
      <w:color w:val="404040" w:themeColor="text1" w:themeTint="BF"/>
      <w:kern w:val="0"/>
      <w:szCs w:val="22"/>
      <w:lang w:bidi="ar-SA"/>
    </w:rPr>
  </w:style>
  <w:style w:type="paragraph" w:styleId="a9">
    <w:name w:val="List Paragraph"/>
    <w:basedOn w:val="a"/>
    <w:uiPriority w:val="34"/>
    <w:qFormat/>
    <w:rsid w:val="00CA14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14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1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A1497"/>
    <w:rPr>
      <w:rFonts w:ascii="微軟正黑體" w:hAnsi="微軟正黑體" w:cs="微軟正黑體"/>
      <w:i/>
      <w:iCs/>
      <w:color w:val="0F4761" w:themeColor="accent1" w:themeShade="BF"/>
      <w:kern w:val="0"/>
      <w:szCs w:val="22"/>
      <w:lang w:bidi="ar-SA"/>
    </w:rPr>
  </w:style>
  <w:style w:type="character" w:styleId="ad">
    <w:name w:val="Intense Reference"/>
    <w:basedOn w:val="a0"/>
    <w:uiPriority w:val="32"/>
    <w:qFormat/>
    <w:rsid w:val="00CA14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75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2750A"/>
    <w:rPr>
      <w:rFonts w:ascii="微軟正黑體" w:hAnsi="微軟正黑體" w:cs="微軟正黑體"/>
      <w:kern w:val="0"/>
      <w:sz w:val="20"/>
      <w:lang w:bidi="ar-SA"/>
    </w:rPr>
  </w:style>
  <w:style w:type="paragraph" w:styleId="af0">
    <w:name w:val="footer"/>
    <w:basedOn w:val="a"/>
    <w:link w:val="af1"/>
    <w:uiPriority w:val="99"/>
    <w:unhideWhenUsed/>
    <w:rsid w:val="00E275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2750A"/>
    <w:rPr>
      <w:rFonts w:ascii="微軟正黑體" w:hAnsi="微軟正黑體" w:cs="微軟正黑體"/>
      <w:kern w:val="0"/>
      <w:sz w:val="20"/>
      <w:lang w:bidi="ar-SA"/>
    </w:rPr>
  </w:style>
  <w:style w:type="paragraph" w:styleId="af2">
    <w:name w:val="Body Text"/>
    <w:basedOn w:val="a"/>
    <w:link w:val="af3"/>
    <w:uiPriority w:val="1"/>
    <w:qFormat/>
    <w:rsid w:val="00E2750A"/>
    <w:rPr>
      <w:szCs w:val="24"/>
    </w:rPr>
  </w:style>
  <w:style w:type="character" w:customStyle="1" w:styleId="af3">
    <w:name w:val="本文 字元"/>
    <w:basedOn w:val="a0"/>
    <w:link w:val="af2"/>
    <w:uiPriority w:val="1"/>
    <w:rsid w:val="00E2750A"/>
    <w:rPr>
      <w:rFonts w:ascii="微軟正黑體" w:hAnsi="微軟正黑體" w:cs="微軟正黑體"/>
      <w:kern w:val="0"/>
      <w:szCs w:val="24"/>
      <w:lang w:bidi="ar-SA"/>
    </w:rPr>
  </w:style>
  <w:style w:type="paragraph" w:styleId="af4">
    <w:name w:val="TOC Heading"/>
    <w:basedOn w:val="1"/>
    <w:next w:val="a"/>
    <w:uiPriority w:val="39"/>
    <w:unhideWhenUsed/>
    <w:qFormat/>
    <w:rsid w:val="00E2750A"/>
    <w:pPr>
      <w:widowControl/>
      <w:autoSpaceDE/>
      <w:autoSpaceDN/>
      <w:spacing w:before="240" w:after="0" w:line="259" w:lineRule="auto"/>
      <w:outlineLvl w:val="9"/>
    </w:pPr>
    <w:rPr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750A"/>
  </w:style>
  <w:style w:type="character" w:styleId="af5">
    <w:name w:val="Hyperlink"/>
    <w:basedOn w:val="a0"/>
    <w:uiPriority w:val="99"/>
    <w:unhideWhenUsed/>
    <w:rsid w:val="00E2750A"/>
    <w:rPr>
      <w:color w:val="467886" w:themeColor="hyperlink"/>
      <w:u w:val="single"/>
    </w:rPr>
  </w:style>
  <w:style w:type="table" w:styleId="af6">
    <w:name w:val="Table Grid"/>
    <w:basedOn w:val="a1"/>
    <w:uiPriority w:val="39"/>
    <w:rsid w:val="00A762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D075A1"/>
    <w:rPr>
      <w:color w:val="666666"/>
    </w:rPr>
  </w:style>
  <w:style w:type="paragraph" w:styleId="Web">
    <w:name w:val="Normal (Web)"/>
    <w:basedOn w:val="a"/>
    <w:uiPriority w:val="99"/>
    <w:semiHidden/>
    <w:unhideWhenUsed/>
    <w:rsid w:val="002272D0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3416;&#26657;&#29289;&#29702;&#25506;&#31350;\&#25850;&#35282;new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3416;&#26657;&#29289;&#29702;&#25506;&#31350;\&#25850;&#35282;new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3416;&#26657;&#29289;&#29702;&#25506;&#31350;\&#25850;&#35282;new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3416;&#26657;&#29289;&#29702;&#25506;&#31350;\&#25850;&#35282;new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3416;&#26657;&#29289;&#29702;&#25506;&#31350;\&#25850;&#35282;new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角度對時間關係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'15'!$AD$6:$AD$65</c:f>
              <c:numCache>
                <c:formatCode>General</c:formatCode>
                <c:ptCount val="60"/>
                <c:pt idx="0">
                  <c:v>0.86699999999999999</c:v>
                </c:pt>
                <c:pt idx="1">
                  <c:v>1.78</c:v>
                </c:pt>
                <c:pt idx="2">
                  <c:v>2.68</c:v>
                </c:pt>
                <c:pt idx="3">
                  <c:v>3.6</c:v>
                </c:pt>
                <c:pt idx="4">
                  <c:v>4.5</c:v>
                </c:pt>
                <c:pt idx="5">
                  <c:v>5.42</c:v>
                </c:pt>
                <c:pt idx="6">
                  <c:v>6.32</c:v>
                </c:pt>
                <c:pt idx="7">
                  <c:v>7.22</c:v>
                </c:pt>
                <c:pt idx="8">
                  <c:v>8.1300000000000008</c:v>
                </c:pt>
                <c:pt idx="9">
                  <c:v>9.0399999999999991</c:v>
                </c:pt>
                <c:pt idx="10">
                  <c:v>9.9499999999999993</c:v>
                </c:pt>
                <c:pt idx="11">
                  <c:v>10.9</c:v>
                </c:pt>
                <c:pt idx="12">
                  <c:v>11.8</c:v>
                </c:pt>
                <c:pt idx="13">
                  <c:v>12.7</c:v>
                </c:pt>
                <c:pt idx="14">
                  <c:v>13.6</c:v>
                </c:pt>
                <c:pt idx="15">
                  <c:v>14.5</c:v>
                </c:pt>
                <c:pt idx="16">
                  <c:v>15.4</c:v>
                </c:pt>
                <c:pt idx="17">
                  <c:v>16.3</c:v>
                </c:pt>
                <c:pt idx="18">
                  <c:v>17.2</c:v>
                </c:pt>
                <c:pt idx="19">
                  <c:v>18.100000000000001</c:v>
                </c:pt>
                <c:pt idx="20">
                  <c:v>19</c:v>
                </c:pt>
                <c:pt idx="21">
                  <c:v>19.899999999999999</c:v>
                </c:pt>
                <c:pt idx="22">
                  <c:v>20.8</c:v>
                </c:pt>
                <c:pt idx="23">
                  <c:v>21.7</c:v>
                </c:pt>
                <c:pt idx="24">
                  <c:v>22.6</c:v>
                </c:pt>
                <c:pt idx="25">
                  <c:v>23.5</c:v>
                </c:pt>
                <c:pt idx="26">
                  <c:v>24.4</c:v>
                </c:pt>
                <c:pt idx="27">
                  <c:v>25.3</c:v>
                </c:pt>
                <c:pt idx="28">
                  <c:v>26.2</c:v>
                </c:pt>
                <c:pt idx="29">
                  <c:v>27.1</c:v>
                </c:pt>
                <c:pt idx="30">
                  <c:v>28</c:v>
                </c:pt>
                <c:pt idx="31">
                  <c:v>28.9</c:v>
                </c:pt>
                <c:pt idx="32">
                  <c:v>29.8</c:v>
                </c:pt>
                <c:pt idx="33">
                  <c:v>30.7</c:v>
                </c:pt>
                <c:pt idx="34">
                  <c:v>31.6</c:v>
                </c:pt>
                <c:pt idx="35">
                  <c:v>32.5</c:v>
                </c:pt>
                <c:pt idx="36">
                  <c:v>33.4</c:v>
                </c:pt>
                <c:pt idx="37">
                  <c:v>34.299999999999997</c:v>
                </c:pt>
                <c:pt idx="38">
                  <c:v>35.200000000000003</c:v>
                </c:pt>
                <c:pt idx="39">
                  <c:v>36.1</c:v>
                </c:pt>
                <c:pt idx="40">
                  <c:v>37</c:v>
                </c:pt>
                <c:pt idx="41">
                  <c:v>37.9</c:v>
                </c:pt>
                <c:pt idx="42">
                  <c:v>38.799999999999997</c:v>
                </c:pt>
                <c:pt idx="43">
                  <c:v>39.700000000000003</c:v>
                </c:pt>
                <c:pt idx="44">
                  <c:v>40.6</c:v>
                </c:pt>
                <c:pt idx="45">
                  <c:v>41.5</c:v>
                </c:pt>
                <c:pt idx="46">
                  <c:v>42.4</c:v>
                </c:pt>
                <c:pt idx="47">
                  <c:v>43.3</c:v>
                </c:pt>
                <c:pt idx="48">
                  <c:v>44.2</c:v>
                </c:pt>
                <c:pt idx="49">
                  <c:v>45.1</c:v>
                </c:pt>
                <c:pt idx="50">
                  <c:v>46</c:v>
                </c:pt>
                <c:pt idx="51">
                  <c:v>46.9</c:v>
                </c:pt>
                <c:pt idx="52">
                  <c:v>47.8</c:v>
                </c:pt>
                <c:pt idx="53">
                  <c:v>48.7</c:v>
                </c:pt>
                <c:pt idx="54">
                  <c:v>49.5</c:v>
                </c:pt>
                <c:pt idx="55">
                  <c:v>50.4</c:v>
                </c:pt>
                <c:pt idx="56">
                  <c:v>51.3</c:v>
                </c:pt>
                <c:pt idx="57">
                  <c:v>52.2</c:v>
                </c:pt>
                <c:pt idx="58">
                  <c:v>53.1</c:v>
                </c:pt>
                <c:pt idx="59">
                  <c:v>54</c:v>
                </c:pt>
              </c:numCache>
            </c:numRef>
          </c:xVal>
          <c:yVal>
            <c:numRef>
              <c:f>'15'!$AE$6:$AE$65</c:f>
            </c:numRef>
          </c:yVal>
          <c:smooth val="0"/>
          <c:extLst>
            <c:ext xmlns:c16="http://schemas.microsoft.com/office/drawing/2014/chart" uri="{C3380CC4-5D6E-409C-BE32-E72D297353CC}">
              <c16:uniqueId val="{00000000-4F57-4F28-80CF-3F1C31238039}"/>
            </c:ext>
          </c:extLst>
        </c:ser>
        <c:ser>
          <c:idx val="1"/>
          <c:order val="1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'15'!$AD$6:$AD$65</c:f>
              <c:numCache>
                <c:formatCode>General</c:formatCode>
                <c:ptCount val="60"/>
                <c:pt idx="0">
                  <c:v>0.86699999999999999</c:v>
                </c:pt>
                <c:pt idx="1">
                  <c:v>1.78</c:v>
                </c:pt>
                <c:pt idx="2">
                  <c:v>2.68</c:v>
                </c:pt>
                <c:pt idx="3">
                  <c:v>3.6</c:v>
                </c:pt>
                <c:pt idx="4">
                  <c:v>4.5</c:v>
                </c:pt>
                <c:pt idx="5">
                  <c:v>5.42</c:v>
                </c:pt>
                <c:pt idx="6">
                  <c:v>6.32</c:v>
                </c:pt>
                <c:pt idx="7">
                  <c:v>7.22</c:v>
                </c:pt>
                <c:pt idx="8">
                  <c:v>8.1300000000000008</c:v>
                </c:pt>
                <c:pt idx="9">
                  <c:v>9.0399999999999991</c:v>
                </c:pt>
                <c:pt idx="10">
                  <c:v>9.9499999999999993</c:v>
                </c:pt>
                <c:pt idx="11">
                  <c:v>10.9</c:v>
                </c:pt>
                <c:pt idx="12">
                  <c:v>11.8</c:v>
                </c:pt>
                <c:pt idx="13">
                  <c:v>12.7</c:v>
                </c:pt>
                <c:pt idx="14">
                  <c:v>13.6</c:v>
                </c:pt>
                <c:pt idx="15">
                  <c:v>14.5</c:v>
                </c:pt>
                <c:pt idx="16">
                  <c:v>15.4</c:v>
                </c:pt>
                <c:pt idx="17">
                  <c:v>16.3</c:v>
                </c:pt>
                <c:pt idx="18">
                  <c:v>17.2</c:v>
                </c:pt>
                <c:pt idx="19">
                  <c:v>18.100000000000001</c:v>
                </c:pt>
                <c:pt idx="20">
                  <c:v>19</c:v>
                </c:pt>
                <c:pt idx="21">
                  <c:v>19.899999999999999</c:v>
                </c:pt>
                <c:pt idx="22">
                  <c:v>20.8</c:v>
                </c:pt>
                <c:pt idx="23">
                  <c:v>21.7</c:v>
                </c:pt>
                <c:pt idx="24">
                  <c:v>22.6</c:v>
                </c:pt>
                <c:pt idx="25">
                  <c:v>23.5</c:v>
                </c:pt>
                <c:pt idx="26">
                  <c:v>24.4</c:v>
                </c:pt>
                <c:pt idx="27">
                  <c:v>25.3</c:v>
                </c:pt>
                <c:pt idx="28">
                  <c:v>26.2</c:v>
                </c:pt>
                <c:pt idx="29">
                  <c:v>27.1</c:v>
                </c:pt>
                <c:pt idx="30">
                  <c:v>28</c:v>
                </c:pt>
                <c:pt idx="31">
                  <c:v>28.9</c:v>
                </c:pt>
                <c:pt idx="32">
                  <c:v>29.8</c:v>
                </c:pt>
                <c:pt idx="33">
                  <c:v>30.7</c:v>
                </c:pt>
                <c:pt idx="34">
                  <c:v>31.6</c:v>
                </c:pt>
                <c:pt idx="35">
                  <c:v>32.5</c:v>
                </c:pt>
                <c:pt idx="36">
                  <c:v>33.4</c:v>
                </c:pt>
                <c:pt idx="37">
                  <c:v>34.299999999999997</c:v>
                </c:pt>
                <c:pt idx="38">
                  <c:v>35.200000000000003</c:v>
                </c:pt>
                <c:pt idx="39">
                  <c:v>36.1</c:v>
                </c:pt>
                <c:pt idx="40">
                  <c:v>37</c:v>
                </c:pt>
                <c:pt idx="41">
                  <c:v>37.9</c:v>
                </c:pt>
                <c:pt idx="42">
                  <c:v>38.799999999999997</c:v>
                </c:pt>
                <c:pt idx="43">
                  <c:v>39.700000000000003</c:v>
                </c:pt>
                <c:pt idx="44">
                  <c:v>40.6</c:v>
                </c:pt>
                <c:pt idx="45">
                  <c:v>41.5</c:v>
                </c:pt>
                <c:pt idx="46">
                  <c:v>42.4</c:v>
                </c:pt>
                <c:pt idx="47">
                  <c:v>43.3</c:v>
                </c:pt>
                <c:pt idx="48">
                  <c:v>44.2</c:v>
                </c:pt>
                <c:pt idx="49">
                  <c:v>45.1</c:v>
                </c:pt>
                <c:pt idx="50">
                  <c:v>46</c:v>
                </c:pt>
                <c:pt idx="51">
                  <c:v>46.9</c:v>
                </c:pt>
                <c:pt idx="52">
                  <c:v>47.8</c:v>
                </c:pt>
                <c:pt idx="53">
                  <c:v>48.7</c:v>
                </c:pt>
                <c:pt idx="54">
                  <c:v>49.5</c:v>
                </c:pt>
                <c:pt idx="55">
                  <c:v>50.4</c:v>
                </c:pt>
                <c:pt idx="56">
                  <c:v>51.3</c:v>
                </c:pt>
                <c:pt idx="57">
                  <c:v>52.2</c:v>
                </c:pt>
                <c:pt idx="58">
                  <c:v>53.1</c:v>
                </c:pt>
                <c:pt idx="59">
                  <c:v>54</c:v>
                </c:pt>
              </c:numCache>
            </c:numRef>
          </c:xVal>
          <c:yVal>
            <c:numRef>
              <c:f>'15'!$AF$6:$AF$65</c:f>
              <c:numCache>
                <c:formatCode>General</c:formatCode>
                <c:ptCount val="60"/>
                <c:pt idx="0">
                  <c:v>16</c:v>
                </c:pt>
                <c:pt idx="1">
                  <c:v>15.299999999999997</c:v>
                </c:pt>
                <c:pt idx="2">
                  <c:v>15</c:v>
                </c:pt>
                <c:pt idx="3">
                  <c:v>14.599999999999994</c:v>
                </c:pt>
                <c:pt idx="4">
                  <c:v>14.299999999999997</c:v>
                </c:pt>
                <c:pt idx="5">
                  <c:v>13.799999999999997</c:v>
                </c:pt>
                <c:pt idx="6">
                  <c:v>13.400000000000006</c:v>
                </c:pt>
                <c:pt idx="7">
                  <c:v>13</c:v>
                </c:pt>
                <c:pt idx="8">
                  <c:v>12.599999999999994</c:v>
                </c:pt>
                <c:pt idx="9">
                  <c:v>12.200000000000003</c:v>
                </c:pt>
                <c:pt idx="10">
                  <c:v>11.700000000000003</c:v>
                </c:pt>
                <c:pt idx="11">
                  <c:v>11.299999999999997</c:v>
                </c:pt>
                <c:pt idx="12">
                  <c:v>11</c:v>
                </c:pt>
                <c:pt idx="13">
                  <c:v>10.599999999999994</c:v>
                </c:pt>
                <c:pt idx="14">
                  <c:v>10.299999999999997</c:v>
                </c:pt>
                <c:pt idx="15">
                  <c:v>10.200000000000003</c:v>
                </c:pt>
                <c:pt idx="16">
                  <c:v>9.7999999999999972</c:v>
                </c:pt>
                <c:pt idx="17">
                  <c:v>9.4000000000000057</c:v>
                </c:pt>
                <c:pt idx="18">
                  <c:v>9.0999999999999943</c:v>
                </c:pt>
                <c:pt idx="19">
                  <c:v>8.7999999999999972</c:v>
                </c:pt>
                <c:pt idx="20">
                  <c:v>8.5</c:v>
                </c:pt>
                <c:pt idx="21">
                  <c:v>8.2000000000000028</c:v>
                </c:pt>
                <c:pt idx="22">
                  <c:v>7.9000000000000057</c:v>
                </c:pt>
                <c:pt idx="23">
                  <c:v>7.7000000000000028</c:v>
                </c:pt>
                <c:pt idx="24">
                  <c:v>7.4000000000000057</c:v>
                </c:pt>
                <c:pt idx="25">
                  <c:v>7.0999999999999943</c:v>
                </c:pt>
                <c:pt idx="26">
                  <c:v>6.7999999999999972</c:v>
                </c:pt>
                <c:pt idx="27">
                  <c:v>6.7000000000000028</c:v>
                </c:pt>
                <c:pt idx="28">
                  <c:v>6.5</c:v>
                </c:pt>
                <c:pt idx="29">
                  <c:v>6.2999999999999972</c:v>
                </c:pt>
                <c:pt idx="30">
                  <c:v>6.0999999999999943</c:v>
                </c:pt>
                <c:pt idx="31">
                  <c:v>5.7999999999999972</c:v>
                </c:pt>
                <c:pt idx="32">
                  <c:v>5.5999999999999943</c:v>
                </c:pt>
                <c:pt idx="33">
                  <c:v>5.4000000000000057</c:v>
                </c:pt>
                <c:pt idx="34">
                  <c:v>5.2999999999999972</c:v>
                </c:pt>
                <c:pt idx="35">
                  <c:v>5.0999999999999943</c:v>
                </c:pt>
                <c:pt idx="36">
                  <c:v>4.9000000000000057</c:v>
                </c:pt>
                <c:pt idx="37">
                  <c:v>4.7000000000000028</c:v>
                </c:pt>
                <c:pt idx="38">
                  <c:v>4.5999999999999943</c:v>
                </c:pt>
                <c:pt idx="39">
                  <c:v>4.5</c:v>
                </c:pt>
                <c:pt idx="40">
                  <c:v>4.2999999999999972</c:v>
                </c:pt>
                <c:pt idx="41">
                  <c:v>4.2000000000000028</c:v>
                </c:pt>
                <c:pt idx="42">
                  <c:v>4.0999999999999943</c:v>
                </c:pt>
                <c:pt idx="43">
                  <c:v>3.9000000000000057</c:v>
                </c:pt>
                <c:pt idx="44">
                  <c:v>3.7999999999999972</c:v>
                </c:pt>
                <c:pt idx="45">
                  <c:v>3.7000000000000028</c:v>
                </c:pt>
                <c:pt idx="46">
                  <c:v>3.7000000000000028</c:v>
                </c:pt>
                <c:pt idx="47">
                  <c:v>3.5999999999999943</c:v>
                </c:pt>
                <c:pt idx="48">
                  <c:v>3.5</c:v>
                </c:pt>
                <c:pt idx="49">
                  <c:v>3.4000000000000057</c:v>
                </c:pt>
                <c:pt idx="50">
                  <c:v>3.2999999999999972</c:v>
                </c:pt>
                <c:pt idx="51">
                  <c:v>3.2000000000000028</c:v>
                </c:pt>
                <c:pt idx="52">
                  <c:v>3.0999999999999943</c:v>
                </c:pt>
                <c:pt idx="53">
                  <c:v>3.0999999999999943</c:v>
                </c:pt>
                <c:pt idx="54">
                  <c:v>3</c:v>
                </c:pt>
                <c:pt idx="55">
                  <c:v>3</c:v>
                </c:pt>
                <c:pt idx="56">
                  <c:v>2.9000000000000057</c:v>
                </c:pt>
                <c:pt idx="57">
                  <c:v>2.7999999999999972</c:v>
                </c:pt>
                <c:pt idx="58">
                  <c:v>2.7999999999999972</c:v>
                </c:pt>
                <c:pt idx="59">
                  <c:v>2.7999999999999972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F57-4F28-80CF-3F1C312380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03829472"/>
        <c:axId val="403830432"/>
      </c:scatterChart>
      <c:valAx>
        <c:axId val="403829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時間（</a:t>
                </a:r>
                <a:r>
                  <a:rPr lang="en-US" altLang="zh-TW"/>
                  <a:t>s</a:t>
                </a:r>
                <a:r>
                  <a:rPr lang="zh-TW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403830432"/>
        <c:crosses val="autoZero"/>
        <c:crossBetween val="midCat"/>
      </c:valAx>
      <c:valAx>
        <c:axId val="403830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角度（度）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4038294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角度取自然對數對時間關係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1.3279801801387885E-3"/>
                  <c:y val="-0.2922079180807019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'15'!$AD$6:$AD$65</c:f>
              <c:numCache>
                <c:formatCode>General</c:formatCode>
                <c:ptCount val="60"/>
                <c:pt idx="0">
                  <c:v>0.86699999999999999</c:v>
                </c:pt>
                <c:pt idx="1">
                  <c:v>1.78</c:v>
                </c:pt>
                <c:pt idx="2">
                  <c:v>2.68</c:v>
                </c:pt>
                <c:pt idx="3">
                  <c:v>3.6</c:v>
                </c:pt>
                <c:pt idx="4">
                  <c:v>4.5</c:v>
                </c:pt>
                <c:pt idx="5">
                  <c:v>5.42</c:v>
                </c:pt>
                <c:pt idx="6">
                  <c:v>6.32</c:v>
                </c:pt>
                <c:pt idx="7">
                  <c:v>7.22</c:v>
                </c:pt>
                <c:pt idx="8">
                  <c:v>8.1300000000000008</c:v>
                </c:pt>
                <c:pt idx="9">
                  <c:v>9.0399999999999991</c:v>
                </c:pt>
                <c:pt idx="10">
                  <c:v>9.9499999999999993</c:v>
                </c:pt>
                <c:pt idx="11">
                  <c:v>10.9</c:v>
                </c:pt>
                <c:pt idx="12">
                  <c:v>11.8</c:v>
                </c:pt>
                <c:pt idx="13">
                  <c:v>12.7</c:v>
                </c:pt>
                <c:pt idx="14">
                  <c:v>13.6</c:v>
                </c:pt>
                <c:pt idx="15">
                  <c:v>14.5</c:v>
                </c:pt>
                <c:pt idx="16">
                  <c:v>15.4</c:v>
                </c:pt>
                <c:pt idx="17">
                  <c:v>16.3</c:v>
                </c:pt>
                <c:pt idx="18">
                  <c:v>17.2</c:v>
                </c:pt>
                <c:pt idx="19">
                  <c:v>18.100000000000001</c:v>
                </c:pt>
                <c:pt idx="20">
                  <c:v>19</c:v>
                </c:pt>
                <c:pt idx="21">
                  <c:v>19.899999999999999</c:v>
                </c:pt>
                <c:pt idx="22">
                  <c:v>20.8</c:v>
                </c:pt>
                <c:pt idx="23">
                  <c:v>21.7</c:v>
                </c:pt>
                <c:pt idx="24">
                  <c:v>22.6</c:v>
                </c:pt>
                <c:pt idx="25">
                  <c:v>23.5</c:v>
                </c:pt>
                <c:pt idx="26">
                  <c:v>24.4</c:v>
                </c:pt>
                <c:pt idx="27">
                  <c:v>25.3</c:v>
                </c:pt>
                <c:pt idx="28">
                  <c:v>26.2</c:v>
                </c:pt>
                <c:pt idx="29">
                  <c:v>27.1</c:v>
                </c:pt>
                <c:pt idx="30">
                  <c:v>28</c:v>
                </c:pt>
                <c:pt idx="31">
                  <c:v>28.9</c:v>
                </c:pt>
                <c:pt idx="32">
                  <c:v>29.8</c:v>
                </c:pt>
                <c:pt idx="33">
                  <c:v>30.7</c:v>
                </c:pt>
                <c:pt idx="34">
                  <c:v>31.6</c:v>
                </c:pt>
                <c:pt idx="35">
                  <c:v>32.5</c:v>
                </c:pt>
                <c:pt idx="36">
                  <c:v>33.4</c:v>
                </c:pt>
                <c:pt idx="37">
                  <c:v>34.299999999999997</c:v>
                </c:pt>
                <c:pt idx="38">
                  <c:v>35.200000000000003</c:v>
                </c:pt>
                <c:pt idx="39">
                  <c:v>36.1</c:v>
                </c:pt>
                <c:pt idx="40">
                  <c:v>37</c:v>
                </c:pt>
                <c:pt idx="41">
                  <c:v>37.9</c:v>
                </c:pt>
                <c:pt idx="42">
                  <c:v>38.799999999999997</c:v>
                </c:pt>
                <c:pt idx="43">
                  <c:v>39.700000000000003</c:v>
                </c:pt>
                <c:pt idx="44">
                  <c:v>40.6</c:v>
                </c:pt>
                <c:pt idx="45">
                  <c:v>41.5</c:v>
                </c:pt>
                <c:pt idx="46">
                  <c:v>42.4</c:v>
                </c:pt>
                <c:pt idx="47">
                  <c:v>43.3</c:v>
                </c:pt>
                <c:pt idx="48">
                  <c:v>44.2</c:v>
                </c:pt>
                <c:pt idx="49">
                  <c:v>45.1</c:v>
                </c:pt>
                <c:pt idx="50">
                  <c:v>46</c:v>
                </c:pt>
                <c:pt idx="51">
                  <c:v>46.9</c:v>
                </c:pt>
                <c:pt idx="52">
                  <c:v>47.8</c:v>
                </c:pt>
                <c:pt idx="53">
                  <c:v>48.7</c:v>
                </c:pt>
                <c:pt idx="54">
                  <c:v>49.5</c:v>
                </c:pt>
                <c:pt idx="55">
                  <c:v>50.4</c:v>
                </c:pt>
                <c:pt idx="56">
                  <c:v>51.3</c:v>
                </c:pt>
                <c:pt idx="57">
                  <c:v>52.2</c:v>
                </c:pt>
                <c:pt idx="58">
                  <c:v>53.1</c:v>
                </c:pt>
                <c:pt idx="59">
                  <c:v>54</c:v>
                </c:pt>
              </c:numCache>
            </c:numRef>
          </c:xVal>
          <c:yVal>
            <c:numRef>
              <c:f>'15'!$AG$6:$AG$65</c:f>
              <c:numCache>
                <c:formatCode>General</c:formatCode>
                <c:ptCount val="60"/>
                <c:pt idx="0">
                  <c:v>2.7725887222397811</c:v>
                </c:pt>
                <c:pt idx="1">
                  <c:v>2.7278528283983894</c:v>
                </c:pt>
                <c:pt idx="2">
                  <c:v>2.7080502011022101</c:v>
                </c:pt>
                <c:pt idx="3">
                  <c:v>2.6810215287142904</c:v>
                </c:pt>
                <c:pt idx="4">
                  <c:v>2.6602595372658615</c:v>
                </c:pt>
                <c:pt idx="5">
                  <c:v>2.6246685921631587</c:v>
                </c:pt>
                <c:pt idx="6">
                  <c:v>2.5952547069568661</c:v>
                </c:pt>
                <c:pt idx="7">
                  <c:v>2.5649493574615367</c:v>
                </c:pt>
                <c:pt idx="8">
                  <c:v>2.5336968139574321</c:v>
                </c:pt>
                <c:pt idx="9">
                  <c:v>2.5014359517392113</c:v>
                </c:pt>
                <c:pt idx="10">
                  <c:v>2.4595888418037108</c:v>
                </c:pt>
                <c:pt idx="11">
                  <c:v>2.4248027257182945</c:v>
                </c:pt>
                <c:pt idx="12">
                  <c:v>2.3978952727983707</c:v>
                </c:pt>
                <c:pt idx="13">
                  <c:v>2.360854001118021</c:v>
                </c:pt>
                <c:pt idx="14">
                  <c:v>2.33214389523559</c:v>
                </c:pt>
                <c:pt idx="15">
                  <c:v>2.3223877202902257</c:v>
                </c:pt>
                <c:pt idx="16">
                  <c:v>2.282382385676526</c:v>
                </c:pt>
                <c:pt idx="17">
                  <c:v>2.2407096892759588</c:v>
                </c:pt>
                <c:pt idx="18">
                  <c:v>2.2082744135228038</c:v>
                </c:pt>
                <c:pt idx="19">
                  <c:v>2.1747517214841605</c:v>
                </c:pt>
                <c:pt idx="20">
                  <c:v>2.1400661634962708</c:v>
                </c:pt>
                <c:pt idx="21">
                  <c:v>2.1041341542702079</c:v>
                </c:pt>
                <c:pt idx="22">
                  <c:v>2.0668627594729765</c:v>
                </c:pt>
                <c:pt idx="23">
                  <c:v>2.0412203288596387</c:v>
                </c:pt>
                <c:pt idx="24">
                  <c:v>2.0014800002101247</c:v>
                </c:pt>
                <c:pt idx="25">
                  <c:v>1.9600947840472689</c:v>
                </c:pt>
                <c:pt idx="26">
                  <c:v>1.9169226121820606</c:v>
                </c:pt>
                <c:pt idx="27">
                  <c:v>1.9021075263969207</c:v>
                </c:pt>
                <c:pt idx="28">
                  <c:v>1.8718021769015913</c:v>
                </c:pt>
                <c:pt idx="29">
                  <c:v>1.8405496333974865</c:v>
                </c:pt>
                <c:pt idx="30">
                  <c:v>1.8082887711792646</c:v>
                </c:pt>
                <c:pt idx="31">
                  <c:v>1.7578579175523732</c:v>
                </c:pt>
                <c:pt idx="32">
                  <c:v>1.7227665977411026</c:v>
                </c:pt>
                <c:pt idx="33">
                  <c:v>1.6863989535702297</c:v>
                </c:pt>
                <c:pt idx="34">
                  <c:v>1.6677068205580756</c:v>
                </c:pt>
                <c:pt idx="35">
                  <c:v>1.6292405397302789</c:v>
                </c:pt>
                <c:pt idx="36">
                  <c:v>1.5892352051165821</c:v>
                </c:pt>
                <c:pt idx="37">
                  <c:v>1.5475625087160134</c:v>
                </c:pt>
                <c:pt idx="38">
                  <c:v>1.5260563034950481</c:v>
                </c:pt>
                <c:pt idx="39">
                  <c:v>1.5040773967762742</c:v>
                </c:pt>
                <c:pt idx="40">
                  <c:v>1.458615022699516</c:v>
                </c:pt>
                <c:pt idx="41">
                  <c:v>1.4350845252893234</c:v>
                </c:pt>
                <c:pt idx="42">
                  <c:v>1.4109869737102607</c:v>
                </c:pt>
                <c:pt idx="43">
                  <c:v>1.3609765531356022</c:v>
                </c:pt>
                <c:pt idx="44">
                  <c:v>1.3350010667323393</c:v>
                </c:pt>
                <c:pt idx="45">
                  <c:v>1.3083328196501796</c:v>
                </c:pt>
                <c:pt idx="46">
                  <c:v>1.3083328196501796</c:v>
                </c:pt>
                <c:pt idx="47">
                  <c:v>1.2809338454620627</c:v>
                </c:pt>
                <c:pt idx="48">
                  <c:v>1.2527629684953681</c:v>
                </c:pt>
                <c:pt idx="49">
                  <c:v>1.2237754316221174</c:v>
                </c:pt>
                <c:pt idx="50">
                  <c:v>1.1939224684724337</c:v>
                </c:pt>
                <c:pt idx="51">
                  <c:v>1.1631508098056818</c:v>
                </c:pt>
                <c:pt idx="52">
                  <c:v>1.1314021114910988</c:v>
                </c:pt>
                <c:pt idx="53">
                  <c:v>1.1314021114910988</c:v>
                </c:pt>
                <c:pt idx="54">
                  <c:v>1.0986122886681098</c:v>
                </c:pt>
                <c:pt idx="55">
                  <c:v>1.0986122886681098</c:v>
                </c:pt>
                <c:pt idx="56">
                  <c:v>1.0647107369924302</c:v>
                </c:pt>
                <c:pt idx="57">
                  <c:v>1.0296194171811572</c:v>
                </c:pt>
                <c:pt idx="58">
                  <c:v>1.0296194171811572</c:v>
                </c:pt>
                <c:pt idx="59">
                  <c:v>1.0296194171811572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B5E-435C-8004-B69E36AFEC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06632752"/>
        <c:axId val="1906631312"/>
      </c:scatterChart>
      <c:valAx>
        <c:axId val="19066327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時間（</a:t>
                </a:r>
                <a:r>
                  <a:rPr lang="en-US" altLang="zh-TW"/>
                  <a:t>s</a:t>
                </a:r>
                <a:r>
                  <a:rPr lang="zh-TW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06631312"/>
        <c:crosses val="autoZero"/>
        <c:crossBetween val="midCat"/>
      </c:valAx>
      <c:valAx>
        <c:axId val="1906631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ln(</a:t>
                </a:r>
                <a:r>
                  <a:rPr lang="zh-TW" altLang="en-US"/>
                  <a:t>角度</a:t>
                </a:r>
                <a:r>
                  <a:rPr lang="en-US" altLang="zh-TW"/>
                  <a:t>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9066327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阻尼係數對初始角度關係圖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統整!$B$15</c:f>
              <c:strCache>
                <c:ptCount val="1"/>
                <c:pt idx="0">
                  <c:v>平均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統整!$C$16:$J$16</c:f>
                <c:numCache>
                  <c:formatCode>General</c:formatCode>
                  <c:ptCount val="8"/>
                  <c:pt idx="0">
                    <c:v>3.5866018796812865E-4</c:v>
                  </c:pt>
                  <c:pt idx="1">
                    <c:v>1.0880222765233768E-3</c:v>
                  </c:pt>
                  <c:pt idx="2">
                    <c:v>3.6820243799361841E-4</c:v>
                  </c:pt>
                  <c:pt idx="3">
                    <c:v>6.4493005375260138E-4</c:v>
                  </c:pt>
                  <c:pt idx="4">
                    <c:v>2.8967508633716591E-4</c:v>
                  </c:pt>
                  <c:pt idx="5">
                    <c:v>3.4181528622927328E-4</c:v>
                  </c:pt>
                  <c:pt idx="6">
                    <c:v>7.747332580386061E-5</c:v>
                  </c:pt>
                  <c:pt idx="7">
                    <c:v>1.551721000480863E-4</c:v>
                  </c:pt>
                </c:numCache>
              </c:numRef>
            </c:plus>
            <c:minus>
              <c:numRef>
                <c:f>統整!$C$16:$J$16</c:f>
                <c:numCache>
                  <c:formatCode>General</c:formatCode>
                  <c:ptCount val="8"/>
                  <c:pt idx="0">
                    <c:v>3.5866018796812865E-4</c:v>
                  </c:pt>
                  <c:pt idx="1">
                    <c:v>1.0880222765233768E-3</c:v>
                  </c:pt>
                  <c:pt idx="2">
                    <c:v>3.6820243799361841E-4</c:v>
                  </c:pt>
                  <c:pt idx="3">
                    <c:v>6.4493005375260138E-4</c:v>
                  </c:pt>
                  <c:pt idx="4">
                    <c:v>2.8967508633716591E-4</c:v>
                  </c:pt>
                  <c:pt idx="5">
                    <c:v>3.4181528622927328E-4</c:v>
                  </c:pt>
                  <c:pt idx="6">
                    <c:v>7.747332580386061E-5</c:v>
                  </c:pt>
                  <c:pt idx="7">
                    <c:v>1.551721000480863E-4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統整!$C$11:$J$11</c:f>
              <c:numCache>
                <c:formatCode>General</c:formatCode>
                <c:ptCount val="8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  <c:pt idx="6">
                  <c:v>35</c:v>
                </c:pt>
                <c:pt idx="7">
                  <c:v>40</c:v>
                </c:pt>
              </c:numCache>
            </c:numRef>
          </c:xVal>
          <c:yVal>
            <c:numRef>
              <c:f>統整!$C$15:$J$15</c:f>
              <c:numCache>
                <c:formatCode>General</c:formatCode>
                <c:ptCount val="8"/>
                <c:pt idx="0">
                  <c:v>2.8179199999999998E-3</c:v>
                </c:pt>
                <c:pt idx="1">
                  <c:v>7.0940833333333333E-3</c:v>
                </c:pt>
                <c:pt idx="2">
                  <c:v>6.7384833333333331E-3</c:v>
                </c:pt>
                <c:pt idx="3">
                  <c:v>6.7773099999999991E-3</c:v>
                </c:pt>
                <c:pt idx="4">
                  <c:v>6.7026433333333335E-3</c:v>
                </c:pt>
                <c:pt idx="5">
                  <c:v>6.8265399999999999E-3</c:v>
                </c:pt>
                <c:pt idx="6">
                  <c:v>6.4537266666666662E-3</c:v>
                </c:pt>
                <c:pt idx="7">
                  <c:v>6.0273499999999999E-3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5CE-4FAB-89BB-313F46ADD8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6817455"/>
        <c:axId val="346828687"/>
      </c:scatterChart>
      <c:valAx>
        <c:axId val="3468174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初始角度（度）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46828687"/>
        <c:crosses val="autoZero"/>
        <c:crossBetween val="midCat"/>
      </c:valAx>
      <c:valAx>
        <c:axId val="346828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阻尼係數（</a:t>
                </a:r>
                <a:r>
                  <a:rPr lang="en-US" altLang="zh-TW"/>
                  <a:t>kg/s</a:t>
                </a:r>
                <a:r>
                  <a:rPr lang="zh-TW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3.3548625695077335E-2"/>
              <c:y val="0.294822437402419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468174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等效恢復力係數對初始角度關係圖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統整!$B$32</c:f>
              <c:strCache>
                <c:ptCount val="1"/>
                <c:pt idx="0">
                  <c:v>平均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統整!$C$33:$J$33</c:f>
                <c:numCache>
                  <c:formatCode>General</c:formatCode>
                  <c:ptCount val="8"/>
                  <c:pt idx="0">
                    <c:v>5.1122961525108769E-3</c:v>
                  </c:pt>
                  <c:pt idx="1">
                    <c:v>8.6021523858564649E-3</c:v>
                  </c:pt>
                  <c:pt idx="2">
                    <c:v>1.0141794414306954E-3</c:v>
                  </c:pt>
                  <c:pt idx="3">
                    <c:v>1.0178085759707193E-2</c:v>
                  </c:pt>
                  <c:pt idx="4">
                    <c:v>1.3184017049978649E-2</c:v>
                  </c:pt>
                  <c:pt idx="5">
                    <c:v>8.9361377149945447E-3</c:v>
                  </c:pt>
                  <c:pt idx="6">
                    <c:v>3.2777306046177499E-3</c:v>
                  </c:pt>
                  <c:pt idx="7">
                    <c:v>1.1895628044253995E-3</c:v>
                  </c:pt>
                </c:numCache>
              </c:numRef>
            </c:plus>
            <c:minus>
              <c:numRef>
                <c:f>統整!$C$33:$J$33</c:f>
                <c:numCache>
                  <c:formatCode>General</c:formatCode>
                  <c:ptCount val="8"/>
                  <c:pt idx="0">
                    <c:v>5.1122961525108769E-3</c:v>
                  </c:pt>
                  <c:pt idx="1">
                    <c:v>8.6021523858564649E-3</c:v>
                  </c:pt>
                  <c:pt idx="2">
                    <c:v>1.0141794414306954E-3</c:v>
                  </c:pt>
                  <c:pt idx="3">
                    <c:v>1.0178085759707193E-2</c:v>
                  </c:pt>
                  <c:pt idx="4">
                    <c:v>1.3184017049978649E-2</c:v>
                  </c:pt>
                  <c:pt idx="5">
                    <c:v>8.9361377149945447E-3</c:v>
                  </c:pt>
                  <c:pt idx="6">
                    <c:v>3.2777306046177499E-3</c:v>
                  </c:pt>
                  <c:pt idx="7">
                    <c:v>1.1895628044253995E-3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統整!$C$28:$J$28</c:f>
              <c:numCache>
                <c:formatCode>General</c:formatCode>
                <c:ptCount val="8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  <c:pt idx="6">
                  <c:v>35</c:v>
                </c:pt>
                <c:pt idx="7">
                  <c:v>40</c:v>
                </c:pt>
              </c:numCache>
            </c:numRef>
          </c:xVal>
          <c:yVal>
            <c:numRef>
              <c:f>統整!$C$32:$J$32</c:f>
              <c:numCache>
                <c:formatCode>General</c:formatCode>
                <c:ptCount val="8"/>
                <c:pt idx="0">
                  <c:v>4.9456785912300001</c:v>
                </c:pt>
                <c:pt idx="1">
                  <c:v>4.925169729336667</c:v>
                </c:pt>
                <c:pt idx="2">
                  <c:v>4.8793811753100007</c:v>
                </c:pt>
                <c:pt idx="3">
                  <c:v>4.8613910531999993</c:v>
                </c:pt>
                <c:pt idx="4">
                  <c:v>4.8269557151766671</c:v>
                </c:pt>
                <c:pt idx="5">
                  <c:v>4.797426909246667</c:v>
                </c:pt>
                <c:pt idx="6">
                  <c:v>4.7793175070466667</c:v>
                </c:pt>
                <c:pt idx="7">
                  <c:v>4.7562081551533337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36B-42BA-AE4A-2C086142C7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160767"/>
        <c:axId val="142166591"/>
      </c:scatterChart>
      <c:valAx>
        <c:axId val="1421607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初始角度（度）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42166591"/>
        <c:crosses val="autoZero"/>
        <c:crossBetween val="midCat"/>
      </c:valAx>
      <c:valAx>
        <c:axId val="142166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等效恢復力係數（</a:t>
                </a:r>
                <a:r>
                  <a:rPr lang="en-US" altLang="zh-TW"/>
                  <a:t>kg/s^2</a:t>
                </a:r>
                <a:r>
                  <a:rPr lang="zh-TW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3.3126293995859216E-2"/>
              <c:y val="0.2127423822714681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421607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等效恢復力係數對初始角度平方關係圖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統整!$B$39</c:f>
              <c:strCache>
                <c:ptCount val="1"/>
                <c:pt idx="0">
                  <c:v>k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2552952755905511"/>
                  <c:y val="-0.2606207349081364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errBars>
            <c:errDir val="y"/>
            <c:errBarType val="both"/>
            <c:errValType val="cust"/>
            <c:noEndCap val="0"/>
            <c:plus>
              <c:numRef>
                <c:f>統整!$C$40:$J$40</c:f>
                <c:numCache>
                  <c:formatCode>General</c:formatCode>
                  <c:ptCount val="8"/>
                  <c:pt idx="0">
                    <c:v>5.1122961525108769E-3</c:v>
                  </c:pt>
                  <c:pt idx="1">
                    <c:v>8.6021523858564649E-3</c:v>
                  </c:pt>
                  <c:pt idx="2">
                    <c:v>1.0141794414306954E-3</c:v>
                  </c:pt>
                  <c:pt idx="3">
                    <c:v>1.0178085759707193E-2</c:v>
                  </c:pt>
                  <c:pt idx="4">
                    <c:v>1.3184017049978649E-2</c:v>
                  </c:pt>
                  <c:pt idx="5">
                    <c:v>8.9361377149945447E-3</c:v>
                  </c:pt>
                  <c:pt idx="6">
                    <c:v>3.2777306046177499E-3</c:v>
                  </c:pt>
                  <c:pt idx="7">
                    <c:v>1.1895628044253995E-3</c:v>
                  </c:pt>
                </c:numCache>
              </c:numRef>
            </c:plus>
            <c:minus>
              <c:numRef>
                <c:f>統整!$C$40:$J$40</c:f>
                <c:numCache>
                  <c:formatCode>General</c:formatCode>
                  <c:ptCount val="8"/>
                  <c:pt idx="0">
                    <c:v>5.1122961525108769E-3</c:v>
                  </c:pt>
                  <c:pt idx="1">
                    <c:v>8.6021523858564649E-3</c:v>
                  </c:pt>
                  <c:pt idx="2">
                    <c:v>1.0141794414306954E-3</c:v>
                  </c:pt>
                  <c:pt idx="3">
                    <c:v>1.0178085759707193E-2</c:v>
                  </c:pt>
                  <c:pt idx="4">
                    <c:v>1.3184017049978649E-2</c:v>
                  </c:pt>
                  <c:pt idx="5">
                    <c:v>8.9361377149945447E-3</c:v>
                  </c:pt>
                  <c:pt idx="6">
                    <c:v>3.2777306046177499E-3</c:v>
                  </c:pt>
                  <c:pt idx="7">
                    <c:v>1.1895628044253995E-3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統整!$C$38:$J$38</c:f>
              <c:numCache>
                <c:formatCode>General</c:formatCode>
                <c:ptCount val="8"/>
                <c:pt idx="0">
                  <c:v>7.6154354946677142E-3</c:v>
                </c:pt>
                <c:pt idx="1">
                  <c:v>3.0461741978670857E-2</c:v>
                </c:pt>
                <c:pt idx="2">
                  <c:v>6.853891945200942E-2</c:v>
                </c:pt>
                <c:pt idx="3">
                  <c:v>0.12184696791468343</c:v>
                </c:pt>
                <c:pt idx="4">
                  <c:v>0.19038588736669287</c:v>
                </c:pt>
                <c:pt idx="5">
                  <c:v>0.27415567780803768</c:v>
                </c:pt>
                <c:pt idx="6">
                  <c:v>0.37315633923871799</c:v>
                </c:pt>
                <c:pt idx="7">
                  <c:v>0.48738787165873371</c:v>
                </c:pt>
              </c:numCache>
            </c:numRef>
          </c:xVal>
          <c:yVal>
            <c:numRef>
              <c:f>統整!$C$39:$J$39</c:f>
              <c:numCache>
                <c:formatCode>General</c:formatCode>
                <c:ptCount val="8"/>
                <c:pt idx="0">
                  <c:v>4.9456785912300001</c:v>
                </c:pt>
                <c:pt idx="1">
                  <c:v>4.925169729336667</c:v>
                </c:pt>
                <c:pt idx="2">
                  <c:v>4.8793811753100007</c:v>
                </c:pt>
                <c:pt idx="3">
                  <c:v>4.8613910531999993</c:v>
                </c:pt>
                <c:pt idx="4">
                  <c:v>4.8269557151766671</c:v>
                </c:pt>
                <c:pt idx="5">
                  <c:v>4.797426909246667</c:v>
                </c:pt>
                <c:pt idx="6">
                  <c:v>4.7793175070466667</c:v>
                </c:pt>
                <c:pt idx="7">
                  <c:v>4.7562081551533337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83C-406F-8BDC-B1828BF555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26788815"/>
        <c:axId val="1826790255"/>
      </c:scatterChart>
      <c:valAx>
        <c:axId val="18267888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初始角度平方（</a:t>
                </a:r>
                <a:r>
                  <a:rPr lang="en-US" altLang="zh-TW"/>
                  <a:t>rad^2</a:t>
                </a:r>
                <a:r>
                  <a:rPr lang="zh-TW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26790255"/>
        <c:crosses val="autoZero"/>
        <c:crossBetween val="midCat"/>
      </c:valAx>
      <c:valAx>
        <c:axId val="1826790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等效恢復力係數（</a:t>
                </a: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kg/s^2</a:t>
                </a:r>
                <a:r>
                  <a:rPr lang="zh-TW" alt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）</a:t>
                </a:r>
              </a:p>
            </c:rich>
          </c:tx>
          <c:layout>
            <c:manualLayout>
              <c:xMode val="edge"/>
              <c:yMode val="edge"/>
              <c:x val="3.3333333333333333E-2"/>
              <c:y val="0.1855555555555555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267888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仲哲 李</dc:creator>
  <cp:keywords/>
  <dc:description/>
  <cp:lastModifiedBy>仲哲 李</cp:lastModifiedBy>
  <cp:revision>16</cp:revision>
  <cp:lastPrinted>2026-08-05T16:56:00Z</cp:lastPrinted>
  <dcterms:created xsi:type="dcterms:W3CDTF">2026-08-05T15:13:00Z</dcterms:created>
  <dcterms:modified xsi:type="dcterms:W3CDTF">2026-08-05T16:59:00Z</dcterms:modified>
</cp:coreProperties>
</file>