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A7FA2" w14:textId="4FC1AB2F" w:rsidR="00A35236" w:rsidRDefault="000B384D">
      <w:r>
        <w:t>Trace Matrix 2</w:t>
      </w:r>
    </w:p>
    <w:p w14:paraId="17F6F27F" w14:textId="77777777" w:rsidR="000B384D" w:rsidRDefault="000B384D"/>
    <w:p w14:paraId="5D820C9B" w14:textId="540C5770" w:rsidR="000B384D" w:rsidRDefault="000B384D" w:rsidP="000B384D">
      <w:pPr>
        <w:pStyle w:val="ListParagraph"/>
        <w:numPr>
          <w:ilvl w:val="0"/>
          <w:numId w:val="1"/>
        </w:numPr>
      </w:pPr>
      <w:r>
        <w:t>FR 6.8.3:</w:t>
      </w:r>
      <w:r w:rsidR="00CF658E">
        <w:t xml:space="preserve"> </w:t>
      </w:r>
      <w:r w:rsidR="00CF658E" w:rsidRPr="00CF658E">
        <w:t>The system will be capable of integrating with the authoritative source of employee and contractor data (i.e., Workday or Fieldglass) for access to corporate employee record information.</w:t>
      </w:r>
    </w:p>
    <w:p w14:paraId="1DE84DFB" w14:textId="57F66120" w:rsidR="002D5A35" w:rsidRDefault="002D5A35" w:rsidP="000B384D">
      <w:pPr>
        <w:pStyle w:val="ListParagraph"/>
        <w:numPr>
          <w:ilvl w:val="0"/>
          <w:numId w:val="1"/>
        </w:numPr>
      </w:pPr>
      <w:r>
        <w:t xml:space="preserve">FR 6.3.11: </w:t>
      </w:r>
      <w:r w:rsidRPr="002D5A35">
        <w:t>The system provides a checkbox identifying the record as an instrument on all equipment screens.</w:t>
      </w:r>
    </w:p>
    <w:p w14:paraId="74FE3ABE" w14:textId="0F527DB6" w:rsidR="000B384D" w:rsidRDefault="000B384D" w:rsidP="000B384D">
      <w:pPr>
        <w:pStyle w:val="ListParagraph"/>
        <w:numPr>
          <w:ilvl w:val="0"/>
          <w:numId w:val="1"/>
        </w:numPr>
      </w:pPr>
      <w:r>
        <w:t>FR 6.4.10:</w:t>
      </w:r>
      <w:r w:rsidR="00CF658E">
        <w:rPr>
          <w:rFonts w:ascii="Arial" w:hAnsi="Arial" w:cs="Arial"/>
          <w:color w:val="000000"/>
          <w:sz w:val="16"/>
          <w:szCs w:val="16"/>
        </w:rPr>
        <w:t xml:space="preserve"> </w:t>
      </w:r>
      <w:r w:rsidR="00CF658E" w:rsidRPr="00CF658E">
        <w:t>The system will allow authorized users to plan, create, review, reject, modify, approve, and cancel work orders and work requests for equipment and/or locations.</w:t>
      </w:r>
    </w:p>
    <w:p w14:paraId="3678671C" w14:textId="683D0BF6" w:rsidR="000B384D" w:rsidRDefault="000B384D" w:rsidP="000B384D">
      <w:pPr>
        <w:pStyle w:val="ListParagraph"/>
        <w:numPr>
          <w:ilvl w:val="0"/>
          <w:numId w:val="1"/>
        </w:numPr>
      </w:pPr>
      <w:r>
        <w:t>FR 6.3.1:</w:t>
      </w:r>
      <w:r w:rsidR="00CF658E">
        <w:t xml:space="preserve"> </w:t>
      </w:r>
      <w:r w:rsidR="00CF658E" w:rsidRPr="00CF658E">
        <w:t>The system will allow for the creation, modification and viewing of equipment, system, and location records.</w:t>
      </w:r>
    </w:p>
    <w:p w14:paraId="15623D26" w14:textId="4E4A3667" w:rsidR="002D5A35" w:rsidRDefault="002D5A35" w:rsidP="000B384D">
      <w:pPr>
        <w:pStyle w:val="ListParagraph"/>
        <w:numPr>
          <w:ilvl w:val="0"/>
          <w:numId w:val="1"/>
        </w:numPr>
      </w:pPr>
      <w:r>
        <w:t xml:space="preserve">FR 6.3.12: </w:t>
      </w:r>
      <w:r w:rsidRPr="002D5A35">
        <w:t>The system provides a definable status field on the Equipment record.</w:t>
      </w:r>
    </w:p>
    <w:p w14:paraId="65074834" w14:textId="3FBF0D65" w:rsidR="000B384D" w:rsidRDefault="000B384D" w:rsidP="000B384D">
      <w:pPr>
        <w:pStyle w:val="ListParagraph"/>
        <w:numPr>
          <w:ilvl w:val="0"/>
          <w:numId w:val="1"/>
        </w:numPr>
      </w:pPr>
      <w:r>
        <w:t>FR 6.</w:t>
      </w:r>
      <w:r w:rsidR="00CF658E">
        <w:t>4</w:t>
      </w:r>
      <w:r>
        <w:t>.65:</w:t>
      </w:r>
      <w:r w:rsidR="00CF658E">
        <w:t xml:space="preserve"> </w:t>
      </w:r>
      <w:r w:rsidR="00CF658E" w:rsidRPr="00CF658E">
        <w:t>The system will be able to pass records of changes made to information on the screen of a work order of any type to an attached ‘Audit Trail Review’ tab. The system will then compile and display the records in an audit trail report in the ‘Audit Trail Review’ tab.</w:t>
      </w:r>
    </w:p>
    <w:p w14:paraId="413C875A" w14:textId="7161604D" w:rsidR="000B384D" w:rsidRDefault="000B384D" w:rsidP="000B384D">
      <w:pPr>
        <w:pStyle w:val="ListParagraph"/>
        <w:numPr>
          <w:ilvl w:val="0"/>
          <w:numId w:val="1"/>
        </w:numPr>
      </w:pPr>
      <w:r>
        <w:t>FR 6.1.7:</w:t>
      </w:r>
      <w:r w:rsidR="00CF658E">
        <w:t xml:space="preserve"> </w:t>
      </w:r>
      <w:r w:rsidR="00CF658E" w:rsidRPr="00CF658E">
        <w:t>CMMS built-in Cognos reporting functionality will be used for reporting.</w:t>
      </w:r>
    </w:p>
    <w:p w14:paraId="19B9E56D" w14:textId="57C8340B" w:rsidR="002D5A35" w:rsidRDefault="002D5A35" w:rsidP="000B384D">
      <w:pPr>
        <w:pStyle w:val="ListParagraph"/>
        <w:numPr>
          <w:ilvl w:val="0"/>
          <w:numId w:val="1"/>
        </w:numPr>
      </w:pPr>
      <w:r>
        <w:t xml:space="preserve">FR 6.3.14: </w:t>
      </w:r>
      <w:r w:rsidRPr="002D5A35">
        <w:t>The system provides for creating and storing calibration data by instrument or instrument category including calibration limits, ranges, units of measure, tolerances, test points, comments, and standards.</w:t>
      </w:r>
    </w:p>
    <w:p w14:paraId="623A95D2" w14:textId="55F53B79" w:rsidR="000B384D" w:rsidRDefault="000B384D" w:rsidP="000B384D">
      <w:pPr>
        <w:pStyle w:val="ListParagraph"/>
        <w:numPr>
          <w:ilvl w:val="0"/>
          <w:numId w:val="1"/>
        </w:numPr>
      </w:pPr>
      <w:r>
        <w:t>FR 6.1.9:</w:t>
      </w:r>
      <w:r w:rsidR="00CF658E">
        <w:t xml:space="preserve"> </w:t>
      </w:r>
      <w:r w:rsidR="00CF658E" w:rsidRPr="00CF658E">
        <w:t>The system will use LDAP authentication which enables standard network username and password to be used for application login and facilitates enforcement of corporate IT security policy.</w:t>
      </w:r>
    </w:p>
    <w:p w14:paraId="14707981" w14:textId="48E3401A" w:rsidR="002D5A35" w:rsidRDefault="002D5A35" w:rsidP="000B384D">
      <w:pPr>
        <w:pStyle w:val="ListParagraph"/>
        <w:numPr>
          <w:ilvl w:val="0"/>
          <w:numId w:val="1"/>
        </w:numPr>
      </w:pPr>
      <w:r>
        <w:t xml:space="preserve">FS-REG-27: </w:t>
      </w:r>
      <w:r w:rsidRPr="002D5A35">
        <w:t>The application shall allow access groups to be defined which grants ‘read-only’ access only to specified functional areas of the application.</w:t>
      </w:r>
    </w:p>
    <w:p w14:paraId="5885B3BC" w14:textId="55617097" w:rsidR="002D5A35" w:rsidRDefault="002D5A35" w:rsidP="000B384D">
      <w:pPr>
        <w:pStyle w:val="ListParagraph"/>
        <w:numPr>
          <w:ilvl w:val="0"/>
          <w:numId w:val="1"/>
        </w:numPr>
      </w:pPr>
      <w:r>
        <w:t xml:space="preserve">FR 6.3.18: </w:t>
      </w:r>
      <w:r w:rsidRPr="002D5A35">
        <w:t>The system provides an Update Equipment function in the Categories program to update all equipment assigned to that category.</w:t>
      </w:r>
    </w:p>
    <w:p w14:paraId="183385D4" w14:textId="6C3B2067" w:rsidR="000B384D" w:rsidRDefault="000B384D" w:rsidP="00CF658E">
      <w:pPr>
        <w:pStyle w:val="ListParagraph"/>
        <w:numPr>
          <w:ilvl w:val="0"/>
          <w:numId w:val="1"/>
        </w:numPr>
      </w:pPr>
      <w:r>
        <w:t>FS-REG-36:</w:t>
      </w:r>
      <w:r w:rsidR="00CF658E">
        <w:t xml:space="preserve"> </w:t>
      </w:r>
      <w:r w:rsidR="00CF658E" w:rsidRPr="00CF658E">
        <w:t>System provides an audit trail on events within the system.</w:t>
      </w:r>
      <w:r w:rsidR="00CF658E">
        <w:t xml:space="preserve"> </w:t>
      </w:r>
      <w:r w:rsidR="00CF658E" w:rsidRPr="00CF658E">
        <w:t>System will generate and store audit trails based on the time zone generated by the CMMS application server.</w:t>
      </w:r>
      <w:r w:rsidR="00CF658E">
        <w:t xml:space="preserve"> </w:t>
      </w:r>
      <w:r w:rsidR="00CF658E" w:rsidRPr="00CF658E">
        <w:t>The Audit Trail is configured by the System Admin.  Any deactivation to Audit Trail fields are managed under IT Change Control.</w:t>
      </w:r>
    </w:p>
    <w:p w14:paraId="14DA3754" w14:textId="402674B6" w:rsidR="000B384D" w:rsidRDefault="000B384D" w:rsidP="000B384D">
      <w:pPr>
        <w:pStyle w:val="ListParagraph"/>
        <w:numPr>
          <w:ilvl w:val="0"/>
          <w:numId w:val="1"/>
        </w:numPr>
      </w:pPr>
      <w:r>
        <w:t>FR 6.7.9:</w:t>
      </w:r>
      <w:r w:rsidR="00CF658E">
        <w:t xml:space="preserve"> </w:t>
      </w:r>
      <w:r w:rsidR="00CF658E" w:rsidRPr="00CF658E">
        <w:t>The system will allow configuration of a field to provide the last date and time a user has accessed the system.</w:t>
      </w:r>
    </w:p>
    <w:p w14:paraId="496BC517" w14:textId="5739B8FB" w:rsidR="002D5A35" w:rsidRDefault="002D5A35" w:rsidP="000B384D">
      <w:pPr>
        <w:pStyle w:val="ListParagraph"/>
        <w:numPr>
          <w:ilvl w:val="0"/>
          <w:numId w:val="1"/>
        </w:numPr>
      </w:pPr>
      <w:r>
        <w:t xml:space="preserve">FR 6.3.26: </w:t>
      </w:r>
      <w:r w:rsidRPr="002D5A35">
        <w:t>The system provides for scanned document attachment capability on Equipment records on the Documents tab.</w:t>
      </w:r>
    </w:p>
    <w:p w14:paraId="056FB044" w14:textId="04693594" w:rsidR="002D5A35" w:rsidRPr="002D5A35" w:rsidRDefault="002D5A35" w:rsidP="002D5A35">
      <w:pPr>
        <w:pStyle w:val="ListParagraph"/>
        <w:numPr>
          <w:ilvl w:val="0"/>
          <w:numId w:val="1"/>
        </w:numPr>
      </w:pPr>
      <w:r>
        <w:t xml:space="preserve">FS-REG-35: </w:t>
      </w:r>
      <w:r w:rsidRPr="002D5A35">
        <w:t>System provides an audit trail on events within the system.</w:t>
      </w:r>
      <w:r>
        <w:t xml:space="preserve"> </w:t>
      </w:r>
      <w:r w:rsidRPr="002D5A35">
        <w:t>System will generate and store audit trails based on the time zone generated by the CMMS application server.</w:t>
      </w:r>
      <w:r>
        <w:t xml:space="preserve"> </w:t>
      </w:r>
      <w:r w:rsidRPr="002D5A35">
        <w:t>The Audit Trail is configured by the System Admin.  Any deactivation to Audit Trail fields are managed under IT Change Control.</w:t>
      </w:r>
    </w:p>
    <w:p w14:paraId="040C7CF3" w14:textId="55DBF383" w:rsidR="002D5A35" w:rsidRDefault="002D5A35" w:rsidP="000B384D">
      <w:pPr>
        <w:pStyle w:val="ListParagraph"/>
        <w:numPr>
          <w:ilvl w:val="0"/>
          <w:numId w:val="1"/>
        </w:numPr>
      </w:pPr>
      <w:r>
        <w:t xml:space="preserve">FS-REG-34: </w:t>
      </w:r>
      <w:r w:rsidRPr="002D5A35">
        <w:t>System shall have the ability to generate a secure audit trail report of the actin from application server which must provide the time stamp information’s in non-editable format when an particular action is performed. The report generated from the system is non-editable.</w:t>
      </w:r>
    </w:p>
    <w:p w14:paraId="6198DC50" w14:textId="11FC978F" w:rsidR="000B384D" w:rsidRDefault="000B384D" w:rsidP="000B384D">
      <w:pPr>
        <w:pStyle w:val="ListParagraph"/>
        <w:numPr>
          <w:ilvl w:val="0"/>
          <w:numId w:val="1"/>
        </w:numPr>
      </w:pPr>
      <w:r>
        <w:lastRenderedPageBreak/>
        <w:t>FR 6.7.2:</w:t>
      </w:r>
      <w:r w:rsidR="00CF658E">
        <w:t xml:space="preserve"> </w:t>
      </w:r>
      <w:r w:rsidR="00CF658E" w:rsidRPr="00CF658E">
        <w:t>The system will allow read-only access and be able to disallow access to tables and modules that are not part of the user functional job description</w:t>
      </w:r>
      <w:r w:rsidR="00CF658E">
        <w:t>.</w:t>
      </w:r>
    </w:p>
    <w:p w14:paraId="5F4354FB" w14:textId="63D77097" w:rsidR="002D5A35" w:rsidRPr="002D5A35" w:rsidRDefault="002D5A35" w:rsidP="002D5A35">
      <w:pPr>
        <w:pStyle w:val="ListParagraph"/>
        <w:numPr>
          <w:ilvl w:val="0"/>
          <w:numId w:val="1"/>
        </w:numPr>
      </w:pPr>
      <w:r>
        <w:t xml:space="preserve">FS-REG-33: </w:t>
      </w:r>
      <w:r w:rsidRPr="002D5A35">
        <w:t>System shall be able to incorporate and maintain the audit trail record related to changes and deletions made in the system with changes not obscuring previously recorded information, including changes executed by the system administrator. System must have the electronic proof stating the reason for the deletion and system must be able to print the audit trail document.</w:t>
      </w:r>
    </w:p>
    <w:p w14:paraId="10770C36" w14:textId="005DBDD4" w:rsidR="002D5A35" w:rsidRPr="002D5A35" w:rsidRDefault="002D5A35" w:rsidP="002D5A35">
      <w:pPr>
        <w:pStyle w:val="ListParagraph"/>
        <w:numPr>
          <w:ilvl w:val="0"/>
          <w:numId w:val="1"/>
        </w:numPr>
      </w:pPr>
      <w:r>
        <w:t xml:space="preserve">FS-REG-28: </w:t>
      </w:r>
      <w:r w:rsidRPr="002D5A35">
        <w:t>System administrator (Admin) role will not be assigned to individuals with direct interest in the data.</w:t>
      </w:r>
      <w:r>
        <w:t xml:space="preserve"> </w:t>
      </w:r>
      <w:r w:rsidRPr="002D5A35">
        <w:t>The Administrator role (Company A System Admin) is specifically for those who will make changes to system.</w:t>
      </w:r>
    </w:p>
    <w:p w14:paraId="6102F93C" w14:textId="421C30E9" w:rsidR="002D5A35" w:rsidRDefault="002D5A35" w:rsidP="000B384D">
      <w:pPr>
        <w:pStyle w:val="ListParagraph"/>
        <w:numPr>
          <w:ilvl w:val="0"/>
          <w:numId w:val="1"/>
        </w:numPr>
      </w:pPr>
    </w:p>
    <w:sectPr w:rsidR="002D5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40EBA"/>
    <w:multiLevelType w:val="hybridMultilevel"/>
    <w:tmpl w:val="07B64B94"/>
    <w:lvl w:ilvl="0" w:tplc="1656209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8779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84D"/>
    <w:rsid w:val="000B384D"/>
    <w:rsid w:val="002D5A35"/>
    <w:rsid w:val="00785339"/>
    <w:rsid w:val="00A35236"/>
    <w:rsid w:val="00CF6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767D3"/>
  <w15:chartTrackingRefBased/>
  <w15:docId w15:val="{D212B4C7-8257-4D79-BA57-5C94FF081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8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38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38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38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38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38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38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38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38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8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38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38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38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38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38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38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38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384D"/>
    <w:rPr>
      <w:rFonts w:eastAsiaTheme="majorEastAsia" w:cstheme="majorBidi"/>
      <w:color w:val="272727" w:themeColor="text1" w:themeTint="D8"/>
    </w:rPr>
  </w:style>
  <w:style w:type="paragraph" w:styleId="Title">
    <w:name w:val="Title"/>
    <w:basedOn w:val="Normal"/>
    <w:next w:val="Normal"/>
    <w:link w:val="TitleChar"/>
    <w:uiPriority w:val="10"/>
    <w:qFormat/>
    <w:rsid w:val="000B38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8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38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38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384D"/>
    <w:pPr>
      <w:spacing w:before="160"/>
      <w:jc w:val="center"/>
    </w:pPr>
    <w:rPr>
      <w:i/>
      <w:iCs/>
      <w:color w:val="404040" w:themeColor="text1" w:themeTint="BF"/>
    </w:rPr>
  </w:style>
  <w:style w:type="character" w:customStyle="1" w:styleId="QuoteChar">
    <w:name w:val="Quote Char"/>
    <w:basedOn w:val="DefaultParagraphFont"/>
    <w:link w:val="Quote"/>
    <w:uiPriority w:val="29"/>
    <w:rsid w:val="000B384D"/>
    <w:rPr>
      <w:i/>
      <w:iCs/>
      <w:color w:val="404040" w:themeColor="text1" w:themeTint="BF"/>
    </w:rPr>
  </w:style>
  <w:style w:type="paragraph" w:styleId="ListParagraph">
    <w:name w:val="List Paragraph"/>
    <w:basedOn w:val="Normal"/>
    <w:uiPriority w:val="34"/>
    <w:qFormat/>
    <w:rsid w:val="000B384D"/>
    <w:pPr>
      <w:ind w:left="720"/>
      <w:contextualSpacing/>
    </w:pPr>
  </w:style>
  <w:style w:type="character" w:styleId="IntenseEmphasis">
    <w:name w:val="Intense Emphasis"/>
    <w:basedOn w:val="DefaultParagraphFont"/>
    <w:uiPriority w:val="21"/>
    <w:qFormat/>
    <w:rsid w:val="000B384D"/>
    <w:rPr>
      <w:i/>
      <w:iCs/>
      <w:color w:val="0F4761" w:themeColor="accent1" w:themeShade="BF"/>
    </w:rPr>
  </w:style>
  <w:style w:type="paragraph" w:styleId="IntenseQuote">
    <w:name w:val="Intense Quote"/>
    <w:basedOn w:val="Normal"/>
    <w:next w:val="Normal"/>
    <w:link w:val="IntenseQuoteChar"/>
    <w:uiPriority w:val="30"/>
    <w:qFormat/>
    <w:rsid w:val="000B38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384D"/>
    <w:rPr>
      <w:i/>
      <w:iCs/>
      <w:color w:val="0F4761" w:themeColor="accent1" w:themeShade="BF"/>
    </w:rPr>
  </w:style>
  <w:style w:type="character" w:styleId="IntenseReference">
    <w:name w:val="Intense Reference"/>
    <w:basedOn w:val="DefaultParagraphFont"/>
    <w:uiPriority w:val="32"/>
    <w:qFormat/>
    <w:rsid w:val="000B384D"/>
    <w:rPr>
      <w:b/>
      <w:bCs/>
      <w:smallCaps/>
      <w:color w:val="0F4761" w:themeColor="accent1" w:themeShade="BF"/>
      <w:spacing w:val="5"/>
    </w:rPr>
  </w:style>
  <w:style w:type="paragraph" w:styleId="NormalWeb">
    <w:name w:val="Normal (Web)"/>
    <w:basedOn w:val="Normal"/>
    <w:uiPriority w:val="99"/>
    <w:semiHidden/>
    <w:unhideWhenUsed/>
    <w:rsid w:val="00CF658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657232">
      <w:bodyDiv w:val="1"/>
      <w:marLeft w:val="0"/>
      <w:marRight w:val="0"/>
      <w:marTop w:val="0"/>
      <w:marBottom w:val="0"/>
      <w:divBdr>
        <w:top w:val="none" w:sz="0" w:space="0" w:color="auto"/>
        <w:left w:val="none" w:sz="0" w:space="0" w:color="auto"/>
        <w:bottom w:val="none" w:sz="0" w:space="0" w:color="auto"/>
        <w:right w:val="none" w:sz="0" w:space="0" w:color="auto"/>
      </w:divBdr>
    </w:div>
    <w:div w:id="465857164">
      <w:bodyDiv w:val="1"/>
      <w:marLeft w:val="0"/>
      <w:marRight w:val="0"/>
      <w:marTop w:val="0"/>
      <w:marBottom w:val="0"/>
      <w:divBdr>
        <w:top w:val="none" w:sz="0" w:space="0" w:color="auto"/>
        <w:left w:val="none" w:sz="0" w:space="0" w:color="auto"/>
        <w:bottom w:val="none" w:sz="0" w:space="0" w:color="auto"/>
        <w:right w:val="none" w:sz="0" w:space="0" w:color="auto"/>
      </w:divBdr>
    </w:div>
    <w:div w:id="546571844">
      <w:bodyDiv w:val="1"/>
      <w:marLeft w:val="0"/>
      <w:marRight w:val="0"/>
      <w:marTop w:val="0"/>
      <w:marBottom w:val="0"/>
      <w:divBdr>
        <w:top w:val="none" w:sz="0" w:space="0" w:color="auto"/>
        <w:left w:val="none" w:sz="0" w:space="0" w:color="auto"/>
        <w:bottom w:val="none" w:sz="0" w:space="0" w:color="auto"/>
        <w:right w:val="none" w:sz="0" w:space="0" w:color="auto"/>
      </w:divBdr>
    </w:div>
    <w:div w:id="554506574">
      <w:bodyDiv w:val="1"/>
      <w:marLeft w:val="0"/>
      <w:marRight w:val="0"/>
      <w:marTop w:val="0"/>
      <w:marBottom w:val="0"/>
      <w:divBdr>
        <w:top w:val="none" w:sz="0" w:space="0" w:color="auto"/>
        <w:left w:val="none" w:sz="0" w:space="0" w:color="auto"/>
        <w:bottom w:val="none" w:sz="0" w:space="0" w:color="auto"/>
        <w:right w:val="none" w:sz="0" w:space="0" w:color="auto"/>
      </w:divBdr>
    </w:div>
    <w:div w:id="782772531">
      <w:bodyDiv w:val="1"/>
      <w:marLeft w:val="0"/>
      <w:marRight w:val="0"/>
      <w:marTop w:val="0"/>
      <w:marBottom w:val="0"/>
      <w:divBdr>
        <w:top w:val="none" w:sz="0" w:space="0" w:color="auto"/>
        <w:left w:val="none" w:sz="0" w:space="0" w:color="auto"/>
        <w:bottom w:val="none" w:sz="0" w:space="0" w:color="auto"/>
        <w:right w:val="none" w:sz="0" w:space="0" w:color="auto"/>
      </w:divBdr>
    </w:div>
    <w:div w:id="1131827670">
      <w:bodyDiv w:val="1"/>
      <w:marLeft w:val="0"/>
      <w:marRight w:val="0"/>
      <w:marTop w:val="0"/>
      <w:marBottom w:val="0"/>
      <w:divBdr>
        <w:top w:val="none" w:sz="0" w:space="0" w:color="auto"/>
        <w:left w:val="none" w:sz="0" w:space="0" w:color="auto"/>
        <w:bottom w:val="none" w:sz="0" w:space="0" w:color="auto"/>
        <w:right w:val="none" w:sz="0" w:space="0" w:color="auto"/>
      </w:divBdr>
    </w:div>
    <w:div w:id="1509371519">
      <w:bodyDiv w:val="1"/>
      <w:marLeft w:val="0"/>
      <w:marRight w:val="0"/>
      <w:marTop w:val="0"/>
      <w:marBottom w:val="0"/>
      <w:divBdr>
        <w:top w:val="none" w:sz="0" w:space="0" w:color="auto"/>
        <w:left w:val="none" w:sz="0" w:space="0" w:color="auto"/>
        <w:bottom w:val="none" w:sz="0" w:space="0" w:color="auto"/>
        <w:right w:val="none" w:sz="0" w:space="0" w:color="auto"/>
      </w:divBdr>
    </w:div>
    <w:div w:id="174294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Bean</dc:creator>
  <cp:keywords/>
  <dc:description/>
  <cp:lastModifiedBy>Green Bean</cp:lastModifiedBy>
  <cp:revision>2</cp:revision>
  <dcterms:created xsi:type="dcterms:W3CDTF">2025-03-07T18:11:00Z</dcterms:created>
  <dcterms:modified xsi:type="dcterms:W3CDTF">2025-03-07T18:47:00Z</dcterms:modified>
</cp:coreProperties>
</file>