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 System Analysis and Design Assignment of  CSE 1st Semester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Batch: CSE 17th Batch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Id: 170106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Course Name: System Analysis and Design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Group No: 11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Topics: System Implementation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Submission Date: July 17, 2021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01: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What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is the process of ensuring that an information system is operational?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Implementation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02: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implementation involves _______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Constructing a new system from scratch.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Constructing a new system from the present one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03: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are the basic stages of system implementation?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There are 4 basic stages of system implementation: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Stage 1: Exploration and Planning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Stage 2: Installation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Stage 3: Implementation: Initial to Full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after="240" w:line="24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Stage 4: Scale Up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04: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are the four classic mistakes in the implementation phase?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four classic mistakes in the implementation phase: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Research-oriented development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Using low-cost personnel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Lack of code control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Inadequate 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05: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is the major component of implementing a system?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major component of building the system is writing programs.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06: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Write the purpose of System Implementation.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purpose of System Implementation: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Summarized as follows: making the new system available to a prepared set of users (the deployment)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Positioning on-going support and maintenance of the system within the Performing Organization (the transition).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07: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is  “phased implementation”  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Phased implementation is one of the techniques for deploying the system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08: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diploies on _______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Web server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09: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 system implementation which two parts are most critically connected?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Code module and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10: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is considered as the hub for all planning activities associated with developing and implementing an information system?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The Systems Implementation Plan.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11: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topics should be covered in the implementation strategy?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implementation strategy should cover the following topics: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•</w:t>
              <w:tab/>
              <w:t xml:space="preserve">Implementation environment and facilities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•</w:t>
              <w:tab/>
              <w:t xml:space="preserve">Methods and tools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•</w:t>
              <w:tab/>
              <w:t xml:space="preserve">Deliverables for the user community, including training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•</w:t>
              <w:tab/>
              <w:t xml:space="preserve">Identification of deployment sites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12: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Systems Implementation Plan is the hub for ________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all planning activities associated with developing and implementing an information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13: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When a new system is implemented without any phased or pilot implementation, it is said to be 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direct.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14: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Why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is good planning important for system implementation?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When a system implementation is poorly planned, there is an increased chance the system will fail. You must be responsible for ensuring there is a good plan for implementation.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15: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While upgrading an existing system, how can you overcome the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range of emotional reactions of the users?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Well-managed Communication about the change and sensitivity about users change can help to overcome the situation.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16: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When small parts of the new system gradually replace small parts of the old system, the implementation method is said to be________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phased.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17: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What is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parallel in system implementation?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When the new system is used at the same time as the old system the two systems are said to be running in parallel.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18: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is the advantage of parallel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in system implementation?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Users can can compare the output of the old system with the output of the new system, to ensure correctness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19: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is the disadvantage of parallel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in system implementation?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could be different in two different systems if there is intensive data entry.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Question No 20: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is the disadvantage of phased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in system implementation?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There is a possibility of data loss if part of the new system fails.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TYym21Y7Jj6iNNwt3BStoVx4OQ==">AMUW2mVfqdvS3MIeP67nH5f6XpLYOEDSYhQxTPRn57JWmzUQBfl0OaB62Xr9dII2xHJrkFWQwGCFMGPDzpeLVicHEZF5pUsGi7LRfhe72hHIOkD2oUrcBGA=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