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7B" w:rsidRDefault="00EE458D" w:rsidP="007A16AC">
      <w:pPr>
        <w:jc w:val="center"/>
        <w:rPr>
          <w:b/>
        </w:rPr>
      </w:pPr>
      <w:r>
        <w:rPr>
          <w:b/>
        </w:rPr>
        <w:t>Research Triangle Files Index:</w:t>
      </w:r>
    </w:p>
    <w:p w:rsidR="00D12E6F" w:rsidRPr="00D12E6F" w:rsidRDefault="00D12E6F" w:rsidP="00D12E6F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regionalHT</w:t>
      </w:r>
      <w:proofErr w:type="spellEnd"/>
      <w:r w:rsidRPr="009C47C7">
        <w:t>:</w:t>
      </w:r>
      <w:r>
        <w:t xml:space="preserve"> tabulates the employment share in person-work-hours of the high-tech industries (Hecker 2005) for each year 1980, 1990, 2000, 2005, 2013 in Austin, Silicon Valley, and the Research Triangle</w:t>
      </w:r>
    </w:p>
    <w:p w:rsidR="00D12E6F" w:rsidRDefault="00D12E6F" w:rsidP="00D12E6F">
      <w:pPr>
        <w:pStyle w:val="ListParagraph"/>
        <w:numPr>
          <w:ilvl w:val="1"/>
          <w:numId w:val="1"/>
        </w:numPr>
      </w:pPr>
      <w:r>
        <w:rPr>
          <w:u w:val="single"/>
        </w:rPr>
        <w:t>HT formatted top 10</w:t>
      </w:r>
      <w:r w:rsidRPr="00D529FE">
        <w:t>:</w:t>
      </w:r>
      <w:r>
        <w:t xml:space="preserve"> formatted table of the HT-industry employment composition of the 3 regions and the US for each year in the above sequence. First table shows all HT industries with at least 5% employment share in green, second table shows the top 10 HT industries for the year-region in red.</w:t>
      </w:r>
    </w:p>
    <w:p w:rsidR="00D12E6F" w:rsidRDefault="00D12E6F" w:rsidP="00D12E6F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regionalHT</w:t>
      </w:r>
      <w:r>
        <w:rPr>
          <w:u w:val="single"/>
        </w:rPr>
        <w:t>_jobs</w:t>
      </w:r>
      <w:proofErr w:type="spellEnd"/>
      <w:r w:rsidRPr="009C47C7">
        <w:t>:</w:t>
      </w:r>
      <w:r>
        <w:t xml:space="preserve"> tabulates the </w:t>
      </w:r>
      <w:r>
        <w:t>number of jobs</w:t>
      </w:r>
      <w:r>
        <w:t xml:space="preserve"> </w:t>
      </w:r>
      <w:r>
        <w:t>in</w:t>
      </w:r>
      <w:r>
        <w:t xml:space="preserve"> the high-tech industries (Hecker 2005) for each year 1980, 1990, 2000, </w:t>
      </w:r>
      <w:r>
        <w:t>2009-5y, 2014</w:t>
      </w:r>
      <w:r>
        <w:t xml:space="preserve"> in Austin, Silicon Valley, </w:t>
      </w:r>
      <w:r>
        <w:t>the Research Triangle, and the US.</w:t>
      </w:r>
    </w:p>
    <w:p w:rsidR="00D12E6F" w:rsidRPr="00D12E6F" w:rsidRDefault="00D12E6F" w:rsidP="00D12E6F">
      <w:pPr>
        <w:pStyle w:val="ListParagraph"/>
        <w:numPr>
          <w:ilvl w:val="1"/>
          <w:numId w:val="1"/>
        </w:numPr>
      </w:pPr>
      <w:r>
        <w:rPr>
          <w:u w:val="single"/>
        </w:rPr>
        <w:t>HT formatted top 10</w:t>
      </w:r>
      <w:r>
        <w:rPr>
          <w:u w:val="single"/>
        </w:rPr>
        <w:t xml:space="preserve"> - jobs</w:t>
      </w:r>
      <w:r w:rsidRPr="00D529FE">
        <w:t>:</w:t>
      </w:r>
      <w:r>
        <w:t xml:space="preserve"> formatted table of the HT-industry </w:t>
      </w:r>
      <w:r>
        <w:t>jobs</w:t>
      </w:r>
      <w:r>
        <w:t xml:space="preserve"> of the 3 regions and the US for e</w:t>
      </w:r>
      <w:r>
        <w:t>ach year in the above sequence. Tables highlight the top-10 sectors in each region. This data used in figure 2 and table 3.</w:t>
      </w:r>
    </w:p>
    <w:p w:rsidR="00D12E6F" w:rsidRDefault="00D12E6F" w:rsidP="00D12E6F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regionalHT_SE</w:t>
      </w:r>
      <w:proofErr w:type="spellEnd"/>
      <w:r w:rsidRPr="009C47C7">
        <w:t>:</w:t>
      </w:r>
      <w:r>
        <w:t xml:space="preserve"> tabulates the number of self-employed in high-tech industries (Hecker 2005) for each year 1980, 1990, 2000, </w:t>
      </w:r>
      <w:r>
        <w:t>2009-5y</w:t>
      </w:r>
      <w:r>
        <w:t xml:space="preserve">, </w:t>
      </w:r>
      <w:r>
        <w:t>(2014-5y TBD)</w:t>
      </w:r>
      <w:r>
        <w:t xml:space="preserve"> in Austin, Silicon Valley, and the Research Triangle</w:t>
      </w:r>
    </w:p>
    <w:p w:rsidR="00D12E6F" w:rsidRDefault="00D12E6F" w:rsidP="00D12E6F">
      <w:pPr>
        <w:pStyle w:val="ListParagraph"/>
        <w:numPr>
          <w:ilvl w:val="1"/>
          <w:numId w:val="1"/>
        </w:numPr>
      </w:pPr>
      <w:proofErr w:type="spellStart"/>
      <w:r w:rsidRPr="00D12E6F">
        <w:rPr>
          <w:u w:val="single"/>
        </w:rPr>
        <w:t>all_selfE_formatted</w:t>
      </w:r>
      <w:proofErr w:type="spellEnd"/>
      <w:r>
        <w:rPr>
          <w:u w:val="single"/>
        </w:rPr>
        <w:t>:</w:t>
      </w:r>
      <w:r>
        <w:t xml:space="preserve"> Aggregated and formatted self-employment data where a tables show self-employed for that region, sector, and year per 100,000 workers.</w:t>
      </w:r>
    </w:p>
    <w:p w:rsidR="00D12E6F" w:rsidRDefault="00D12E6F" w:rsidP="00D12E6F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regional_workforce</w:t>
      </w:r>
      <w:proofErr w:type="spellEnd"/>
      <w:r>
        <w:rPr>
          <w:u w:val="single"/>
        </w:rPr>
        <w:t xml:space="preserve">: </w:t>
      </w:r>
      <w:r>
        <w:t xml:space="preserve"> calculates workforce for the 3 regions with a breakdown of high tech, employed, and self-employed for each year 1980, 1990, 2000, </w:t>
      </w:r>
      <w:r w:rsidR="00EF5A66">
        <w:t>2009-5y, 2010, 2013, 2014, (2014-5y TBD)</w:t>
      </w:r>
    </w:p>
    <w:p w:rsidR="002758C6" w:rsidRDefault="00D12E6F" w:rsidP="002758C6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u w:val="single"/>
        </w:rPr>
        <w:t>laborF</w:t>
      </w:r>
      <w:proofErr w:type="spellEnd"/>
      <w:proofErr w:type="gramEnd"/>
      <w:r>
        <w:rPr>
          <w:u w:val="single"/>
        </w:rPr>
        <w:t xml:space="preserve"> table:</w:t>
      </w:r>
      <w:r>
        <w:t xml:space="preserve"> formatted excel table and pivots of above output. Also includes tabulations done for equivalent data via the SDA (IPUMS online analysis software).</w:t>
      </w:r>
      <w:r w:rsidR="00EF5A66">
        <w:t xml:space="preserve"> The totals are used in </w:t>
      </w:r>
      <w:r w:rsidR="00EF5A66" w:rsidRPr="00EF5A66">
        <w:rPr>
          <w:u w:val="single"/>
        </w:rPr>
        <w:t>all_selfE_formatted.xlsx</w:t>
      </w:r>
      <w:r w:rsidR="00EF5A66">
        <w:t xml:space="preserve"> to compute self-employed per 100</w:t>
      </w:r>
      <w:proofErr w:type="gramStart"/>
      <w:r w:rsidR="00EF5A66">
        <w:t>,00</w:t>
      </w:r>
      <w:proofErr w:type="gramEnd"/>
      <w:r w:rsidR="00EF5A66">
        <w:t xml:space="preserve"> workers.</w:t>
      </w:r>
    </w:p>
    <w:p w:rsidR="002758C6" w:rsidRDefault="002758C6" w:rsidP="002758C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location_quotient</w:t>
      </w:r>
      <w:proofErr w:type="spellEnd"/>
      <w:r>
        <w:rPr>
          <w:u w:val="single"/>
        </w:rPr>
        <w:t xml:space="preserve">_*: </w:t>
      </w:r>
      <w:r>
        <w:t>the four location quotient files calculate the LQ for the high-tech industry</w:t>
      </w:r>
      <w:r w:rsidR="00D232B0">
        <w:t xml:space="preserve"> (_HT)</w:t>
      </w:r>
      <w:r>
        <w:t>, self-employed in high-tech</w:t>
      </w:r>
      <w:r w:rsidR="00D232B0">
        <w:t xml:space="preserve"> (_HTSE)</w:t>
      </w:r>
      <w:r>
        <w:t>, sectors of high-tech</w:t>
      </w:r>
      <w:r w:rsidR="00D232B0">
        <w:t xml:space="preserve"> (_sectors)</w:t>
      </w:r>
      <w:r>
        <w:t>, self-employed sectors of high tech</w:t>
      </w:r>
      <w:r w:rsidR="00D232B0">
        <w:t xml:space="preserve"> (_</w:t>
      </w:r>
      <w:proofErr w:type="spellStart"/>
      <w:r w:rsidR="00D232B0">
        <w:t>sectors_SE</w:t>
      </w:r>
      <w:proofErr w:type="spellEnd"/>
      <w:r w:rsidR="00D232B0">
        <w:t>)</w:t>
      </w:r>
      <w:r>
        <w:t>.</w:t>
      </w:r>
    </w:p>
    <w:p w:rsidR="002758C6" w:rsidRPr="002758C6" w:rsidRDefault="002758C6" w:rsidP="002758C6">
      <w:pPr>
        <w:pStyle w:val="ListParagraph"/>
        <w:jc w:val="center"/>
        <w:rPr>
          <w:rFonts w:eastAsiaTheme="minorEastAsia"/>
          <w:iCs/>
          <w:noProof/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szCs w:val="28"/>
          </w:rPr>
          <m:t>LQ=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[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]</m:t>
                    </m:r>
                  </m:den>
                </m:f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Region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[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]</m:t>
                    </m:r>
                  </m:den>
                </m:f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Nation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Cs w:val="28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=employment in sector i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 xml:space="preserve">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=total emp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loyment in target</m:t>
                </m:r>
              </m:e>
            </m:eqArr>
          </m:e>
        </m:d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DAD2E" wp14:editId="1699C376">
                <wp:simplePos x="0" y="0"/>
                <wp:positionH relativeFrom="column">
                  <wp:posOffset>-762000</wp:posOffset>
                </wp:positionH>
                <wp:positionV relativeFrom="paragraph">
                  <wp:posOffset>-5821680</wp:posOffset>
                </wp:positionV>
                <wp:extent cx="2394585" cy="627984"/>
                <wp:effectExtent l="0" t="0" r="0" b="127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627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758C6" w:rsidRPr="002758C6" w:rsidRDefault="002758C6" w:rsidP="002758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-60pt;margin-top:-458.4pt;width:188.55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" filled="f" stroked="f">
                <v:textbox>
                  <w:txbxContent>
                    <w:p w:rsidR="002758C6" w:rsidRPr="002758C6" w:rsidRDefault="002758C6" w:rsidP="002758C6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32B0" w:rsidRPr="00D232B0" w:rsidRDefault="00D232B0" w:rsidP="00D232B0">
      <w:pPr>
        <w:pStyle w:val="ListParagraph"/>
        <w:numPr>
          <w:ilvl w:val="1"/>
          <w:numId w:val="1"/>
        </w:numPr>
        <w:rPr>
          <w:rFonts w:eastAsiaTheme="minorEastAsia"/>
          <w:noProof/>
          <w:u w:val="single"/>
        </w:rPr>
      </w:pPr>
      <w:r>
        <w:rPr>
          <w:u w:val="single"/>
        </w:rPr>
        <w:t>LQs formatted</w:t>
      </w:r>
      <w:r>
        <w:t>: combined and formatted output of the four LQ files. Used in figures 3, 4, and tables 1, 2, respectively.</w:t>
      </w:r>
    </w:p>
    <w:p w:rsidR="00403416" w:rsidRPr="00403416" w:rsidRDefault="00D12E6F" w:rsidP="00403416">
      <w:pPr>
        <w:pStyle w:val="ListParagraph"/>
        <w:numPr>
          <w:ilvl w:val="0"/>
          <w:numId w:val="1"/>
        </w:numPr>
        <w:jc w:val="center"/>
        <w:rPr>
          <w:rFonts w:eastAsiaTheme="minorEastAsia"/>
          <w:noProof/>
          <w:u w:val="single"/>
        </w:rPr>
      </w:pPr>
      <w:r w:rsidRPr="00E40FFB">
        <w:rPr>
          <w:u w:val="single"/>
        </w:rPr>
        <w:t>RT project tables and figures</w:t>
      </w:r>
      <w:r>
        <w:t xml:space="preserve">: </w:t>
      </w:r>
      <w:proofErr w:type="spellStart"/>
      <w:proofErr w:type="gramStart"/>
      <w:r>
        <w:t>powerpoint</w:t>
      </w:r>
      <w:proofErr w:type="spellEnd"/>
      <w:proofErr w:type="gramEnd"/>
      <w:r>
        <w:t xml:space="preserve"> file with formatted tables from the output data above.</w:t>
      </w:r>
    </w:p>
    <w:p w:rsidR="00403416" w:rsidRPr="00403416" w:rsidRDefault="00403416" w:rsidP="00403416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 w:rsidRPr="00403416">
        <w:t>Older files:</w:t>
      </w:r>
    </w:p>
    <w:p w:rsidR="007A16AC" w:rsidRDefault="00EE458D" w:rsidP="00403416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u w:val="single"/>
        </w:rPr>
        <w:t>figA</w:t>
      </w:r>
      <w:proofErr w:type="spellEnd"/>
      <w:proofErr w:type="gramEnd"/>
      <w:r w:rsidR="007A16AC">
        <w:t>:</w:t>
      </w:r>
      <w:r w:rsidR="003A063A">
        <w:t xml:space="preserve"> Employment share of 8 occupational groups by number of jobs for the interval 1990-2000 and 2000</w:t>
      </w:r>
      <w:bookmarkStart w:id="0" w:name="_GoBack"/>
      <w:bookmarkEnd w:id="0"/>
      <w:r w:rsidR="003A063A">
        <w:t>-2013 for Austin, Silicon Valley, the Bay Area, and the Research Triangle.</w:t>
      </w:r>
    </w:p>
    <w:p w:rsidR="007A16AC" w:rsidRDefault="00EE458D" w:rsidP="00403416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u w:val="single"/>
        </w:rPr>
        <w:t>tableA</w:t>
      </w:r>
      <w:proofErr w:type="spellEnd"/>
      <w:proofErr w:type="gramEnd"/>
      <w:r w:rsidR="007A16AC">
        <w:t xml:space="preserve">: </w:t>
      </w:r>
      <w:r w:rsidR="003A063A">
        <w:t>Breakdown of workforce by ethnicity in 1980, 1990, 2000, 2005, 2013 for Austin, Silicon Valley, the Bay Area, and the Research Triangle.</w:t>
      </w:r>
    </w:p>
    <w:sectPr w:rsidR="007A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792B"/>
    <w:multiLevelType w:val="hybridMultilevel"/>
    <w:tmpl w:val="0A3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AC"/>
    <w:rsid w:val="00030739"/>
    <w:rsid w:val="002758C6"/>
    <w:rsid w:val="003A063A"/>
    <w:rsid w:val="00403416"/>
    <w:rsid w:val="007A16AC"/>
    <w:rsid w:val="009C47C7"/>
    <w:rsid w:val="00AD2B5E"/>
    <w:rsid w:val="00B9255B"/>
    <w:rsid w:val="00D12E6F"/>
    <w:rsid w:val="00D232B0"/>
    <w:rsid w:val="00D4119A"/>
    <w:rsid w:val="00D529FE"/>
    <w:rsid w:val="00E40FFB"/>
    <w:rsid w:val="00EE458D"/>
    <w:rsid w:val="00EF5A66"/>
    <w:rsid w:val="00F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6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8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8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58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6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8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8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5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A Johnston</dc:creator>
  <cp:lastModifiedBy>Evan A Johnston</cp:lastModifiedBy>
  <cp:revision>12</cp:revision>
  <dcterms:created xsi:type="dcterms:W3CDTF">2015-10-30T17:23:00Z</dcterms:created>
  <dcterms:modified xsi:type="dcterms:W3CDTF">2016-02-03T19:48:00Z</dcterms:modified>
</cp:coreProperties>
</file>