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F751" w14:textId="75D213F4" w:rsidR="00711289" w:rsidRDefault="00711289" w:rsidP="00711289">
      <w:pPr>
        <w:pStyle w:val="ListParagraph"/>
        <w:numPr>
          <w:ilvl w:val="0"/>
          <w:numId w:val="2"/>
        </w:numPr>
      </w:pPr>
      <w:r>
        <w:t>DC Operating Points NMOS (</w:t>
      </w:r>
      <w:proofErr w:type="spellStart"/>
      <w:r>
        <w:t>tt</w:t>
      </w:r>
      <w:proofErr w:type="spellEnd"/>
      <w:r>
        <w:t>)</w:t>
      </w:r>
    </w:p>
    <w:p w14:paraId="140D078F" w14:textId="35EF1045" w:rsidR="00532862" w:rsidRDefault="00711289" w:rsidP="00711289">
      <w:r>
        <w:rPr>
          <w:noProof/>
        </w:rPr>
        <w:drawing>
          <wp:inline distT="0" distB="0" distL="0" distR="0" wp14:anchorId="1E948CD4" wp14:editId="4F9D3AA5">
            <wp:extent cx="5943600" cy="2571115"/>
            <wp:effectExtent l="0" t="0" r="0" b="635"/>
            <wp:docPr id="21034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190" name=""/>
                    <pic:cNvPicPr/>
                  </pic:nvPicPr>
                  <pic:blipFill>
                    <a:blip r:embed="rId5"/>
                    <a:stretch>
                      <a:fillRect/>
                    </a:stretch>
                  </pic:blipFill>
                  <pic:spPr>
                    <a:xfrm>
                      <a:off x="0" y="0"/>
                      <a:ext cx="5943600" cy="2571115"/>
                    </a:xfrm>
                    <a:prstGeom prst="rect">
                      <a:avLst/>
                    </a:prstGeom>
                  </pic:spPr>
                </pic:pic>
              </a:graphicData>
            </a:graphic>
          </wp:inline>
        </w:drawing>
      </w:r>
    </w:p>
    <w:p w14:paraId="4F75C4C7" w14:textId="77777777" w:rsidR="00E05EFE" w:rsidRDefault="00E05EFE">
      <w:r>
        <w:br w:type="page"/>
      </w:r>
    </w:p>
    <w:p w14:paraId="1E69AC83" w14:textId="2400D846" w:rsidR="00711289" w:rsidRDefault="00711289" w:rsidP="00711289">
      <w:pPr>
        <w:pStyle w:val="ListParagraph"/>
        <w:numPr>
          <w:ilvl w:val="0"/>
          <w:numId w:val="2"/>
        </w:numPr>
      </w:pPr>
      <w:r>
        <w:lastRenderedPageBreak/>
        <w:t>NMOS IV Curves</w:t>
      </w:r>
      <w:r w:rsidR="00E05EFE">
        <w:t xml:space="preserve"> (ss, </w:t>
      </w:r>
      <w:proofErr w:type="spellStart"/>
      <w:r w:rsidR="00E05EFE">
        <w:t>tt</w:t>
      </w:r>
      <w:proofErr w:type="spellEnd"/>
      <w:r w:rsidR="00E05EFE">
        <w:t>, ff)</w:t>
      </w:r>
    </w:p>
    <w:p w14:paraId="52A96C2F" w14:textId="3E293F40" w:rsidR="00E05EFE" w:rsidRDefault="00E05EFE" w:rsidP="00E05EFE">
      <w:r>
        <w:rPr>
          <w:noProof/>
        </w:rPr>
        <w:drawing>
          <wp:inline distT="0" distB="0" distL="0" distR="0" wp14:anchorId="4F6C5151" wp14:editId="3F344F5F">
            <wp:extent cx="5664538" cy="2524835"/>
            <wp:effectExtent l="0" t="0" r="0" b="8890"/>
            <wp:docPr id="11215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5000" name=""/>
                    <pic:cNvPicPr/>
                  </pic:nvPicPr>
                  <pic:blipFill>
                    <a:blip r:embed="rId6"/>
                    <a:stretch>
                      <a:fillRect/>
                    </a:stretch>
                  </pic:blipFill>
                  <pic:spPr>
                    <a:xfrm>
                      <a:off x="0" y="0"/>
                      <a:ext cx="5674501" cy="2529276"/>
                    </a:xfrm>
                    <a:prstGeom prst="rect">
                      <a:avLst/>
                    </a:prstGeom>
                  </pic:spPr>
                </pic:pic>
              </a:graphicData>
            </a:graphic>
          </wp:inline>
        </w:drawing>
      </w:r>
    </w:p>
    <w:p w14:paraId="673F1D4A" w14:textId="77777777" w:rsidR="00E05EFE" w:rsidRDefault="00E05EFE" w:rsidP="00711289">
      <w:r>
        <w:rPr>
          <w:noProof/>
        </w:rPr>
        <w:drawing>
          <wp:inline distT="0" distB="0" distL="0" distR="0" wp14:anchorId="029F9089" wp14:editId="5962C534">
            <wp:extent cx="5663821" cy="2521489"/>
            <wp:effectExtent l="0" t="0" r="0" b="0"/>
            <wp:docPr id="15124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05808" name=""/>
                    <pic:cNvPicPr/>
                  </pic:nvPicPr>
                  <pic:blipFill>
                    <a:blip r:embed="rId7"/>
                    <a:stretch>
                      <a:fillRect/>
                    </a:stretch>
                  </pic:blipFill>
                  <pic:spPr>
                    <a:xfrm>
                      <a:off x="0" y="0"/>
                      <a:ext cx="5672898" cy="2525530"/>
                    </a:xfrm>
                    <a:prstGeom prst="rect">
                      <a:avLst/>
                    </a:prstGeom>
                  </pic:spPr>
                </pic:pic>
              </a:graphicData>
            </a:graphic>
          </wp:inline>
        </w:drawing>
      </w:r>
    </w:p>
    <w:p w14:paraId="719EE408" w14:textId="02281EB1" w:rsidR="00E05EFE" w:rsidRDefault="00E05EFE">
      <w:r>
        <w:rPr>
          <w:noProof/>
        </w:rPr>
        <w:drawing>
          <wp:inline distT="0" distB="0" distL="0" distR="0" wp14:anchorId="5AE2D0BC" wp14:editId="24D28156">
            <wp:extent cx="5663565" cy="2532266"/>
            <wp:effectExtent l="0" t="0" r="0" b="1905"/>
            <wp:docPr id="7983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35155" name=""/>
                    <pic:cNvPicPr/>
                  </pic:nvPicPr>
                  <pic:blipFill>
                    <a:blip r:embed="rId8"/>
                    <a:stretch>
                      <a:fillRect/>
                    </a:stretch>
                  </pic:blipFill>
                  <pic:spPr>
                    <a:xfrm>
                      <a:off x="0" y="0"/>
                      <a:ext cx="5703869" cy="2550287"/>
                    </a:xfrm>
                    <a:prstGeom prst="rect">
                      <a:avLst/>
                    </a:prstGeom>
                  </pic:spPr>
                </pic:pic>
              </a:graphicData>
            </a:graphic>
          </wp:inline>
        </w:drawing>
      </w:r>
    </w:p>
    <w:p w14:paraId="1D457E9E" w14:textId="6D965A20" w:rsidR="00E05EFE" w:rsidRDefault="00C31278" w:rsidP="00E05EFE">
      <w:pPr>
        <w:pStyle w:val="ListParagraph"/>
        <w:numPr>
          <w:ilvl w:val="0"/>
          <w:numId w:val="2"/>
        </w:numPr>
      </w:pPr>
      <w:r>
        <w:lastRenderedPageBreak/>
        <w:t>Parameters</w:t>
      </w:r>
    </w:p>
    <w:p w14:paraId="45CE2524" w14:textId="4D391184" w:rsidR="00C31278" w:rsidRDefault="00C31278" w:rsidP="00643E7B">
      <w:r>
        <w:rPr>
          <w:noProof/>
        </w:rPr>
        <w:drawing>
          <wp:inline distT="0" distB="0" distL="0" distR="0" wp14:anchorId="2161C68D" wp14:editId="48309A90">
            <wp:extent cx="5943600" cy="2656205"/>
            <wp:effectExtent l="0" t="0" r="0" b="0"/>
            <wp:docPr id="12327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2990" name=""/>
                    <pic:cNvPicPr/>
                  </pic:nvPicPr>
                  <pic:blipFill>
                    <a:blip r:embed="rId9"/>
                    <a:stretch>
                      <a:fillRect/>
                    </a:stretch>
                  </pic:blipFill>
                  <pic:spPr>
                    <a:xfrm>
                      <a:off x="0" y="0"/>
                      <a:ext cx="5943600" cy="2656205"/>
                    </a:xfrm>
                    <a:prstGeom prst="rect">
                      <a:avLst/>
                    </a:prstGeom>
                  </pic:spPr>
                </pic:pic>
              </a:graphicData>
            </a:graphic>
          </wp:inline>
        </w:drawing>
      </w:r>
    </w:p>
    <w:p w14:paraId="6FBC0B2F" w14:textId="3315FE37" w:rsidR="00643E7B" w:rsidRDefault="00643E7B" w:rsidP="00643E7B">
      <w:pPr>
        <w:pStyle w:val="ListParagraph"/>
        <w:numPr>
          <w:ilvl w:val="0"/>
          <w:numId w:val="2"/>
        </w:numPr>
      </w:pPr>
      <w:r>
        <w:t>NMOS Types</w:t>
      </w:r>
    </w:p>
    <w:p w14:paraId="18964457" w14:textId="75AA5699" w:rsidR="00643E7B" w:rsidRDefault="00643E7B" w:rsidP="00643E7B">
      <w:pPr>
        <w:jc w:val="center"/>
      </w:pPr>
      <w:r>
        <w:rPr>
          <w:noProof/>
        </w:rPr>
        <w:drawing>
          <wp:inline distT="0" distB="0" distL="0" distR="0" wp14:anchorId="22C92A10" wp14:editId="0A27F9CF">
            <wp:extent cx="5943600" cy="2663190"/>
            <wp:effectExtent l="0" t="0" r="0" b="3810"/>
            <wp:docPr id="146593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0587" name=""/>
                    <pic:cNvPicPr/>
                  </pic:nvPicPr>
                  <pic:blipFill>
                    <a:blip r:embed="rId10"/>
                    <a:stretch>
                      <a:fillRect/>
                    </a:stretch>
                  </pic:blipFill>
                  <pic:spPr>
                    <a:xfrm>
                      <a:off x="0" y="0"/>
                      <a:ext cx="5943600" cy="2663190"/>
                    </a:xfrm>
                    <a:prstGeom prst="rect">
                      <a:avLst/>
                    </a:prstGeom>
                  </pic:spPr>
                </pic:pic>
              </a:graphicData>
            </a:graphic>
          </wp:inline>
        </w:drawing>
      </w:r>
    </w:p>
    <w:p w14:paraId="406BD7EB" w14:textId="77777777" w:rsidR="00643E7B" w:rsidRDefault="00643E7B">
      <w:r>
        <w:br w:type="page"/>
      </w:r>
    </w:p>
    <w:p w14:paraId="6C078A1C" w14:textId="0B39B89B" w:rsidR="00643E7B" w:rsidRDefault="00643E7B" w:rsidP="00643E7B">
      <w:pPr>
        <w:pStyle w:val="ListParagraph"/>
        <w:numPr>
          <w:ilvl w:val="0"/>
          <w:numId w:val="2"/>
        </w:numPr>
      </w:pPr>
      <w:r>
        <w:lastRenderedPageBreak/>
        <w:t>Parametric 180nm (used NN as there was no TT, assumed n = normal = typical = t)</w:t>
      </w:r>
    </w:p>
    <w:p w14:paraId="1492D650" w14:textId="6E907FE9" w:rsidR="006959CF" w:rsidRDefault="006959CF" w:rsidP="006959CF">
      <w:r>
        <w:t>1.8V VGS MAX</w:t>
      </w:r>
    </w:p>
    <w:p w14:paraId="5D7930E4" w14:textId="3FADBFCD" w:rsidR="00643E7B" w:rsidRDefault="00643E7B" w:rsidP="00643E7B">
      <w:r>
        <w:rPr>
          <w:noProof/>
        </w:rPr>
        <w:drawing>
          <wp:inline distT="0" distB="0" distL="0" distR="0" wp14:anchorId="07A3E7E7" wp14:editId="5023DF48">
            <wp:extent cx="5943600" cy="2646045"/>
            <wp:effectExtent l="0" t="0" r="0" b="1905"/>
            <wp:docPr id="177013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3075" name=""/>
                    <pic:cNvPicPr/>
                  </pic:nvPicPr>
                  <pic:blipFill>
                    <a:blip r:embed="rId11"/>
                    <a:stretch>
                      <a:fillRect/>
                    </a:stretch>
                  </pic:blipFill>
                  <pic:spPr>
                    <a:xfrm>
                      <a:off x="0" y="0"/>
                      <a:ext cx="5943600" cy="2646045"/>
                    </a:xfrm>
                    <a:prstGeom prst="rect">
                      <a:avLst/>
                    </a:prstGeom>
                  </pic:spPr>
                </pic:pic>
              </a:graphicData>
            </a:graphic>
          </wp:inline>
        </w:drawing>
      </w:r>
    </w:p>
    <w:p w14:paraId="2F045807" w14:textId="11585663" w:rsidR="006959CF" w:rsidRDefault="006959CF" w:rsidP="00643E7B">
      <w:r>
        <w:t xml:space="preserve">1.1V VGS MAX (I believe this one is correct, provided both </w:t>
      </w:r>
      <w:proofErr w:type="gramStart"/>
      <w:r>
        <w:t>incase</w:t>
      </w:r>
      <w:proofErr w:type="gramEnd"/>
      <w:r>
        <w:t>!)</w:t>
      </w:r>
    </w:p>
    <w:p w14:paraId="39278C9A" w14:textId="6660EA2B" w:rsidR="006959CF" w:rsidRDefault="006959CF" w:rsidP="00643E7B">
      <w:r>
        <w:rPr>
          <w:noProof/>
        </w:rPr>
        <w:drawing>
          <wp:inline distT="0" distB="0" distL="0" distR="0" wp14:anchorId="1B3142EA" wp14:editId="65E86539">
            <wp:extent cx="5943600" cy="2659380"/>
            <wp:effectExtent l="0" t="0" r="0" b="7620"/>
            <wp:docPr id="207713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7457" name=""/>
                    <pic:cNvPicPr/>
                  </pic:nvPicPr>
                  <pic:blipFill>
                    <a:blip r:embed="rId12"/>
                    <a:stretch>
                      <a:fillRect/>
                    </a:stretch>
                  </pic:blipFill>
                  <pic:spPr>
                    <a:xfrm>
                      <a:off x="0" y="0"/>
                      <a:ext cx="5943600" cy="2659380"/>
                    </a:xfrm>
                    <a:prstGeom prst="rect">
                      <a:avLst/>
                    </a:prstGeom>
                  </pic:spPr>
                </pic:pic>
              </a:graphicData>
            </a:graphic>
          </wp:inline>
        </w:drawing>
      </w:r>
    </w:p>
    <w:p w14:paraId="19B40E43" w14:textId="48343C97" w:rsidR="00643E7B" w:rsidRDefault="00643E7B" w:rsidP="00643E7B">
      <w:pPr>
        <w:pStyle w:val="ListParagraph"/>
        <w:numPr>
          <w:ilvl w:val="0"/>
          <w:numId w:val="2"/>
        </w:numPr>
      </w:pPr>
      <w:r>
        <w:t xml:space="preserve">Based on part 3, we can see that gate currents increase proportionally with the speed of the device, as in SS we can see the lowest peaks and in FF we see the highest. </w:t>
      </w:r>
      <w:r w:rsidR="006F5E67">
        <w:t xml:space="preserve"> This is meant to model the actual performance of a transistor versus baseline, where faster means higher drive current, faster charging, and faster switching. </w:t>
      </w:r>
    </w:p>
    <w:p w14:paraId="236F2DAF" w14:textId="77777777" w:rsidR="006959CF" w:rsidRDefault="006959CF">
      <w:r>
        <w:br w:type="page"/>
      </w:r>
    </w:p>
    <w:p w14:paraId="4BE22B5F" w14:textId="41FE0CBE" w:rsidR="006F5E67" w:rsidRDefault="006F5E67" w:rsidP="00643E7B">
      <w:pPr>
        <w:pStyle w:val="ListParagraph"/>
        <w:numPr>
          <w:ilvl w:val="0"/>
          <w:numId w:val="2"/>
        </w:numPr>
      </w:pPr>
      <w:r>
        <w:lastRenderedPageBreak/>
        <w:t xml:space="preserve">The 45nm technology node utilized a drain current of ~65uA, whilst the 180nm utilized </w:t>
      </w:r>
      <w:r w:rsidR="006959CF">
        <w:t xml:space="preserve">~475mV for 1.1V </w:t>
      </w:r>
      <w:proofErr w:type="spellStart"/>
      <w:r w:rsidR="006959CF">
        <w:t>VGS</w:t>
      </w:r>
      <w:r w:rsidR="006959CF">
        <w:rPr>
          <w:vertAlign w:val="subscript"/>
        </w:rPr>
        <w:t>max</w:t>
      </w:r>
      <w:proofErr w:type="spellEnd"/>
      <w:r w:rsidR="006959CF">
        <w:t xml:space="preserve"> or </w:t>
      </w:r>
      <w:r>
        <w:t>~1.2mA</w:t>
      </w:r>
      <w:r w:rsidR="006959CF">
        <w:t xml:space="preserve"> for 1.8V </w:t>
      </w:r>
      <w:proofErr w:type="spellStart"/>
      <w:r w:rsidR="006959CF">
        <w:t>VGS</w:t>
      </w:r>
      <w:r w:rsidR="006959CF">
        <w:rPr>
          <w:vertAlign w:val="subscript"/>
        </w:rPr>
        <w:t>max</w:t>
      </w:r>
      <w:proofErr w:type="spellEnd"/>
      <w:r>
        <w:t>;</w:t>
      </w:r>
      <w:r w:rsidRPr="006F5E67">
        <w:t xml:space="preserve"> I was unsure whether we were meant to match the gate voltage to 1.8V (as was given on the drain), or to leave it at 1.1V</w:t>
      </w:r>
      <w:r w:rsidR="006959CF">
        <w:t>.</w:t>
      </w:r>
    </w:p>
    <w:p w14:paraId="19328CA8" w14:textId="77777777" w:rsidR="006959CF" w:rsidRDefault="006959CF" w:rsidP="006959CF">
      <w:pPr>
        <w:pStyle w:val="ListParagraph"/>
      </w:pPr>
    </w:p>
    <w:p w14:paraId="6C500650" w14:textId="71B072D7" w:rsidR="0006559F" w:rsidRDefault="0006559F" w:rsidP="00643E7B">
      <w:pPr>
        <w:pStyle w:val="ListParagraph"/>
        <w:numPr>
          <w:ilvl w:val="0"/>
          <w:numId w:val="2"/>
        </w:numPr>
      </w:pPr>
      <w:r>
        <w:t xml:space="preserve">The slope of the 45nm current continues going upwards, but </w:t>
      </w:r>
      <w:proofErr w:type="gramStart"/>
      <w:r>
        <w:t>it’s</w:t>
      </w:r>
      <w:proofErr w:type="gramEnd"/>
      <w:r>
        <w:t xml:space="preserve"> growth tapers off as we go to higher voltages as the transistor reaches saturation. </w:t>
      </w:r>
    </w:p>
    <w:p w14:paraId="0DBEF457" w14:textId="77777777" w:rsidR="006959CF" w:rsidRDefault="006959CF" w:rsidP="006959CF">
      <w:pPr>
        <w:pStyle w:val="ListParagraph"/>
      </w:pPr>
    </w:p>
    <w:p w14:paraId="24C3B3D3" w14:textId="19984BD3" w:rsidR="0006559F" w:rsidRDefault="0006559F" w:rsidP="0006559F">
      <w:pPr>
        <w:pStyle w:val="ListParagraph"/>
        <w:numPr>
          <w:ilvl w:val="0"/>
          <w:numId w:val="2"/>
        </w:numPr>
      </w:pPr>
      <w:r>
        <w:t>45nm NMOS (</w:t>
      </w:r>
      <w:proofErr w:type="spellStart"/>
      <w:r>
        <w:t>tt</w:t>
      </w:r>
      <w:proofErr w:type="spellEnd"/>
      <w:r>
        <w:t xml:space="preserve">): </w:t>
      </w:r>
      <w:proofErr w:type="spellStart"/>
      <w:r w:rsidRPr="0006559F">
        <w:t>tox_n</w:t>
      </w:r>
      <w:proofErr w:type="spellEnd"/>
      <w:r w:rsidRPr="0006559F">
        <w:t xml:space="preserve"> = 2.41E-9</w:t>
      </w:r>
    </w:p>
    <w:p w14:paraId="1DC485D8" w14:textId="4E540268" w:rsidR="0006559F" w:rsidRDefault="0006559F" w:rsidP="0006559F">
      <w:pPr>
        <w:pStyle w:val="ListParagraph"/>
      </w:pPr>
      <w:r>
        <w:rPr>
          <w:noProof/>
        </w:rPr>
        <w:drawing>
          <wp:inline distT="0" distB="0" distL="0" distR="0" wp14:anchorId="07ED3F34" wp14:editId="339E6530">
            <wp:extent cx="1962150" cy="990600"/>
            <wp:effectExtent l="0" t="0" r="0" b="0"/>
            <wp:docPr id="17033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2121" name=""/>
                    <pic:cNvPicPr/>
                  </pic:nvPicPr>
                  <pic:blipFill>
                    <a:blip r:embed="rId13"/>
                    <a:stretch>
                      <a:fillRect/>
                    </a:stretch>
                  </pic:blipFill>
                  <pic:spPr>
                    <a:xfrm>
                      <a:off x="0" y="0"/>
                      <a:ext cx="1962150" cy="990600"/>
                    </a:xfrm>
                    <a:prstGeom prst="rect">
                      <a:avLst/>
                    </a:prstGeom>
                  </pic:spPr>
                </pic:pic>
              </a:graphicData>
            </a:graphic>
          </wp:inline>
        </w:drawing>
      </w:r>
    </w:p>
    <w:p w14:paraId="553264EB" w14:textId="723B8A72" w:rsidR="0006559F" w:rsidRDefault="0006559F" w:rsidP="0006559F">
      <w:pPr>
        <w:pStyle w:val="ListParagraph"/>
      </w:pPr>
      <w:r>
        <w:t>180nm NMOS (</w:t>
      </w:r>
      <w:proofErr w:type="spellStart"/>
      <w:r>
        <w:t>nn</w:t>
      </w:r>
      <w:proofErr w:type="spellEnd"/>
      <w:r>
        <w:t xml:space="preserve">): </w:t>
      </w:r>
      <w:proofErr w:type="spellStart"/>
      <w:r w:rsidRPr="0006559F">
        <w:t>toxn</w:t>
      </w:r>
      <w:proofErr w:type="spellEnd"/>
      <w:r w:rsidRPr="0006559F">
        <w:t>=4.0e-9</w:t>
      </w:r>
    </w:p>
    <w:p w14:paraId="19C77EA4" w14:textId="51AA26E4" w:rsidR="0006559F" w:rsidRDefault="0006559F" w:rsidP="0006559F">
      <w:pPr>
        <w:pStyle w:val="ListParagraph"/>
      </w:pPr>
      <w:r>
        <w:rPr>
          <w:noProof/>
        </w:rPr>
        <w:drawing>
          <wp:inline distT="0" distB="0" distL="0" distR="0" wp14:anchorId="07A2CB67" wp14:editId="0B61E857">
            <wp:extent cx="1962150" cy="990600"/>
            <wp:effectExtent l="0" t="0" r="0" b="0"/>
            <wp:docPr id="68821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3590" name=""/>
                    <pic:cNvPicPr/>
                  </pic:nvPicPr>
                  <pic:blipFill>
                    <a:blip r:embed="rId14"/>
                    <a:stretch>
                      <a:fillRect/>
                    </a:stretch>
                  </pic:blipFill>
                  <pic:spPr>
                    <a:xfrm>
                      <a:off x="0" y="0"/>
                      <a:ext cx="1962150" cy="990600"/>
                    </a:xfrm>
                    <a:prstGeom prst="rect">
                      <a:avLst/>
                    </a:prstGeom>
                  </pic:spPr>
                </pic:pic>
              </a:graphicData>
            </a:graphic>
          </wp:inline>
        </w:drawing>
      </w:r>
    </w:p>
    <w:p w14:paraId="04A3FEAC" w14:textId="77777777" w:rsidR="0006559F" w:rsidRDefault="0006559F" w:rsidP="0006559F">
      <w:pPr>
        <w:pStyle w:val="ListParagraph"/>
      </w:pPr>
    </w:p>
    <w:p w14:paraId="765E18F5" w14:textId="77777777" w:rsidR="006959CF" w:rsidRDefault="006959CF" w:rsidP="0006559F">
      <w:pPr>
        <w:pStyle w:val="ListParagraph"/>
      </w:pPr>
      <w:r>
        <w:t xml:space="preserve">Which is equivalent to </w:t>
      </w:r>
      <w:r w:rsidR="0006559F">
        <w:t>2.41 nm and 4.0 nm</w:t>
      </w:r>
      <w:r>
        <w:t>.</w:t>
      </w:r>
    </w:p>
    <w:p w14:paraId="14E2B460" w14:textId="77777777" w:rsidR="006959CF" w:rsidRDefault="006959CF" w:rsidP="0006559F">
      <w:pPr>
        <w:pStyle w:val="ListParagraph"/>
      </w:pPr>
    </w:p>
    <w:p w14:paraId="69A8F82C" w14:textId="2B0FB6C0" w:rsidR="0006559F" w:rsidRDefault="006959CF" w:rsidP="0006559F">
      <w:pPr>
        <w:pStyle w:val="ListParagraph"/>
      </w:pPr>
      <w:r>
        <w:t xml:space="preserve">Dennard’s scaling states that the scaling factor should be the new size over the old size, or </w:t>
      </w:r>
      <m:oMath>
        <m:f>
          <m:fPr>
            <m:ctrlPr>
              <w:rPr>
                <w:rFonts w:ascii="Cambria Math" w:hAnsi="Cambria Math"/>
                <w:i/>
              </w:rPr>
            </m:ctrlPr>
          </m:fPr>
          <m:num>
            <m:r>
              <w:rPr>
                <w:rFonts w:ascii="Cambria Math" w:hAnsi="Cambria Math"/>
              </w:rPr>
              <m:t>45nm</m:t>
            </m:r>
          </m:num>
          <m:den>
            <m:r>
              <w:rPr>
                <w:rFonts w:ascii="Cambria Math" w:hAnsi="Cambria Math"/>
              </w:rPr>
              <m:t>180nm</m:t>
            </m:r>
          </m:den>
        </m:f>
        <m:r>
          <w:rPr>
            <w:rFonts w:ascii="Cambria Math" w:eastAsiaTheme="minorEastAsia" w:hAnsi="Cambria Math"/>
          </w:rPr>
          <m:t>=4</m:t>
        </m:r>
      </m:oMath>
      <w:r>
        <w:rPr>
          <w:rFonts w:eastAsiaTheme="minorEastAsia"/>
        </w:rPr>
        <w:t>, however, the oxide did not shrink by a factor of 4, instead it shrunk to about 60% of the original. This is likely because of the limitations of scaling the oxide layer down such as gate leakage current, causing the design to stray away from Dennard’s scaling.</w:t>
      </w:r>
    </w:p>
    <w:sectPr w:rsidR="00065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B6447"/>
    <w:multiLevelType w:val="hybridMultilevel"/>
    <w:tmpl w:val="0AC0D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F646E0"/>
    <w:multiLevelType w:val="hybridMultilevel"/>
    <w:tmpl w:val="40E4D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940990">
    <w:abstractNumId w:val="0"/>
  </w:num>
  <w:num w:numId="2" w16cid:durableId="173901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89"/>
    <w:rsid w:val="0006559F"/>
    <w:rsid w:val="003A2DC0"/>
    <w:rsid w:val="00532862"/>
    <w:rsid w:val="00643E7B"/>
    <w:rsid w:val="006959CF"/>
    <w:rsid w:val="006F5E67"/>
    <w:rsid w:val="00711289"/>
    <w:rsid w:val="00902D7B"/>
    <w:rsid w:val="00C31278"/>
    <w:rsid w:val="00E0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192B"/>
  <w15:chartTrackingRefBased/>
  <w15:docId w15:val="{07E16737-A60C-4916-871C-A565BE08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89"/>
    <w:rPr>
      <w:rFonts w:eastAsiaTheme="majorEastAsia" w:cstheme="majorBidi"/>
      <w:color w:val="272727" w:themeColor="text1" w:themeTint="D8"/>
    </w:rPr>
  </w:style>
  <w:style w:type="paragraph" w:styleId="Title">
    <w:name w:val="Title"/>
    <w:basedOn w:val="Normal"/>
    <w:next w:val="Normal"/>
    <w:link w:val="TitleChar"/>
    <w:uiPriority w:val="10"/>
    <w:qFormat/>
    <w:rsid w:val="00711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89"/>
    <w:pPr>
      <w:spacing w:before="160"/>
      <w:jc w:val="center"/>
    </w:pPr>
    <w:rPr>
      <w:i/>
      <w:iCs/>
      <w:color w:val="404040" w:themeColor="text1" w:themeTint="BF"/>
    </w:rPr>
  </w:style>
  <w:style w:type="character" w:customStyle="1" w:styleId="QuoteChar">
    <w:name w:val="Quote Char"/>
    <w:basedOn w:val="DefaultParagraphFont"/>
    <w:link w:val="Quote"/>
    <w:uiPriority w:val="29"/>
    <w:rsid w:val="00711289"/>
    <w:rPr>
      <w:i/>
      <w:iCs/>
      <w:color w:val="404040" w:themeColor="text1" w:themeTint="BF"/>
    </w:rPr>
  </w:style>
  <w:style w:type="paragraph" w:styleId="ListParagraph">
    <w:name w:val="List Paragraph"/>
    <w:basedOn w:val="Normal"/>
    <w:uiPriority w:val="34"/>
    <w:qFormat/>
    <w:rsid w:val="00711289"/>
    <w:pPr>
      <w:ind w:left="720"/>
      <w:contextualSpacing/>
    </w:pPr>
  </w:style>
  <w:style w:type="character" w:styleId="IntenseEmphasis">
    <w:name w:val="Intense Emphasis"/>
    <w:basedOn w:val="DefaultParagraphFont"/>
    <w:uiPriority w:val="21"/>
    <w:qFormat/>
    <w:rsid w:val="00711289"/>
    <w:rPr>
      <w:i/>
      <w:iCs/>
      <w:color w:val="0F4761" w:themeColor="accent1" w:themeShade="BF"/>
    </w:rPr>
  </w:style>
  <w:style w:type="paragraph" w:styleId="IntenseQuote">
    <w:name w:val="Intense Quote"/>
    <w:basedOn w:val="Normal"/>
    <w:next w:val="Normal"/>
    <w:link w:val="IntenseQuoteChar"/>
    <w:uiPriority w:val="30"/>
    <w:qFormat/>
    <w:rsid w:val="00711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89"/>
    <w:rPr>
      <w:i/>
      <w:iCs/>
      <w:color w:val="0F4761" w:themeColor="accent1" w:themeShade="BF"/>
    </w:rPr>
  </w:style>
  <w:style w:type="character" w:styleId="IntenseReference">
    <w:name w:val="Intense Reference"/>
    <w:basedOn w:val="DefaultParagraphFont"/>
    <w:uiPriority w:val="32"/>
    <w:qFormat/>
    <w:rsid w:val="00711289"/>
    <w:rPr>
      <w:b/>
      <w:bCs/>
      <w:smallCaps/>
      <w:color w:val="0F4761" w:themeColor="accent1" w:themeShade="BF"/>
      <w:spacing w:val="5"/>
    </w:rPr>
  </w:style>
  <w:style w:type="character" w:styleId="PlaceholderText">
    <w:name w:val="Placeholder Text"/>
    <w:basedOn w:val="DefaultParagraphFont"/>
    <w:uiPriority w:val="99"/>
    <w:semiHidden/>
    <w:rsid w:val="006959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221</Words>
  <Characters>1265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Baesler, Evan J.</dc:creator>
  <cp:keywords/>
  <dc:description/>
  <cp:lastModifiedBy>Baesler, Evan J.</cp:lastModifiedBy>
  <cp:revision>1</cp:revision>
  <dcterms:created xsi:type="dcterms:W3CDTF">2026-10-12T03:12:00Z</dcterms:created>
  <dcterms:modified xsi:type="dcterms:W3CDTF">2026-10-12T04:22:00Z</dcterms:modified>
</cp:coreProperties>
</file>