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45244920" w:rsidR="001462AA" w:rsidRDefault="004E4F9E">
      <w:pPr>
        <w:spacing w:after="0"/>
        <w:rPr>
          <w:b/>
          <w:sz w:val="24"/>
        </w:rPr>
      </w:pPr>
      <w:r>
        <w:rPr>
          <w:b/>
          <w:sz w:val="24"/>
        </w:rPr>
        <w:t>EVAN BAESLER</w:t>
      </w:r>
      <w:r w:rsidR="001462AA">
        <w:rPr>
          <w:b/>
          <w:sz w:val="24"/>
        </w:rPr>
        <w:br/>
      </w:r>
      <w:r>
        <w:rPr>
          <w:b/>
          <w:sz w:val="24"/>
        </w:rPr>
        <w:t>SEPTEMBER 13</w:t>
      </w:r>
      <w:proofErr w:type="gramStart"/>
      <w:r>
        <w:rPr>
          <w:b/>
          <w:sz w:val="24"/>
        </w:rPr>
        <w:t xml:space="preserve"> 2026</w:t>
      </w:r>
      <w:proofErr w:type="gramEnd"/>
    </w:p>
    <w:p w14:paraId="3E06E438" w14:textId="77777777" w:rsidR="001462AA" w:rsidRDefault="001462AA">
      <w:pPr>
        <w:spacing w:after="0"/>
        <w:rPr>
          <w:b/>
          <w:sz w:val="24"/>
        </w:rPr>
      </w:pPr>
    </w:p>
    <w:p w14:paraId="7FF5B8A5" w14:textId="37CCB156" w:rsidR="001462AA" w:rsidRPr="00721AB8" w:rsidRDefault="00F034E6">
      <w:pPr>
        <w:spacing w:after="0"/>
        <w:jc w:val="center"/>
        <w:rPr>
          <w:b/>
          <w:color w:val="000000" w:themeColor="text1"/>
          <w:sz w:val="28"/>
          <w:szCs w:val="24"/>
        </w:rPr>
      </w:pPr>
      <w:r>
        <w:rPr>
          <w:b/>
          <w:color w:val="000000" w:themeColor="text1"/>
          <w:sz w:val="28"/>
          <w:szCs w:val="24"/>
        </w:rPr>
        <w:t xml:space="preserve">EE Design 1 </w:t>
      </w:r>
      <w:r w:rsidR="00721AB8" w:rsidRPr="00721AB8">
        <w:rPr>
          <w:b/>
          <w:color w:val="000000" w:themeColor="text1"/>
          <w:sz w:val="28"/>
          <w:szCs w:val="24"/>
        </w:rPr>
        <w:t xml:space="preserve">Technical </w:t>
      </w:r>
      <w:r w:rsidR="001462AA" w:rsidRPr="00721AB8">
        <w:rPr>
          <w:b/>
          <w:color w:val="000000" w:themeColor="text1"/>
          <w:sz w:val="28"/>
          <w:szCs w:val="24"/>
        </w:rPr>
        <w:t xml:space="preserve">Report </w:t>
      </w:r>
    </w:p>
    <w:p w14:paraId="16505BAB" w14:textId="2F8AAE1A" w:rsidR="00721AB8" w:rsidRPr="00721AB8" w:rsidRDefault="00CC27F8" w:rsidP="00544C21">
      <w:pPr>
        <w:spacing w:after="0"/>
        <w:jc w:val="center"/>
        <w:rPr>
          <w:b/>
          <w:color w:val="000000" w:themeColor="text1"/>
          <w:sz w:val="28"/>
          <w:szCs w:val="24"/>
        </w:rPr>
      </w:pPr>
      <w:r>
        <w:rPr>
          <w:b/>
          <w:color w:val="000000" w:themeColor="text1"/>
          <w:sz w:val="28"/>
          <w:szCs w:val="24"/>
        </w:rPr>
        <w:t>Power Supply Design</w:t>
      </w:r>
    </w:p>
    <w:p w14:paraId="10B99CDD" w14:textId="77777777" w:rsidR="001462AA" w:rsidRPr="0042077F" w:rsidRDefault="001462AA">
      <w:pPr>
        <w:spacing w:after="0"/>
        <w:jc w:val="center"/>
        <w:rPr>
          <w:b/>
          <w:sz w:val="24"/>
          <w:u w:val="single"/>
        </w:rPr>
      </w:pPr>
    </w:p>
    <w:p w14:paraId="3BC374C5" w14:textId="77777777" w:rsidR="001462AA" w:rsidRPr="0042077F" w:rsidRDefault="001462AA" w:rsidP="00F14843">
      <w:pPr>
        <w:spacing w:after="0"/>
        <w:jc w:val="center"/>
        <w:rPr>
          <w:b/>
          <w:sz w:val="24"/>
          <w:u w:val="single"/>
        </w:rPr>
      </w:pPr>
      <w:r w:rsidRPr="0042077F">
        <w:rPr>
          <w:b/>
          <w:sz w:val="24"/>
          <w:u w:val="single"/>
        </w:rPr>
        <w:t>Introduction</w:t>
      </w:r>
    </w:p>
    <w:p w14:paraId="07D57AD4" w14:textId="0636E7A6" w:rsidR="007D78F2" w:rsidRDefault="001462AA">
      <w:pPr>
        <w:spacing w:after="0"/>
        <w:rPr>
          <w:sz w:val="24"/>
        </w:rPr>
      </w:pPr>
      <w:r>
        <w:rPr>
          <w:b/>
          <w:sz w:val="24"/>
        </w:rPr>
        <w:tab/>
      </w:r>
      <w:r>
        <w:rPr>
          <w:sz w:val="24"/>
        </w:rPr>
        <w:t xml:space="preserve"> </w:t>
      </w:r>
    </w:p>
    <w:p w14:paraId="54638308" w14:textId="3F08F27B" w:rsidR="001462AA" w:rsidRDefault="00F14843">
      <w:pPr>
        <w:spacing w:after="0"/>
        <w:rPr>
          <w:sz w:val="24"/>
        </w:rPr>
      </w:pPr>
      <w:r>
        <w:rPr>
          <w:sz w:val="24"/>
        </w:rPr>
        <w:t xml:space="preserve">In the Power Supply Design module, we are tasked with creating two voltage regulators, one utilizing an LM7805 linear regulator, and the second using an LM2576 adjustable switching regulator. Our goal is to create designs for both to output 5V with 5mA &amp; </w:t>
      </w:r>
      <w:r w:rsidR="000D1F56">
        <w:rPr>
          <w:sz w:val="24"/>
        </w:rPr>
        <w:t>100mA output currents as options</w:t>
      </w:r>
      <w:r w:rsidR="00131B3C">
        <w:rPr>
          <w:sz w:val="24"/>
        </w:rPr>
        <w:t>, and to record their characteristics in both simulation and practical application to determine the ideal use-case for either chip.</w:t>
      </w:r>
      <w:r w:rsidR="001462AA">
        <w:rPr>
          <w:sz w:val="24"/>
        </w:rPr>
        <w:br/>
      </w:r>
    </w:p>
    <w:p w14:paraId="08A69F1A" w14:textId="470C6B14" w:rsidR="001462AA" w:rsidRPr="0042077F" w:rsidRDefault="00721AB8" w:rsidP="00F14843">
      <w:pPr>
        <w:spacing w:after="0"/>
        <w:jc w:val="center"/>
        <w:rPr>
          <w:sz w:val="24"/>
          <w:u w:val="single"/>
        </w:rPr>
      </w:pPr>
      <w:r w:rsidRPr="0042077F">
        <w:rPr>
          <w:b/>
          <w:sz w:val="24"/>
          <w:u w:val="single"/>
        </w:rPr>
        <w:t>Methods</w:t>
      </w:r>
    </w:p>
    <w:p w14:paraId="4C0AAA31" w14:textId="7EE350CA" w:rsidR="00113E99" w:rsidRDefault="00113E99" w:rsidP="00E157A1">
      <w:pPr>
        <w:spacing w:after="0"/>
        <w:rPr>
          <w:sz w:val="24"/>
        </w:rPr>
      </w:pPr>
    </w:p>
    <w:p w14:paraId="05FCCBC4" w14:textId="0B175BAA" w:rsidR="00E157A1" w:rsidRDefault="00E157A1" w:rsidP="00E157A1">
      <w:pPr>
        <w:spacing w:after="0"/>
        <w:rPr>
          <w:sz w:val="24"/>
        </w:rPr>
      </w:pPr>
      <w:r>
        <w:rPr>
          <w:sz w:val="24"/>
        </w:rPr>
        <w:t xml:space="preserve">Starting our design, we start by designing the circuit in </w:t>
      </w:r>
      <w:proofErr w:type="spellStart"/>
      <w:r>
        <w:rPr>
          <w:sz w:val="24"/>
        </w:rPr>
        <w:t>LTSpice</w:t>
      </w:r>
      <w:proofErr w:type="spellEnd"/>
      <w:r>
        <w:rPr>
          <w:sz w:val="24"/>
        </w:rPr>
        <w:t xml:space="preserve"> to ensure correct operation and output. </w:t>
      </w:r>
      <w:r w:rsidR="00E745EB">
        <w:rPr>
          <w:sz w:val="24"/>
        </w:rPr>
        <w:t xml:space="preserve">To model our circuit in </w:t>
      </w:r>
      <w:proofErr w:type="spellStart"/>
      <w:r w:rsidR="00E745EB">
        <w:rPr>
          <w:sz w:val="24"/>
        </w:rPr>
        <w:t>LTSpice</w:t>
      </w:r>
      <w:proofErr w:type="spellEnd"/>
      <w:r w:rsidR="00E745EB">
        <w:rPr>
          <w:sz w:val="24"/>
        </w:rPr>
        <w:t xml:space="preserve">, we must begin by modeling our RIGOL </w:t>
      </w:r>
      <w:r w:rsidR="00A22403">
        <w:rPr>
          <w:sz w:val="24"/>
        </w:rPr>
        <w:t xml:space="preserve">2702 </w:t>
      </w:r>
      <w:r w:rsidR="00E745EB">
        <w:rPr>
          <w:sz w:val="24"/>
        </w:rPr>
        <w:t>power supply, which is done using an ideal voltage source to model our 120VAC output from the wall receptacle. This then goes to a 130:1 transformer, due to the relationship below:</w:t>
      </w:r>
    </w:p>
    <w:p w14:paraId="75A3064D" w14:textId="6AC4E742" w:rsidR="00E745EB" w:rsidRPr="00E745EB" w:rsidRDefault="00000000" w:rsidP="00E157A1">
      <w:pPr>
        <w:spacing w:after="0"/>
        <w:rPr>
          <w:sz w:val="24"/>
        </w:rPr>
      </w:pPr>
      <m:oMathPara>
        <m:oMath>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V</m:t>
                  </m:r>
                </m:e>
                <m:sub>
                  <m:r>
                    <w:rPr>
                      <w:rFonts w:ascii="Cambria Math" w:hAnsi="Cambria Math"/>
                      <w:sz w:val="24"/>
                    </w:rPr>
                    <m:t>primary</m:t>
                  </m:r>
                </m:sub>
              </m:sSub>
            </m:num>
            <m:den>
              <m:sSub>
                <m:sSubPr>
                  <m:ctrlPr>
                    <w:rPr>
                      <w:rFonts w:ascii="Cambria Math" w:hAnsi="Cambria Math"/>
                      <w:i/>
                      <w:sz w:val="24"/>
                    </w:rPr>
                  </m:ctrlPr>
                </m:sSubPr>
                <m:e>
                  <m:r>
                    <w:rPr>
                      <w:rFonts w:ascii="Cambria Math" w:hAnsi="Cambria Math"/>
                      <w:sz w:val="24"/>
                    </w:rPr>
                    <m:t>V</m:t>
                  </m:r>
                </m:e>
                <m:sub>
                  <m:r>
                    <w:rPr>
                      <w:rFonts w:ascii="Cambria Math" w:hAnsi="Cambria Math"/>
                      <w:sz w:val="24"/>
                    </w:rPr>
                    <m:t>secondary</m:t>
                  </m:r>
                </m:sub>
              </m:sSub>
            </m:den>
          </m:f>
          <m:r>
            <w:rPr>
              <w:rFonts w:ascii="Cambria Math" w:hAnsi="Cambria Math"/>
              <w:sz w:val="24"/>
            </w:rPr>
            <m:t>=</m:t>
          </m:r>
          <m:rad>
            <m:radPr>
              <m:degHide m:val="1"/>
              <m:ctrlPr>
                <w:rPr>
                  <w:rFonts w:ascii="Cambria Math" w:hAnsi="Cambria Math"/>
                  <w:i/>
                  <w:sz w:val="24"/>
                </w:rPr>
              </m:ctrlPr>
            </m:radPr>
            <m:deg/>
            <m:e>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L</m:t>
                      </m:r>
                    </m:e>
                    <m:sub>
                      <m:r>
                        <w:rPr>
                          <w:rFonts w:ascii="Cambria Math" w:hAnsi="Cambria Math"/>
                          <w:sz w:val="24"/>
                        </w:rPr>
                        <m:t>1</m:t>
                      </m:r>
                    </m:sub>
                  </m:sSub>
                </m:num>
                <m:den>
                  <m:sSub>
                    <m:sSubPr>
                      <m:ctrlPr>
                        <w:rPr>
                          <w:rFonts w:ascii="Cambria Math" w:hAnsi="Cambria Math"/>
                          <w:i/>
                          <w:sz w:val="24"/>
                        </w:rPr>
                      </m:ctrlPr>
                    </m:sSubPr>
                    <m:e>
                      <m:r>
                        <w:rPr>
                          <w:rFonts w:ascii="Cambria Math" w:hAnsi="Cambria Math"/>
                          <w:sz w:val="24"/>
                        </w:rPr>
                        <m:t>L</m:t>
                      </m:r>
                    </m:e>
                    <m:sub>
                      <m:r>
                        <w:rPr>
                          <w:rFonts w:ascii="Cambria Math" w:hAnsi="Cambria Math"/>
                          <w:sz w:val="24"/>
                        </w:rPr>
                        <m:t>2</m:t>
                      </m:r>
                    </m:sub>
                  </m:sSub>
                </m:den>
              </m:f>
            </m:e>
          </m:rad>
        </m:oMath>
      </m:oMathPara>
    </w:p>
    <w:p w14:paraId="18AF7478" w14:textId="72677A4B" w:rsidR="00E745EB" w:rsidRDefault="00E745EB" w:rsidP="00E157A1">
      <w:pPr>
        <w:spacing w:after="0"/>
        <w:rPr>
          <w:sz w:val="24"/>
        </w:rPr>
      </w:pPr>
      <w:r>
        <w:rPr>
          <w:sz w:val="24"/>
        </w:rPr>
        <w:tab/>
        <w:t xml:space="preserve">We find that a ratio of 130:1 would give us a voltage output ratio from primary to secondary of 11.4:1, which means that our output is 120V/11.4V </w:t>
      </w:r>
      <m:oMath>
        <m:r>
          <w:rPr>
            <w:rFonts w:ascii="Cambria Math" w:hAnsi="Cambria Math"/>
            <w:sz w:val="24"/>
          </w:rPr>
          <m:t>≅</m:t>
        </m:r>
      </m:oMath>
      <w:r w:rsidR="00455B39">
        <w:rPr>
          <w:sz w:val="24"/>
        </w:rPr>
        <w:t xml:space="preserve"> 10.52V, which when accounting for our full-bridge rectification forcing current through 2 diodes, which drops the voltage by 0.7V per diode, gives us 10.52V – 1.4V = 9.12VAC.</w:t>
      </w:r>
    </w:p>
    <w:p w14:paraId="46686D45" w14:textId="77777777" w:rsidR="00455B39" w:rsidRDefault="00455B39" w:rsidP="00E157A1">
      <w:pPr>
        <w:spacing w:after="0"/>
        <w:rPr>
          <w:sz w:val="24"/>
        </w:rPr>
      </w:pPr>
    </w:p>
    <w:p w14:paraId="20B313D4" w14:textId="29112EAA" w:rsidR="00113E99" w:rsidRDefault="008221AB" w:rsidP="00113E99">
      <w:pPr>
        <w:spacing w:after="0"/>
        <w:rPr>
          <w:sz w:val="24"/>
        </w:rPr>
      </w:pPr>
      <w:r>
        <w:rPr>
          <w:sz w:val="24"/>
        </w:rPr>
        <w:tab/>
        <w:t xml:space="preserve">This is followed by a bypass capacitor, which removes high-frequency noise from our input pin by shorting it to ground, and supplements the charge on the VIN pin to allow the IC to convert AC to DC. A 1000uF capacitor is a solid middle-ground of medium-large capacitors that are large enough to store significant charge without causing intense in-rush current upon activation. </w:t>
      </w:r>
    </w:p>
    <w:p w14:paraId="62D9D916" w14:textId="77777777" w:rsidR="00747376" w:rsidRDefault="00747376" w:rsidP="00113E99">
      <w:pPr>
        <w:spacing w:after="0"/>
        <w:rPr>
          <w:sz w:val="24"/>
        </w:rPr>
      </w:pPr>
    </w:p>
    <w:p w14:paraId="2B9B4CFD" w14:textId="77777777" w:rsidR="008E7CC8" w:rsidRDefault="00747376" w:rsidP="00113E99">
      <w:pPr>
        <w:spacing w:after="0"/>
        <w:rPr>
          <w:sz w:val="24"/>
        </w:rPr>
      </w:pPr>
      <w:r>
        <w:rPr>
          <w:sz w:val="24"/>
        </w:rPr>
        <w:t>On the output side for the LM2576 adjustable, we provide a Zener diode to utilize non-linear reverse breakdown, effectively providing a hard limit to the output voltage, releasing the excess to ground</w:t>
      </w:r>
      <w:r w:rsidR="00841610">
        <w:rPr>
          <w:sz w:val="24"/>
        </w:rPr>
        <w:t xml:space="preserve"> (TI 2026</w:t>
      </w:r>
      <w:r>
        <w:rPr>
          <w:sz w:val="24"/>
        </w:rPr>
        <w:t>.</w:t>
      </w:r>
      <w:r w:rsidR="00841610">
        <w:rPr>
          <w:sz w:val="24"/>
        </w:rPr>
        <w:t>)</w:t>
      </w:r>
      <w:r>
        <w:rPr>
          <w:sz w:val="24"/>
        </w:rPr>
        <w:t xml:space="preserve"> The inductor is important for a buck converter, to store energy and allow </w:t>
      </w:r>
      <w:r w:rsidR="00841610">
        <w:rPr>
          <w:sz w:val="24"/>
        </w:rPr>
        <w:t xml:space="preserve">for voltage smoothing (Gemini/GPT). </w:t>
      </w:r>
      <w:r w:rsidR="008E7CC8">
        <w:rPr>
          <w:sz w:val="24"/>
        </w:rPr>
        <w:t xml:space="preserve">After this, we provide another bypass capacitor for noise </w:t>
      </w:r>
      <w:r w:rsidR="008E7CC8">
        <w:rPr>
          <w:sz w:val="24"/>
        </w:rPr>
        <w:lastRenderedPageBreak/>
        <w:t xml:space="preserve">reduction. The adjustable version of the LM2576 also </w:t>
      </w:r>
      <w:proofErr w:type="gramStart"/>
      <w:r w:rsidR="008E7CC8">
        <w:rPr>
          <w:sz w:val="24"/>
        </w:rPr>
        <w:t>requires in</w:t>
      </w:r>
      <w:proofErr w:type="gramEnd"/>
      <w:r w:rsidR="008E7CC8">
        <w:rPr>
          <w:sz w:val="24"/>
        </w:rPr>
        <w:t xml:space="preserve"> section 8.2 of the datasheet to provide two resistors in series, with the top node connecting to output, the middle to feedback, and the bottom to ground. Feedback forces a reference voltage of 1.23, and the output provides a voltage of:</w:t>
      </w:r>
    </w:p>
    <w:p w14:paraId="33C1F5C3" w14:textId="58886C6F" w:rsidR="00747376" w:rsidRPr="008E7CC8" w:rsidRDefault="008E7CC8" w:rsidP="008E7CC8">
      <w:pPr>
        <w:spacing w:after="0"/>
        <w:jc w:val="center"/>
        <w:rPr>
          <w:sz w:val="24"/>
        </w:rPr>
      </w:pPr>
      <m:oMathPara>
        <m:oMath>
          <m:sSub>
            <m:sSubPr>
              <m:ctrlPr>
                <w:rPr>
                  <w:rFonts w:ascii="Cambria Math" w:hAnsi="Cambria Math"/>
                  <w:i/>
                  <w:sz w:val="24"/>
                </w:rPr>
              </m:ctrlPr>
            </m:sSubPr>
            <m:e>
              <m:r>
                <w:rPr>
                  <w:rFonts w:ascii="Cambria Math" w:hAnsi="Cambria Math"/>
                  <w:sz w:val="24"/>
                </w:rPr>
                <m:t>V</m:t>
              </m:r>
            </m:e>
            <m:sub>
              <m:r>
                <w:rPr>
                  <w:rFonts w:ascii="Cambria Math" w:hAnsi="Cambria Math"/>
                  <w:sz w:val="24"/>
                </w:rPr>
                <m:t>out</m:t>
              </m:r>
            </m:sub>
          </m:sSub>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ref</m:t>
              </m:r>
            </m:sub>
          </m:sSub>
          <m:r>
            <w:rPr>
              <w:rFonts w:ascii="Cambria Math" w:hAnsi="Cambria Math"/>
              <w:sz w:val="24"/>
            </w:rPr>
            <m:t>*</m:t>
          </m:r>
          <m:d>
            <m:dPr>
              <m:ctrlPr>
                <w:rPr>
                  <w:rFonts w:ascii="Cambria Math" w:hAnsi="Cambria Math"/>
                  <w:i/>
                  <w:sz w:val="24"/>
                </w:rPr>
              </m:ctrlPr>
            </m:dPr>
            <m:e>
              <m:r>
                <w:rPr>
                  <w:rFonts w:ascii="Cambria Math" w:hAnsi="Cambria Math"/>
                  <w:sz w:val="24"/>
                </w:rPr>
                <m:t>1+</m:t>
              </m:r>
              <m:f>
                <m:fPr>
                  <m:ctrlPr>
                    <w:rPr>
                      <w:rFonts w:ascii="Cambria Math" w:hAnsi="Cambria Math"/>
                      <w:i/>
                      <w:sz w:val="24"/>
                    </w:rPr>
                  </m:ctrlPr>
                </m:fPr>
                <m:num>
                  <m:r>
                    <w:rPr>
                      <w:rFonts w:ascii="Cambria Math" w:hAnsi="Cambria Math"/>
                      <w:sz w:val="24"/>
                    </w:rPr>
                    <m:t>R2</m:t>
                  </m:r>
                </m:num>
                <m:den>
                  <m:r>
                    <w:rPr>
                      <w:rFonts w:ascii="Cambria Math" w:hAnsi="Cambria Math"/>
                      <w:sz w:val="24"/>
                    </w:rPr>
                    <m:t>R1</m:t>
                  </m:r>
                </m:den>
              </m:f>
            </m:e>
          </m:d>
        </m:oMath>
      </m:oMathPara>
    </w:p>
    <w:p w14:paraId="69FEF352" w14:textId="77777777" w:rsidR="008E7CC8" w:rsidRDefault="008E7CC8" w:rsidP="008E7CC8">
      <w:pPr>
        <w:spacing w:after="0"/>
        <w:rPr>
          <w:sz w:val="24"/>
        </w:rPr>
      </w:pPr>
    </w:p>
    <w:p w14:paraId="71650D9E" w14:textId="3B6CFD41" w:rsidR="008E7CC8" w:rsidRDefault="008E7CC8" w:rsidP="008E7CC8">
      <w:pPr>
        <w:spacing w:after="0"/>
        <w:rPr>
          <w:sz w:val="24"/>
        </w:rPr>
      </w:pPr>
      <w:r>
        <w:rPr>
          <w:sz w:val="24"/>
        </w:rPr>
        <w:tab/>
        <w:t>Schematics are shown below for the LM7805 (linear regulator), and LM2576 (switching regulator.)</w:t>
      </w:r>
    </w:p>
    <w:p w14:paraId="3EF2753F" w14:textId="77777777" w:rsidR="008E7CC8" w:rsidRPr="00365D47" w:rsidRDefault="008E7CC8" w:rsidP="008E7CC8">
      <w:pPr>
        <w:spacing w:after="0"/>
        <w:rPr>
          <w:sz w:val="24"/>
        </w:rPr>
      </w:pPr>
    </w:p>
    <w:p w14:paraId="236FCCC4" w14:textId="2598170F" w:rsidR="00113E99" w:rsidRDefault="008D5D0D" w:rsidP="00113E99">
      <w:pPr>
        <w:keepNext/>
        <w:spacing w:after="0"/>
      </w:pPr>
      <w:r w:rsidRPr="008D5D0D">
        <w:rPr>
          <w:noProof/>
        </w:rPr>
        <w:drawing>
          <wp:inline distT="0" distB="0" distL="0" distR="0" wp14:anchorId="56B96B4C" wp14:editId="3CCF98BD">
            <wp:extent cx="5943600" cy="1844675"/>
            <wp:effectExtent l="0" t="0" r="0" b="3175"/>
            <wp:docPr id="6018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3823" name=""/>
                    <pic:cNvPicPr/>
                  </pic:nvPicPr>
                  <pic:blipFill>
                    <a:blip r:embed="rId5"/>
                    <a:stretch>
                      <a:fillRect/>
                    </a:stretch>
                  </pic:blipFill>
                  <pic:spPr>
                    <a:xfrm>
                      <a:off x="0" y="0"/>
                      <a:ext cx="5943600" cy="1844675"/>
                    </a:xfrm>
                    <a:prstGeom prst="rect">
                      <a:avLst/>
                    </a:prstGeom>
                  </pic:spPr>
                </pic:pic>
              </a:graphicData>
            </a:graphic>
          </wp:inline>
        </w:drawing>
      </w:r>
    </w:p>
    <w:p w14:paraId="2492811C" w14:textId="310B1189" w:rsidR="00113E99" w:rsidRPr="004A08B7" w:rsidRDefault="00113E99" w:rsidP="007B1372">
      <w:pPr>
        <w:spacing w:after="0"/>
        <w:jc w:val="center"/>
        <w:rPr>
          <w:b/>
          <w:bCs/>
          <w:i/>
          <w:iCs/>
          <w:sz w:val="20"/>
          <w:szCs w:val="20"/>
        </w:rPr>
      </w:pPr>
      <w:r w:rsidRPr="004A08B7">
        <w:rPr>
          <w:i/>
          <w:iCs/>
          <w:sz w:val="20"/>
          <w:szCs w:val="20"/>
        </w:rPr>
        <w:t xml:space="preserve">Figure </w:t>
      </w:r>
      <w:r w:rsidRPr="004A08B7">
        <w:rPr>
          <w:i/>
          <w:iCs/>
          <w:sz w:val="20"/>
          <w:szCs w:val="20"/>
        </w:rPr>
        <w:fldChar w:fldCharType="begin"/>
      </w:r>
      <w:r w:rsidRPr="004A08B7">
        <w:rPr>
          <w:i/>
          <w:iCs/>
          <w:sz w:val="20"/>
          <w:szCs w:val="20"/>
        </w:rPr>
        <w:instrText xml:space="preserve"> SEQ Figure \* ARABIC </w:instrText>
      </w:r>
      <w:r w:rsidRPr="004A08B7">
        <w:rPr>
          <w:i/>
          <w:iCs/>
          <w:sz w:val="20"/>
          <w:szCs w:val="20"/>
        </w:rPr>
        <w:fldChar w:fldCharType="separate"/>
      </w:r>
      <w:r w:rsidR="00A22403">
        <w:rPr>
          <w:i/>
          <w:iCs/>
          <w:noProof/>
          <w:sz w:val="20"/>
          <w:szCs w:val="20"/>
        </w:rPr>
        <w:t>1</w:t>
      </w:r>
      <w:r w:rsidRPr="004A08B7">
        <w:rPr>
          <w:i/>
          <w:iCs/>
          <w:sz w:val="20"/>
          <w:szCs w:val="20"/>
        </w:rPr>
        <w:fldChar w:fldCharType="end"/>
      </w:r>
      <w:r w:rsidRPr="004A08B7">
        <w:rPr>
          <w:i/>
          <w:iCs/>
          <w:sz w:val="20"/>
          <w:szCs w:val="20"/>
        </w:rPr>
        <w:t xml:space="preserve">: Linear Regulator </w:t>
      </w:r>
      <w:proofErr w:type="spellStart"/>
      <w:r w:rsidRPr="004A08B7">
        <w:rPr>
          <w:i/>
          <w:iCs/>
          <w:sz w:val="20"/>
          <w:szCs w:val="20"/>
        </w:rPr>
        <w:t>LTSpice</w:t>
      </w:r>
      <w:proofErr w:type="spellEnd"/>
      <w:r w:rsidRPr="004A08B7">
        <w:rPr>
          <w:i/>
          <w:iCs/>
          <w:sz w:val="20"/>
          <w:szCs w:val="20"/>
        </w:rPr>
        <w:t xml:space="preserve"> Schematic</w:t>
      </w:r>
    </w:p>
    <w:p w14:paraId="1D9777A5" w14:textId="77777777" w:rsidR="0038208D" w:rsidRDefault="001462AA" w:rsidP="0038208D">
      <w:pPr>
        <w:keepNext/>
        <w:spacing w:after="0"/>
      </w:pPr>
      <w:r>
        <w:rPr>
          <w:sz w:val="24"/>
        </w:rPr>
        <w:tab/>
      </w:r>
      <w:r w:rsidR="008D5D0D" w:rsidRPr="008D5D0D">
        <w:rPr>
          <w:noProof/>
          <w:sz w:val="24"/>
        </w:rPr>
        <w:drawing>
          <wp:inline distT="0" distB="0" distL="0" distR="0" wp14:anchorId="6DDB29DB" wp14:editId="486939B2">
            <wp:extent cx="5943600" cy="1466850"/>
            <wp:effectExtent l="0" t="0" r="0" b="0"/>
            <wp:docPr id="54501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9503" name=""/>
                    <pic:cNvPicPr/>
                  </pic:nvPicPr>
                  <pic:blipFill>
                    <a:blip r:embed="rId6"/>
                    <a:stretch>
                      <a:fillRect/>
                    </a:stretch>
                  </pic:blipFill>
                  <pic:spPr>
                    <a:xfrm>
                      <a:off x="0" y="0"/>
                      <a:ext cx="5943600" cy="1466850"/>
                    </a:xfrm>
                    <a:prstGeom prst="rect">
                      <a:avLst/>
                    </a:prstGeom>
                  </pic:spPr>
                </pic:pic>
              </a:graphicData>
            </a:graphic>
          </wp:inline>
        </w:drawing>
      </w:r>
    </w:p>
    <w:p w14:paraId="140A4F42" w14:textId="3F4B0430" w:rsidR="00EC5E0F" w:rsidRDefault="0038208D" w:rsidP="00EC5E0F">
      <w:pPr>
        <w:pStyle w:val="Caption"/>
        <w:jc w:val="center"/>
        <w:rPr>
          <w:sz w:val="20"/>
          <w:szCs w:val="20"/>
        </w:rPr>
      </w:pPr>
      <w:r w:rsidRPr="004A08B7">
        <w:rPr>
          <w:sz w:val="20"/>
          <w:szCs w:val="20"/>
        </w:rPr>
        <w:t xml:space="preserve">Figure </w:t>
      </w:r>
      <w:r w:rsidRPr="004A08B7">
        <w:rPr>
          <w:sz w:val="20"/>
          <w:szCs w:val="20"/>
        </w:rPr>
        <w:fldChar w:fldCharType="begin"/>
      </w:r>
      <w:r w:rsidRPr="004A08B7">
        <w:rPr>
          <w:sz w:val="20"/>
          <w:szCs w:val="20"/>
        </w:rPr>
        <w:instrText xml:space="preserve"> SEQ Figure \* ARABIC </w:instrText>
      </w:r>
      <w:r w:rsidRPr="004A08B7">
        <w:rPr>
          <w:sz w:val="20"/>
          <w:szCs w:val="20"/>
        </w:rPr>
        <w:fldChar w:fldCharType="separate"/>
      </w:r>
      <w:r w:rsidR="00A22403">
        <w:rPr>
          <w:noProof/>
          <w:sz w:val="20"/>
          <w:szCs w:val="20"/>
        </w:rPr>
        <w:t>2</w:t>
      </w:r>
      <w:r w:rsidRPr="004A08B7">
        <w:rPr>
          <w:sz w:val="20"/>
          <w:szCs w:val="20"/>
        </w:rPr>
        <w:fldChar w:fldCharType="end"/>
      </w:r>
      <w:r w:rsidRPr="004A08B7">
        <w:rPr>
          <w:sz w:val="20"/>
          <w:szCs w:val="20"/>
        </w:rPr>
        <w:t xml:space="preserve">: Switching Regulator </w:t>
      </w:r>
      <w:proofErr w:type="spellStart"/>
      <w:r w:rsidRPr="004A08B7">
        <w:rPr>
          <w:sz w:val="20"/>
          <w:szCs w:val="20"/>
        </w:rPr>
        <w:t>LTSpice</w:t>
      </w:r>
      <w:proofErr w:type="spellEnd"/>
      <w:r w:rsidRPr="004A08B7">
        <w:rPr>
          <w:sz w:val="20"/>
          <w:szCs w:val="20"/>
        </w:rPr>
        <w:t xml:space="preserve"> Schematic</w:t>
      </w:r>
    </w:p>
    <w:p w14:paraId="2BB93B36" w14:textId="2629C25F" w:rsidR="004E4F9E" w:rsidRPr="00EC5E0F" w:rsidRDefault="00EC5E0F" w:rsidP="00EC5E0F">
      <w:pPr>
        <w:pStyle w:val="Caption"/>
        <w:rPr>
          <w:i w:val="0"/>
          <w:iCs w:val="0"/>
          <w:sz w:val="20"/>
          <w:szCs w:val="20"/>
        </w:rPr>
      </w:pPr>
      <w:r>
        <w:rPr>
          <w:i w:val="0"/>
          <w:iCs w:val="0"/>
        </w:rPr>
        <w:tab/>
        <w:t xml:space="preserve">The linear regulator </w:t>
      </w:r>
      <w:r w:rsidR="004E4F9E" w:rsidRPr="00EC5E0F">
        <w:rPr>
          <w:b/>
          <w:i w:val="0"/>
          <w:iCs w:val="0"/>
          <w:u w:val="single"/>
        </w:rPr>
        <w:br w:type="page"/>
      </w:r>
    </w:p>
    <w:p w14:paraId="1A7EA050" w14:textId="5E6D44A2" w:rsidR="004E4F9E" w:rsidRPr="00113E99" w:rsidRDefault="005E742E" w:rsidP="00113E99">
      <w:pPr>
        <w:spacing w:after="0"/>
        <w:rPr>
          <w:sz w:val="24"/>
          <w:u w:val="single"/>
        </w:rPr>
      </w:pPr>
      <w:r>
        <w:rPr>
          <w:b/>
          <w:sz w:val="24"/>
          <w:u w:val="single"/>
        </w:rPr>
        <w:lastRenderedPageBreak/>
        <w:t>Re</w:t>
      </w:r>
      <w:r w:rsidR="007B1372">
        <w:rPr>
          <w:b/>
          <w:sz w:val="24"/>
          <w:u w:val="single"/>
        </w:rPr>
        <w:t>sults</w:t>
      </w:r>
    </w:p>
    <w:p w14:paraId="03E32743" w14:textId="77777777" w:rsidR="00B10014" w:rsidRDefault="004B4A0B" w:rsidP="00B10014">
      <w:pPr>
        <w:pStyle w:val="Caption"/>
        <w:keepNext/>
        <w:jc w:val="center"/>
      </w:pPr>
      <w:r w:rsidRPr="004B4A0B">
        <w:rPr>
          <w:noProof/>
        </w:rPr>
        <w:drawing>
          <wp:inline distT="0" distB="0" distL="0" distR="0" wp14:anchorId="737F95A8" wp14:editId="009D4A57">
            <wp:extent cx="4054191" cy="3558848"/>
            <wp:effectExtent l="0" t="0" r="3810" b="3810"/>
            <wp:docPr id="68644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44505" name=""/>
                    <pic:cNvPicPr/>
                  </pic:nvPicPr>
                  <pic:blipFill>
                    <a:blip r:embed="rId7"/>
                    <a:stretch>
                      <a:fillRect/>
                    </a:stretch>
                  </pic:blipFill>
                  <pic:spPr>
                    <a:xfrm>
                      <a:off x="0" y="0"/>
                      <a:ext cx="4054191" cy="3558848"/>
                    </a:xfrm>
                    <a:prstGeom prst="rect">
                      <a:avLst/>
                    </a:prstGeom>
                  </pic:spPr>
                </pic:pic>
              </a:graphicData>
            </a:graphic>
          </wp:inline>
        </w:drawing>
      </w:r>
    </w:p>
    <w:p w14:paraId="4315B1BA" w14:textId="2E7793BB" w:rsidR="00113E99" w:rsidRDefault="00B10014" w:rsidP="00B10014">
      <w:pPr>
        <w:pStyle w:val="Caption"/>
        <w:jc w:val="center"/>
      </w:pPr>
      <w:r>
        <w:t xml:space="preserve">Figure </w:t>
      </w:r>
      <w:fldSimple w:instr=" SEQ Figure \* ARABIC ">
        <w:r w:rsidR="00A22403">
          <w:rPr>
            <w:noProof/>
          </w:rPr>
          <w:t>3</w:t>
        </w:r>
      </w:fldSimple>
      <w:r>
        <w:t>: Simulation &amp; Practical Data Measurements</w:t>
      </w:r>
    </w:p>
    <w:p w14:paraId="21270DB1" w14:textId="77777777" w:rsidR="00EC5E0F" w:rsidRDefault="006E1071" w:rsidP="00EC5E0F">
      <w:pPr>
        <w:pStyle w:val="Caption"/>
        <w:keepNext/>
      </w:pPr>
      <w:r>
        <w:t xml:space="preserve"> </w:t>
      </w:r>
      <w:r w:rsidR="00EC5E0F" w:rsidRPr="00EC5E0F">
        <w:drawing>
          <wp:inline distT="0" distB="0" distL="0" distR="0" wp14:anchorId="2BFD4560" wp14:editId="313E7960">
            <wp:extent cx="5943600" cy="3442335"/>
            <wp:effectExtent l="0" t="0" r="0" b="5715"/>
            <wp:docPr id="196011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18899" name=""/>
                    <pic:cNvPicPr/>
                  </pic:nvPicPr>
                  <pic:blipFill>
                    <a:blip r:embed="rId8"/>
                    <a:stretch>
                      <a:fillRect/>
                    </a:stretch>
                  </pic:blipFill>
                  <pic:spPr>
                    <a:xfrm>
                      <a:off x="0" y="0"/>
                      <a:ext cx="5943600" cy="3442335"/>
                    </a:xfrm>
                    <a:prstGeom prst="rect">
                      <a:avLst/>
                    </a:prstGeom>
                  </pic:spPr>
                </pic:pic>
              </a:graphicData>
            </a:graphic>
          </wp:inline>
        </w:drawing>
      </w:r>
    </w:p>
    <w:p w14:paraId="67D23B53" w14:textId="1C429817" w:rsidR="006E1071" w:rsidRDefault="00EC5E0F" w:rsidP="00EC5E0F">
      <w:pPr>
        <w:pStyle w:val="Caption"/>
        <w:jc w:val="center"/>
      </w:pPr>
      <w:r>
        <w:t xml:space="preserve">Figure </w:t>
      </w:r>
      <w:fldSimple w:instr=" SEQ Figure \* ARABIC ">
        <w:r w:rsidR="00A22403">
          <w:rPr>
            <w:noProof/>
          </w:rPr>
          <w:t>4</w:t>
        </w:r>
      </w:fldSimple>
      <w:r>
        <w:t>: 47</w:t>
      </w:r>
      <w:r w:rsidRPr="00EC5E0F">
        <w:t>Ω</w:t>
      </w:r>
      <w:r>
        <w:t xml:space="preserve"> Linear Regulator </w:t>
      </w:r>
      <w:r w:rsidR="00A22403">
        <w:t xml:space="preserve">AC Coupling </w:t>
      </w:r>
      <w:r>
        <w:t>Oscilloscope</w:t>
      </w:r>
    </w:p>
    <w:p w14:paraId="2DB6FC3E" w14:textId="77777777" w:rsidR="00A22403" w:rsidRDefault="00A22403" w:rsidP="00A22403">
      <w:pPr>
        <w:pStyle w:val="Caption"/>
        <w:keepNext/>
        <w:jc w:val="center"/>
      </w:pPr>
      <w:r w:rsidRPr="00A22403">
        <w:lastRenderedPageBreak/>
        <w:drawing>
          <wp:inline distT="0" distB="0" distL="0" distR="0" wp14:anchorId="0310C191" wp14:editId="258FE83C">
            <wp:extent cx="5943600" cy="3018790"/>
            <wp:effectExtent l="0" t="0" r="0" b="0"/>
            <wp:docPr id="85335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50241" name=""/>
                    <pic:cNvPicPr/>
                  </pic:nvPicPr>
                  <pic:blipFill>
                    <a:blip r:embed="rId9"/>
                    <a:stretch>
                      <a:fillRect/>
                    </a:stretch>
                  </pic:blipFill>
                  <pic:spPr>
                    <a:xfrm>
                      <a:off x="0" y="0"/>
                      <a:ext cx="5943600" cy="3018790"/>
                    </a:xfrm>
                    <a:prstGeom prst="rect">
                      <a:avLst/>
                    </a:prstGeom>
                  </pic:spPr>
                </pic:pic>
              </a:graphicData>
            </a:graphic>
          </wp:inline>
        </w:drawing>
      </w:r>
    </w:p>
    <w:p w14:paraId="7B35FAD2" w14:textId="48640D05" w:rsidR="00A22403" w:rsidRDefault="00A22403" w:rsidP="00A22403">
      <w:pPr>
        <w:pStyle w:val="Caption"/>
        <w:jc w:val="center"/>
      </w:pPr>
      <w:r>
        <w:t xml:space="preserve">Figure </w:t>
      </w:r>
      <w:fldSimple w:instr=" SEQ Figure \* ARABIC ">
        <w:r>
          <w:rPr>
            <w:noProof/>
          </w:rPr>
          <w:t>5</w:t>
        </w:r>
      </w:fldSimple>
      <w:r>
        <w:t>: 1k</w:t>
      </w:r>
      <w:r w:rsidRPr="00EC5E0F">
        <w:t>Ω</w:t>
      </w:r>
      <w:r>
        <w:t xml:space="preserve"> Linear Regulator AC Coupling Oscilloscope</w:t>
      </w:r>
    </w:p>
    <w:p w14:paraId="5A2D9CF6" w14:textId="77777777" w:rsidR="00A22403" w:rsidRDefault="00A22403" w:rsidP="00A22403">
      <w:pPr>
        <w:pStyle w:val="Caption"/>
        <w:keepNext/>
        <w:jc w:val="center"/>
      </w:pPr>
      <w:r w:rsidRPr="00A22403">
        <w:drawing>
          <wp:inline distT="0" distB="0" distL="0" distR="0" wp14:anchorId="5889222A" wp14:editId="20FA28D7">
            <wp:extent cx="5943600" cy="3048635"/>
            <wp:effectExtent l="0" t="0" r="0" b="0"/>
            <wp:docPr id="1625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673" name=""/>
                    <pic:cNvPicPr/>
                  </pic:nvPicPr>
                  <pic:blipFill>
                    <a:blip r:embed="rId10"/>
                    <a:stretch>
                      <a:fillRect/>
                    </a:stretch>
                  </pic:blipFill>
                  <pic:spPr>
                    <a:xfrm>
                      <a:off x="0" y="0"/>
                      <a:ext cx="5943600" cy="3048635"/>
                    </a:xfrm>
                    <a:prstGeom prst="rect">
                      <a:avLst/>
                    </a:prstGeom>
                  </pic:spPr>
                </pic:pic>
              </a:graphicData>
            </a:graphic>
          </wp:inline>
        </w:drawing>
      </w:r>
    </w:p>
    <w:p w14:paraId="563DF3A0" w14:textId="0BDACA44" w:rsidR="00A22403" w:rsidRDefault="00A22403" w:rsidP="00A22403">
      <w:pPr>
        <w:pStyle w:val="Caption"/>
        <w:jc w:val="center"/>
      </w:pPr>
      <w:r>
        <w:t xml:space="preserve">Figure </w:t>
      </w:r>
      <w:fldSimple w:instr=" SEQ Figure \* ARABIC ">
        <w:r>
          <w:rPr>
            <w:noProof/>
          </w:rPr>
          <w:t>6</w:t>
        </w:r>
      </w:fldSimple>
      <w:r>
        <w:t>: 47</w:t>
      </w:r>
      <w:r w:rsidRPr="00E72D80">
        <w:t xml:space="preserve">Ω </w:t>
      </w:r>
      <w:r>
        <w:t>Switching</w:t>
      </w:r>
      <w:r w:rsidRPr="00E72D80">
        <w:t xml:space="preserve"> Regulator AC Coupling Oscilloscope</w:t>
      </w:r>
    </w:p>
    <w:p w14:paraId="4CC5B49E" w14:textId="77777777" w:rsidR="00A22403" w:rsidRDefault="00A22403" w:rsidP="00A22403">
      <w:pPr>
        <w:pStyle w:val="Caption"/>
        <w:keepNext/>
        <w:jc w:val="center"/>
      </w:pPr>
      <w:r w:rsidRPr="00A22403">
        <w:lastRenderedPageBreak/>
        <w:drawing>
          <wp:inline distT="0" distB="0" distL="0" distR="0" wp14:anchorId="2AA8430A" wp14:editId="69B464FE">
            <wp:extent cx="5943600" cy="3122295"/>
            <wp:effectExtent l="0" t="0" r="0" b="1905"/>
            <wp:docPr id="46338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81297" name=""/>
                    <pic:cNvPicPr/>
                  </pic:nvPicPr>
                  <pic:blipFill>
                    <a:blip r:embed="rId11"/>
                    <a:stretch>
                      <a:fillRect/>
                    </a:stretch>
                  </pic:blipFill>
                  <pic:spPr>
                    <a:xfrm>
                      <a:off x="0" y="0"/>
                      <a:ext cx="5943600" cy="3122295"/>
                    </a:xfrm>
                    <a:prstGeom prst="rect">
                      <a:avLst/>
                    </a:prstGeom>
                  </pic:spPr>
                </pic:pic>
              </a:graphicData>
            </a:graphic>
          </wp:inline>
        </w:drawing>
      </w:r>
    </w:p>
    <w:p w14:paraId="00C88633" w14:textId="3F2529D1" w:rsidR="00A22403" w:rsidRDefault="00A22403" w:rsidP="00A22403">
      <w:pPr>
        <w:pStyle w:val="Caption"/>
        <w:jc w:val="center"/>
      </w:pPr>
      <w:r>
        <w:t xml:space="preserve">Figure </w:t>
      </w:r>
      <w:fldSimple w:instr=" SEQ Figure \* ARABIC ">
        <w:r>
          <w:rPr>
            <w:noProof/>
          </w:rPr>
          <w:t>7</w:t>
        </w:r>
      </w:fldSimple>
      <w:r>
        <w:t xml:space="preserve">: </w:t>
      </w:r>
      <w:r w:rsidRPr="00FC1BBB">
        <w:t xml:space="preserve">1kΩ </w:t>
      </w:r>
      <w:r>
        <w:t>Switching</w:t>
      </w:r>
      <w:r w:rsidRPr="00FC1BBB">
        <w:t xml:space="preserve"> Regulator AC Coupling Oscilloscope</w:t>
      </w:r>
    </w:p>
    <w:p w14:paraId="5EB24069" w14:textId="12B3F7C0" w:rsidR="001500CD" w:rsidRDefault="004B392B" w:rsidP="004B392B">
      <w:pPr>
        <w:spacing w:after="0"/>
        <w:rPr>
          <w:sz w:val="24"/>
        </w:rPr>
      </w:pPr>
      <w:r>
        <w:rPr>
          <w:sz w:val="24"/>
        </w:rPr>
        <w:t>From our data, we find that there are some discrepancies, first we find that the voltage outputs are not the ideal output of the chip</w:t>
      </w:r>
      <w:r w:rsidR="008A18C5">
        <w:rPr>
          <w:sz w:val="24"/>
        </w:rPr>
        <w:t>’</w:t>
      </w:r>
      <w:r>
        <w:rPr>
          <w:sz w:val="24"/>
        </w:rPr>
        <w:t>s internals. This is likely due to non-idealities of the chip as it is exposed to heat</w:t>
      </w:r>
      <w:r w:rsidR="008A18C5">
        <w:rPr>
          <w:sz w:val="24"/>
        </w:rPr>
        <w:t xml:space="preserve"> and internal references are slightly altered</w:t>
      </w:r>
      <w:r>
        <w:rPr>
          <w:sz w:val="24"/>
        </w:rPr>
        <w:t xml:space="preserve">, </w:t>
      </w:r>
      <w:r w:rsidR="008A18C5">
        <w:rPr>
          <w:sz w:val="24"/>
        </w:rPr>
        <w:t>and potential inductance interference from the length of wires connecting components</w:t>
      </w:r>
      <w:r w:rsidR="008A0C62">
        <w:rPr>
          <w:sz w:val="24"/>
        </w:rPr>
        <w:t xml:space="preserve"> (Gemini/GPT.)</w:t>
      </w:r>
    </w:p>
    <w:p w14:paraId="694484B0" w14:textId="77777777" w:rsidR="008A18C5" w:rsidRDefault="008A18C5" w:rsidP="004B392B">
      <w:pPr>
        <w:spacing w:after="0"/>
        <w:rPr>
          <w:sz w:val="24"/>
        </w:rPr>
      </w:pPr>
    </w:p>
    <w:p w14:paraId="04480FA6" w14:textId="60FC4306" w:rsidR="008A18C5" w:rsidRDefault="008A18C5" w:rsidP="004B392B">
      <w:pPr>
        <w:spacing w:after="0"/>
        <w:rPr>
          <w:sz w:val="24"/>
        </w:rPr>
      </w:pPr>
      <w:r>
        <w:rPr>
          <w:sz w:val="24"/>
        </w:rPr>
        <w:tab/>
        <w:t xml:space="preserve">We also read that we can have significant noise, as mentioned above this is contributed to by the inductance of our wires, as tested when using shorter </w:t>
      </w:r>
      <w:proofErr w:type="gramStart"/>
      <w:r>
        <w:rPr>
          <w:sz w:val="24"/>
        </w:rPr>
        <w:t>wires</w:t>
      </w:r>
      <w:proofErr w:type="gramEnd"/>
      <w:r>
        <w:rPr>
          <w:sz w:val="24"/>
        </w:rPr>
        <w:t xml:space="preserve"> we experience less noise </w:t>
      </w:r>
      <w:proofErr w:type="gramStart"/>
      <w:r>
        <w:rPr>
          <w:sz w:val="24"/>
        </w:rPr>
        <w:t>comparatively</w:t>
      </w:r>
      <w:proofErr w:type="gramEnd"/>
      <w:r>
        <w:rPr>
          <w:sz w:val="24"/>
        </w:rPr>
        <w:t xml:space="preserve"> to the longer wires.</w:t>
      </w:r>
    </w:p>
    <w:p w14:paraId="5F21724A" w14:textId="77777777" w:rsidR="008A18C5" w:rsidRDefault="008A18C5" w:rsidP="004B392B">
      <w:pPr>
        <w:spacing w:after="0"/>
        <w:rPr>
          <w:sz w:val="24"/>
        </w:rPr>
      </w:pPr>
    </w:p>
    <w:p w14:paraId="62645EFA" w14:textId="5FE3BAF4" w:rsidR="00DF42EB" w:rsidRDefault="008A18C5" w:rsidP="004B392B">
      <w:pPr>
        <w:spacing w:after="0"/>
        <w:rPr>
          <w:sz w:val="24"/>
        </w:rPr>
      </w:pPr>
      <w:r>
        <w:rPr>
          <w:sz w:val="24"/>
        </w:rPr>
        <w:tab/>
        <w:t>Per our results, we can see that</w:t>
      </w:r>
      <w:r w:rsidR="003F7471">
        <w:rPr>
          <w:sz w:val="24"/>
        </w:rPr>
        <w:t xml:space="preserve"> both regulators are within</w:t>
      </w:r>
      <w:r w:rsidR="002501F6">
        <w:rPr>
          <w:sz w:val="24"/>
        </w:rPr>
        <w:t xml:space="preserve"> spec for voltage and </w:t>
      </w:r>
      <w:proofErr w:type="gramStart"/>
      <w:r w:rsidR="002501F6">
        <w:rPr>
          <w:sz w:val="24"/>
        </w:rPr>
        <w:t>possible</w:t>
      </w:r>
      <w:proofErr w:type="gramEnd"/>
      <w:r w:rsidR="002501F6">
        <w:rPr>
          <w:sz w:val="24"/>
        </w:rPr>
        <w:t xml:space="preserve"> slightly without of range of spec for the current, this is likely due to the resistor being 47 </w:t>
      </w:r>
      <w:proofErr w:type="gramStart"/>
      <w:r w:rsidR="002501F6">
        <w:rPr>
          <w:sz w:val="24"/>
        </w:rPr>
        <w:t>ohm</w:t>
      </w:r>
      <w:proofErr w:type="gramEnd"/>
      <w:r w:rsidR="002501F6">
        <w:rPr>
          <w:sz w:val="24"/>
        </w:rPr>
        <w:t xml:space="preserve"> rather than 50</w:t>
      </w:r>
      <w:r w:rsidR="00DF42EB">
        <w:rPr>
          <w:sz w:val="24"/>
        </w:rPr>
        <w:t xml:space="preserve"> </w:t>
      </w:r>
      <w:proofErr w:type="gramStart"/>
      <w:r w:rsidR="00DF42EB">
        <w:rPr>
          <w:sz w:val="24"/>
        </w:rPr>
        <w:t>ohm</w:t>
      </w:r>
      <w:proofErr w:type="gramEnd"/>
      <w:r w:rsidR="00DF42EB">
        <w:rPr>
          <w:sz w:val="24"/>
        </w:rPr>
        <w:t xml:space="preserve">. Particularly, </w:t>
      </w:r>
      <w:r w:rsidR="000A3347">
        <w:rPr>
          <w:sz w:val="24"/>
        </w:rPr>
        <w:t xml:space="preserve">both are better with the lower loads, with the switching regulator being better for higher loads and the linear typically being better for lower loads (due to a fixed input current requirement for the switching vs a portion </w:t>
      </w:r>
      <w:r w:rsidR="006F4359">
        <w:rPr>
          <w:sz w:val="24"/>
        </w:rPr>
        <w:t>of the current being drawn/burnt.)</w:t>
      </w:r>
      <w:r w:rsidR="00AD1EDC">
        <w:rPr>
          <w:sz w:val="24"/>
        </w:rPr>
        <w:t xml:space="preserve"> (TI 2014), it is likely that there is some discrepancy due to wires and non-idealities of the practical assembly.</w:t>
      </w:r>
    </w:p>
    <w:p w14:paraId="7B1D3C98" w14:textId="77777777" w:rsidR="001A6DF7" w:rsidRDefault="001A6DF7" w:rsidP="004B392B">
      <w:pPr>
        <w:spacing w:after="0"/>
        <w:rPr>
          <w:sz w:val="24"/>
        </w:rPr>
      </w:pPr>
    </w:p>
    <w:p w14:paraId="48B2D5BE" w14:textId="2F490777" w:rsidR="001A6DF7" w:rsidRPr="001A6DF7" w:rsidRDefault="001A6DF7" w:rsidP="004B392B">
      <w:pPr>
        <w:spacing w:after="0"/>
        <w:rPr>
          <w:sz w:val="24"/>
        </w:rPr>
      </w:pPr>
      <w:r>
        <w:rPr>
          <w:sz w:val="24"/>
        </w:rPr>
        <w:tab/>
        <w:t xml:space="preserve">The switching regulator is much noisier, with up to over 30 times the noise </w:t>
      </w:r>
      <w:proofErr w:type="spellStart"/>
      <w:r>
        <w:rPr>
          <w:sz w:val="24"/>
        </w:rPr>
        <w:t>Vpp</w:t>
      </w:r>
      <w:proofErr w:type="spellEnd"/>
      <w:r w:rsidR="00302365">
        <w:rPr>
          <w:sz w:val="24"/>
        </w:rPr>
        <w:t>, this is due to the switching operation versus a pass transistor in the linear, causing less noise introduction (TI 2014.)</w:t>
      </w:r>
      <w:r w:rsidR="00A75459">
        <w:rPr>
          <w:sz w:val="24"/>
        </w:rPr>
        <w:t xml:space="preserve"> Noise scales inversely with load, leading to the 47</w:t>
      </w:r>
      <w:r w:rsidR="00A22403" w:rsidRPr="00A22403">
        <w:rPr>
          <w:sz w:val="24"/>
        </w:rPr>
        <w:t>Ω</w:t>
      </w:r>
      <w:r w:rsidR="00A75459">
        <w:rPr>
          <w:sz w:val="24"/>
        </w:rPr>
        <w:t xml:space="preserve"> load switching regulator to be the noisiest.</w:t>
      </w:r>
    </w:p>
    <w:p w14:paraId="60B08D9F" w14:textId="2C4B9F5E" w:rsidR="001462AA" w:rsidRPr="007D78F2" w:rsidRDefault="001462AA" w:rsidP="007D78F2">
      <w:pPr>
        <w:spacing w:after="0"/>
        <w:ind w:firstLine="720"/>
        <w:rPr>
          <w:sz w:val="24"/>
        </w:rPr>
      </w:pPr>
      <w:r>
        <w:rPr>
          <w:sz w:val="24"/>
        </w:rPr>
        <w:lastRenderedPageBreak/>
        <w:br/>
      </w:r>
      <w:r w:rsidRPr="005C77D4">
        <w:rPr>
          <w:b/>
          <w:sz w:val="24"/>
          <w:u w:val="single"/>
        </w:rPr>
        <w:t>Conclusion</w:t>
      </w:r>
      <w:r w:rsidRPr="005C77D4">
        <w:rPr>
          <w:sz w:val="24"/>
          <w:u w:val="single"/>
        </w:rPr>
        <w:t xml:space="preserve">  </w:t>
      </w:r>
    </w:p>
    <w:p w14:paraId="32FACAFA" w14:textId="0662713D" w:rsidR="00071EC7" w:rsidRDefault="00547BB6" w:rsidP="00547BB6">
      <w:pPr>
        <w:spacing w:after="0"/>
        <w:rPr>
          <w:rFonts w:asciiTheme="minorHAnsi" w:hAnsiTheme="minorHAnsi" w:cstheme="minorHAnsi"/>
          <w:sz w:val="24"/>
        </w:rPr>
      </w:pPr>
      <w:r>
        <w:rPr>
          <w:rFonts w:asciiTheme="minorHAnsi" w:hAnsiTheme="minorHAnsi" w:cstheme="minorHAnsi"/>
          <w:sz w:val="24"/>
        </w:rPr>
        <w:t>In this design assignment, w</w:t>
      </w:r>
      <w:r w:rsidR="00D836A5">
        <w:rPr>
          <w:rFonts w:asciiTheme="minorHAnsi" w:hAnsiTheme="minorHAnsi" w:cstheme="minorHAnsi"/>
          <w:sz w:val="24"/>
        </w:rPr>
        <w:t xml:space="preserve">e find that linear regulators are very good at low loads but drop off quickly with higher loads. The switching regulator performed </w:t>
      </w:r>
      <w:proofErr w:type="gramStart"/>
      <w:r w:rsidR="00D836A5">
        <w:rPr>
          <w:rFonts w:asciiTheme="minorHAnsi" w:hAnsiTheme="minorHAnsi" w:cstheme="minorHAnsi"/>
          <w:sz w:val="24"/>
        </w:rPr>
        <w:t>similarly, but</w:t>
      </w:r>
      <w:proofErr w:type="gramEnd"/>
      <w:r w:rsidR="00D836A5">
        <w:rPr>
          <w:rFonts w:asciiTheme="minorHAnsi" w:hAnsiTheme="minorHAnsi" w:cstheme="minorHAnsi"/>
          <w:sz w:val="24"/>
        </w:rPr>
        <w:t xml:space="preserve"> likely had assembly error. The switching regulator has much more severe noise due to active switching of internal transistors.</w:t>
      </w:r>
      <w:r>
        <w:rPr>
          <w:rFonts w:asciiTheme="minorHAnsi" w:hAnsiTheme="minorHAnsi" w:cstheme="minorHAnsi"/>
          <w:sz w:val="24"/>
        </w:rPr>
        <w:t xml:space="preserve"> </w:t>
      </w:r>
      <w:r w:rsidR="00071EC7">
        <w:rPr>
          <w:rFonts w:asciiTheme="minorHAnsi" w:hAnsiTheme="minorHAnsi" w:cstheme="minorHAnsi"/>
          <w:sz w:val="24"/>
        </w:rPr>
        <w:t>To design these circuits, we learnt about Zener diodes non-linearity to prevent electrostatic discharge, and the use-case of capacitors and inductors in regulating circuitry</w:t>
      </w:r>
      <w:r>
        <w:rPr>
          <w:rFonts w:asciiTheme="minorHAnsi" w:hAnsiTheme="minorHAnsi" w:cstheme="minorHAnsi"/>
          <w:sz w:val="24"/>
        </w:rPr>
        <w:t>, along with full-bridge rectifiers to convert AC to DC.</w:t>
      </w:r>
    </w:p>
    <w:p w14:paraId="0E74B27C" w14:textId="77777777" w:rsidR="00547BB6" w:rsidRDefault="00547BB6" w:rsidP="00547BB6">
      <w:pPr>
        <w:spacing w:after="0"/>
        <w:rPr>
          <w:rFonts w:asciiTheme="minorHAnsi" w:hAnsiTheme="minorHAnsi" w:cstheme="minorHAnsi"/>
          <w:sz w:val="24"/>
        </w:rPr>
      </w:pPr>
    </w:p>
    <w:p w14:paraId="10173362" w14:textId="09933A02" w:rsidR="00547BB6" w:rsidRPr="0032409D" w:rsidRDefault="00547BB6" w:rsidP="00547BB6">
      <w:pPr>
        <w:spacing w:after="0"/>
        <w:rPr>
          <w:rFonts w:asciiTheme="minorHAnsi" w:hAnsiTheme="minorHAnsi" w:cstheme="minorHAnsi"/>
          <w:sz w:val="24"/>
        </w:rPr>
      </w:pPr>
      <w:r>
        <w:rPr>
          <w:rFonts w:asciiTheme="minorHAnsi" w:hAnsiTheme="minorHAnsi" w:cstheme="minorHAnsi"/>
          <w:sz w:val="24"/>
        </w:rPr>
        <w:t xml:space="preserve">This assignment reinforced the emphasis on </w:t>
      </w:r>
      <w:r>
        <w:rPr>
          <w:rFonts w:asciiTheme="minorHAnsi" w:hAnsiTheme="minorHAnsi" w:cstheme="minorHAnsi"/>
          <w:sz w:val="24"/>
        </w:rPr>
        <w:t xml:space="preserve">regulators </w:t>
      </w:r>
      <w:r>
        <w:rPr>
          <w:rFonts w:asciiTheme="minorHAnsi" w:hAnsiTheme="minorHAnsi" w:cstheme="minorHAnsi"/>
          <w:sz w:val="24"/>
        </w:rPr>
        <w:t xml:space="preserve">being </w:t>
      </w:r>
      <w:r>
        <w:rPr>
          <w:rFonts w:asciiTheme="minorHAnsi" w:hAnsiTheme="minorHAnsi" w:cstheme="minorHAnsi"/>
          <w:sz w:val="24"/>
        </w:rPr>
        <w:t xml:space="preserve">an integral part of power architecture of </w:t>
      </w:r>
      <w:proofErr w:type="gramStart"/>
      <w:r>
        <w:rPr>
          <w:rFonts w:asciiTheme="minorHAnsi" w:hAnsiTheme="minorHAnsi" w:cstheme="minorHAnsi"/>
          <w:sz w:val="24"/>
        </w:rPr>
        <w:t>electronics</w:t>
      </w:r>
      <w:r>
        <w:rPr>
          <w:rFonts w:asciiTheme="minorHAnsi" w:hAnsiTheme="minorHAnsi" w:cstheme="minorHAnsi"/>
          <w:sz w:val="24"/>
        </w:rPr>
        <w:t>, and</w:t>
      </w:r>
      <w:proofErr w:type="gramEnd"/>
      <w:r>
        <w:rPr>
          <w:rFonts w:asciiTheme="minorHAnsi" w:hAnsiTheme="minorHAnsi" w:cstheme="minorHAnsi"/>
          <w:sz w:val="24"/>
        </w:rPr>
        <w:t xml:space="preserve"> introduced us to their applications and how to simulate them from the source power down-stream, emphasizing our usage of </w:t>
      </w:r>
      <w:proofErr w:type="spellStart"/>
      <w:r>
        <w:rPr>
          <w:rFonts w:asciiTheme="minorHAnsi" w:hAnsiTheme="minorHAnsi" w:cstheme="minorHAnsi"/>
          <w:sz w:val="24"/>
        </w:rPr>
        <w:t>LTSpice</w:t>
      </w:r>
      <w:proofErr w:type="spellEnd"/>
      <w:r>
        <w:rPr>
          <w:rFonts w:asciiTheme="minorHAnsi" w:hAnsiTheme="minorHAnsi" w:cstheme="minorHAnsi"/>
          <w:sz w:val="24"/>
        </w:rPr>
        <w:t xml:space="preserve"> and RIGOL electronics oscilloscopes, power supplies, waveform generators, and miscellaneous tools.</w:t>
      </w:r>
    </w:p>
    <w:p w14:paraId="694E82FC" w14:textId="77777777" w:rsidR="001462AA" w:rsidRPr="0032409D" w:rsidRDefault="001462AA">
      <w:pPr>
        <w:spacing w:after="0"/>
        <w:rPr>
          <w:rFonts w:asciiTheme="minorHAnsi" w:hAnsiTheme="minorHAnsi" w:cstheme="minorHAnsi"/>
          <w:b/>
          <w:sz w:val="24"/>
        </w:rPr>
      </w:pPr>
    </w:p>
    <w:p w14:paraId="0B57D966" w14:textId="7A8CFD2A" w:rsidR="00B36762" w:rsidRPr="0032409D" w:rsidRDefault="00EB6751">
      <w:pPr>
        <w:rPr>
          <w:rFonts w:asciiTheme="minorHAnsi" w:hAnsiTheme="minorHAnsi" w:cstheme="minorHAnsi"/>
          <w:b/>
          <w:bCs/>
          <w:i/>
          <w:iCs/>
          <w:sz w:val="24"/>
          <w:szCs w:val="24"/>
          <w:u w:val="single"/>
        </w:rPr>
      </w:pPr>
      <w:r w:rsidRPr="0032409D">
        <w:rPr>
          <w:rFonts w:asciiTheme="minorHAnsi" w:hAnsiTheme="minorHAnsi" w:cstheme="minorHAnsi"/>
          <w:b/>
          <w:bCs/>
          <w:i/>
          <w:iCs/>
          <w:sz w:val="24"/>
          <w:szCs w:val="24"/>
          <w:u w:val="single"/>
        </w:rPr>
        <w:t>References</w:t>
      </w:r>
    </w:p>
    <w:p w14:paraId="1CEC7790" w14:textId="4E04EFC0" w:rsidR="0032409D" w:rsidRPr="0032409D" w:rsidRDefault="0032409D" w:rsidP="0032409D">
      <w:pPr>
        <w:pStyle w:val="NormalWeb"/>
        <w:numPr>
          <w:ilvl w:val="0"/>
          <w:numId w:val="7"/>
        </w:numPr>
        <w:rPr>
          <w:rFonts w:asciiTheme="minorHAnsi" w:hAnsiTheme="minorHAnsi" w:cstheme="minorHAnsi"/>
        </w:rPr>
      </w:pPr>
      <w:r w:rsidRPr="0032409D">
        <w:rPr>
          <w:rFonts w:asciiTheme="minorHAnsi" w:hAnsiTheme="minorHAnsi" w:cstheme="minorHAnsi"/>
        </w:rPr>
        <w:t xml:space="preserve">Texas Instruments. (2014). </w:t>
      </w:r>
      <w:r w:rsidRPr="0032409D">
        <w:rPr>
          <w:rFonts w:asciiTheme="minorHAnsi" w:hAnsiTheme="minorHAnsi" w:cstheme="minorHAnsi"/>
          <w:i/>
          <w:iCs/>
        </w:rPr>
        <w:t>Linear versus Switching Regulators in Industrial Applications with a 24-V Bus</w:t>
      </w:r>
      <w:r w:rsidRPr="0032409D">
        <w:rPr>
          <w:rFonts w:asciiTheme="minorHAnsi" w:hAnsiTheme="minorHAnsi" w:cstheme="minorHAnsi"/>
        </w:rPr>
        <w:t xml:space="preserve"> (Application Report SLYT527). Texas Instruments. </w:t>
      </w:r>
      <w:hyperlink r:id="rId12" w:tgtFrame="_blank" w:history="1">
        <w:r w:rsidRPr="00165B23">
          <w:rPr>
            <w:rStyle w:val="Hyperlink"/>
            <w:rFonts w:asciiTheme="minorHAnsi" w:hAnsiTheme="minorHAnsi" w:cstheme="minorHAnsi"/>
            <w:color w:val="auto"/>
            <w:u w:val="none"/>
          </w:rPr>
          <w:t>https://www.ti.com/lit/pdf/slyt527</w:t>
        </w:r>
      </w:hyperlink>
    </w:p>
    <w:p w14:paraId="36B395AC" w14:textId="38909934" w:rsidR="0032409D" w:rsidRPr="00165B23" w:rsidRDefault="0032409D" w:rsidP="0032409D">
      <w:pPr>
        <w:pStyle w:val="NormalWeb"/>
        <w:numPr>
          <w:ilvl w:val="0"/>
          <w:numId w:val="7"/>
        </w:numPr>
        <w:rPr>
          <w:rFonts w:asciiTheme="minorHAnsi" w:hAnsiTheme="minorHAnsi" w:cstheme="minorHAnsi"/>
        </w:rPr>
      </w:pPr>
      <w:r w:rsidRPr="0032409D">
        <w:rPr>
          <w:rFonts w:asciiTheme="minorHAnsi" w:hAnsiTheme="minorHAnsi" w:cstheme="minorHAnsi"/>
        </w:rPr>
        <w:t xml:space="preserve">Texas </w:t>
      </w:r>
      <w:r w:rsidRPr="00165B23">
        <w:rPr>
          <w:rFonts w:asciiTheme="minorHAnsi" w:hAnsiTheme="minorHAnsi" w:cstheme="minorHAnsi"/>
        </w:rPr>
        <w:t xml:space="preserve">Instruments. (2026). </w:t>
      </w:r>
      <w:r w:rsidRPr="00165B23">
        <w:rPr>
          <w:rFonts w:asciiTheme="minorHAnsi" w:hAnsiTheme="minorHAnsi" w:cstheme="minorHAnsi"/>
          <w:i/>
          <w:iCs/>
        </w:rPr>
        <w:t>Zener Diodes Introduction</w:t>
      </w:r>
      <w:r w:rsidRPr="00165B23">
        <w:rPr>
          <w:rFonts w:asciiTheme="minorHAnsi" w:hAnsiTheme="minorHAnsi" w:cstheme="minorHAnsi"/>
        </w:rPr>
        <w:t xml:space="preserve"> (Document SLVAG00). Texas Instruments. </w:t>
      </w:r>
      <w:hyperlink r:id="rId13" w:tgtFrame="_blank" w:history="1">
        <w:r w:rsidRPr="00165B23">
          <w:rPr>
            <w:rStyle w:val="Hyperlink"/>
            <w:rFonts w:asciiTheme="minorHAnsi" w:hAnsiTheme="minorHAnsi" w:cstheme="minorHAnsi"/>
            <w:color w:val="auto"/>
            <w:u w:val="none"/>
          </w:rPr>
          <w:t>https://www.ti.com/lit/SLVAG00</w:t>
        </w:r>
      </w:hyperlink>
    </w:p>
    <w:p w14:paraId="3794C616" w14:textId="0570356A" w:rsidR="008A0C62" w:rsidRPr="00165B23" w:rsidRDefault="008A0C62" w:rsidP="00302365">
      <w:pPr>
        <w:pStyle w:val="ListParagraph"/>
        <w:numPr>
          <w:ilvl w:val="0"/>
          <w:numId w:val="7"/>
        </w:numPr>
        <w:rPr>
          <w:rFonts w:asciiTheme="minorHAnsi" w:hAnsiTheme="minorHAnsi" w:cstheme="minorHAnsi"/>
          <w:sz w:val="24"/>
          <w:szCs w:val="24"/>
        </w:rPr>
      </w:pPr>
      <w:r w:rsidRPr="00165B23">
        <w:rPr>
          <w:rFonts w:asciiTheme="minorHAnsi" w:hAnsiTheme="minorHAnsi" w:cstheme="minorHAnsi"/>
          <w:sz w:val="24"/>
          <w:szCs w:val="24"/>
        </w:rPr>
        <w:t>Google Gemini and ChatGPT referenced above.</w:t>
      </w:r>
    </w:p>
    <w:sectPr w:rsidR="008A0C62" w:rsidRPr="00165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532"/>
    <w:multiLevelType w:val="hybridMultilevel"/>
    <w:tmpl w:val="F732C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4237EC1"/>
    <w:multiLevelType w:val="hybridMultilevel"/>
    <w:tmpl w:val="8216059E"/>
    <w:lvl w:ilvl="0" w:tplc="D2603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7BB59AA"/>
    <w:multiLevelType w:val="hybridMultilevel"/>
    <w:tmpl w:val="4E86D934"/>
    <w:lvl w:ilvl="0" w:tplc="5186D9F8">
      <w:start w:val="1"/>
      <w:numFmt w:val="bullet"/>
      <w:lvlText w:val="•"/>
      <w:lvlJc w:val="left"/>
      <w:pPr>
        <w:tabs>
          <w:tab w:val="num" w:pos="720"/>
        </w:tabs>
        <w:ind w:left="720" w:hanging="360"/>
      </w:pPr>
      <w:rPr>
        <w:rFonts w:ascii="Arial" w:hAnsi="Arial" w:hint="default"/>
      </w:rPr>
    </w:lvl>
    <w:lvl w:ilvl="1" w:tplc="BDCE111E">
      <w:start w:val="1"/>
      <w:numFmt w:val="bullet"/>
      <w:lvlText w:val="•"/>
      <w:lvlJc w:val="left"/>
      <w:pPr>
        <w:tabs>
          <w:tab w:val="num" w:pos="1440"/>
        </w:tabs>
        <w:ind w:left="1440" w:hanging="360"/>
      </w:pPr>
      <w:rPr>
        <w:rFonts w:ascii="Arial" w:hAnsi="Arial" w:hint="default"/>
      </w:rPr>
    </w:lvl>
    <w:lvl w:ilvl="2" w:tplc="EAAC847E" w:tentative="1">
      <w:start w:val="1"/>
      <w:numFmt w:val="bullet"/>
      <w:lvlText w:val="•"/>
      <w:lvlJc w:val="left"/>
      <w:pPr>
        <w:tabs>
          <w:tab w:val="num" w:pos="2160"/>
        </w:tabs>
        <w:ind w:left="2160" w:hanging="360"/>
      </w:pPr>
      <w:rPr>
        <w:rFonts w:ascii="Arial" w:hAnsi="Arial" w:hint="default"/>
      </w:rPr>
    </w:lvl>
    <w:lvl w:ilvl="3" w:tplc="75060B9A" w:tentative="1">
      <w:start w:val="1"/>
      <w:numFmt w:val="bullet"/>
      <w:lvlText w:val="•"/>
      <w:lvlJc w:val="left"/>
      <w:pPr>
        <w:tabs>
          <w:tab w:val="num" w:pos="2880"/>
        </w:tabs>
        <w:ind w:left="2880" w:hanging="360"/>
      </w:pPr>
      <w:rPr>
        <w:rFonts w:ascii="Arial" w:hAnsi="Arial" w:hint="default"/>
      </w:rPr>
    </w:lvl>
    <w:lvl w:ilvl="4" w:tplc="592A3D92" w:tentative="1">
      <w:start w:val="1"/>
      <w:numFmt w:val="bullet"/>
      <w:lvlText w:val="•"/>
      <w:lvlJc w:val="left"/>
      <w:pPr>
        <w:tabs>
          <w:tab w:val="num" w:pos="3600"/>
        </w:tabs>
        <w:ind w:left="3600" w:hanging="360"/>
      </w:pPr>
      <w:rPr>
        <w:rFonts w:ascii="Arial" w:hAnsi="Arial" w:hint="default"/>
      </w:rPr>
    </w:lvl>
    <w:lvl w:ilvl="5" w:tplc="6B4E1D1A" w:tentative="1">
      <w:start w:val="1"/>
      <w:numFmt w:val="bullet"/>
      <w:lvlText w:val="•"/>
      <w:lvlJc w:val="left"/>
      <w:pPr>
        <w:tabs>
          <w:tab w:val="num" w:pos="4320"/>
        </w:tabs>
        <w:ind w:left="4320" w:hanging="360"/>
      </w:pPr>
      <w:rPr>
        <w:rFonts w:ascii="Arial" w:hAnsi="Arial" w:hint="default"/>
      </w:rPr>
    </w:lvl>
    <w:lvl w:ilvl="6" w:tplc="B900C21C" w:tentative="1">
      <w:start w:val="1"/>
      <w:numFmt w:val="bullet"/>
      <w:lvlText w:val="•"/>
      <w:lvlJc w:val="left"/>
      <w:pPr>
        <w:tabs>
          <w:tab w:val="num" w:pos="5040"/>
        </w:tabs>
        <w:ind w:left="5040" w:hanging="360"/>
      </w:pPr>
      <w:rPr>
        <w:rFonts w:ascii="Arial" w:hAnsi="Arial" w:hint="default"/>
      </w:rPr>
    </w:lvl>
    <w:lvl w:ilvl="7" w:tplc="5554E65C" w:tentative="1">
      <w:start w:val="1"/>
      <w:numFmt w:val="bullet"/>
      <w:lvlText w:val="•"/>
      <w:lvlJc w:val="left"/>
      <w:pPr>
        <w:tabs>
          <w:tab w:val="num" w:pos="5760"/>
        </w:tabs>
        <w:ind w:left="5760" w:hanging="360"/>
      </w:pPr>
      <w:rPr>
        <w:rFonts w:ascii="Arial" w:hAnsi="Arial" w:hint="default"/>
      </w:rPr>
    </w:lvl>
    <w:lvl w:ilvl="8" w:tplc="1BB41C1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CAC0AC1"/>
    <w:multiLevelType w:val="hybridMultilevel"/>
    <w:tmpl w:val="7DDE1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2452EC5"/>
    <w:multiLevelType w:val="hybridMultilevel"/>
    <w:tmpl w:val="D720A248"/>
    <w:lvl w:ilvl="0" w:tplc="3FA4D83C">
      <w:start w:val="1"/>
      <w:numFmt w:val="bullet"/>
      <w:lvlText w:val="•"/>
      <w:lvlJc w:val="left"/>
      <w:pPr>
        <w:tabs>
          <w:tab w:val="num" w:pos="720"/>
        </w:tabs>
        <w:ind w:left="720" w:hanging="360"/>
      </w:pPr>
      <w:rPr>
        <w:rFonts w:ascii="Arial" w:hAnsi="Arial" w:hint="default"/>
      </w:rPr>
    </w:lvl>
    <w:lvl w:ilvl="1" w:tplc="16AC1A32" w:tentative="1">
      <w:start w:val="1"/>
      <w:numFmt w:val="bullet"/>
      <w:lvlText w:val="•"/>
      <w:lvlJc w:val="left"/>
      <w:pPr>
        <w:tabs>
          <w:tab w:val="num" w:pos="1440"/>
        </w:tabs>
        <w:ind w:left="1440" w:hanging="360"/>
      </w:pPr>
      <w:rPr>
        <w:rFonts w:ascii="Arial" w:hAnsi="Arial" w:hint="default"/>
      </w:rPr>
    </w:lvl>
    <w:lvl w:ilvl="2" w:tplc="4AA2922C" w:tentative="1">
      <w:start w:val="1"/>
      <w:numFmt w:val="bullet"/>
      <w:lvlText w:val="•"/>
      <w:lvlJc w:val="left"/>
      <w:pPr>
        <w:tabs>
          <w:tab w:val="num" w:pos="2160"/>
        </w:tabs>
        <w:ind w:left="2160" w:hanging="360"/>
      </w:pPr>
      <w:rPr>
        <w:rFonts w:ascii="Arial" w:hAnsi="Arial" w:hint="default"/>
      </w:rPr>
    </w:lvl>
    <w:lvl w:ilvl="3" w:tplc="17905058" w:tentative="1">
      <w:start w:val="1"/>
      <w:numFmt w:val="bullet"/>
      <w:lvlText w:val="•"/>
      <w:lvlJc w:val="left"/>
      <w:pPr>
        <w:tabs>
          <w:tab w:val="num" w:pos="2880"/>
        </w:tabs>
        <w:ind w:left="2880" w:hanging="360"/>
      </w:pPr>
      <w:rPr>
        <w:rFonts w:ascii="Arial" w:hAnsi="Arial" w:hint="default"/>
      </w:rPr>
    </w:lvl>
    <w:lvl w:ilvl="4" w:tplc="A10A836E" w:tentative="1">
      <w:start w:val="1"/>
      <w:numFmt w:val="bullet"/>
      <w:lvlText w:val="•"/>
      <w:lvlJc w:val="left"/>
      <w:pPr>
        <w:tabs>
          <w:tab w:val="num" w:pos="3600"/>
        </w:tabs>
        <w:ind w:left="3600" w:hanging="360"/>
      </w:pPr>
      <w:rPr>
        <w:rFonts w:ascii="Arial" w:hAnsi="Arial" w:hint="default"/>
      </w:rPr>
    </w:lvl>
    <w:lvl w:ilvl="5" w:tplc="A4FCECB8" w:tentative="1">
      <w:start w:val="1"/>
      <w:numFmt w:val="bullet"/>
      <w:lvlText w:val="•"/>
      <w:lvlJc w:val="left"/>
      <w:pPr>
        <w:tabs>
          <w:tab w:val="num" w:pos="4320"/>
        </w:tabs>
        <w:ind w:left="4320" w:hanging="360"/>
      </w:pPr>
      <w:rPr>
        <w:rFonts w:ascii="Arial" w:hAnsi="Arial" w:hint="default"/>
      </w:rPr>
    </w:lvl>
    <w:lvl w:ilvl="6" w:tplc="FAF2C48E" w:tentative="1">
      <w:start w:val="1"/>
      <w:numFmt w:val="bullet"/>
      <w:lvlText w:val="•"/>
      <w:lvlJc w:val="left"/>
      <w:pPr>
        <w:tabs>
          <w:tab w:val="num" w:pos="5040"/>
        </w:tabs>
        <w:ind w:left="5040" w:hanging="360"/>
      </w:pPr>
      <w:rPr>
        <w:rFonts w:ascii="Arial" w:hAnsi="Arial" w:hint="default"/>
      </w:rPr>
    </w:lvl>
    <w:lvl w:ilvl="7" w:tplc="18B67A52" w:tentative="1">
      <w:start w:val="1"/>
      <w:numFmt w:val="bullet"/>
      <w:lvlText w:val="•"/>
      <w:lvlJc w:val="left"/>
      <w:pPr>
        <w:tabs>
          <w:tab w:val="num" w:pos="5760"/>
        </w:tabs>
        <w:ind w:left="5760" w:hanging="360"/>
      </w:pPr>
      <w:rPr>
        <w:rFonts w:ascii="Arial" w:hAnsi="Arial" w:hint="default"/>
      </w:rPr>
    </w:lvl>
    <w:lvl w:ilvl="8" w:tplc="11FEBB7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60B10A8"/>
    <w:multiLevelType w:val="hybridMultilevel"/>
    <w:tmpl w:val="386609E4"/>
    <w:lvl w:ilvl="0" w:tplc="EF38C640">
      <w:start w:val="4"/>
      <w:numFmt w:val="bullet"/>
      <w:lvlText w:val=""/>
      <w:lvlJc w:val="left"/>
      <w:pPr>
        <w:ind w:left="1440" w:hanging="720"/>
      </w:pPr>
      <w:rPr>
        <w:rFonts w:ascii="Symbol" w:eastAsia="Calibri" w:hAnsi="Symbol"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6375323">
    <w:abstractNumId w:val="1"/>
  </w:num>
  <w:num w:numId="2" w16cid:durableId="1572159708">
    <w:abstractNumId w:val="6"/>
  </w:num>
  <w:num w:numId="3" w16cid:durableId="1442187043">
    <w:abstractNumId w:val="2"/>
  </w:num>
  <w:num w:numId="4" w16cid:durableId="1370648948">
    <w:abstractNumId w:val="5"/>
  </w:num>
  <w:num w:numId="5" w16cid:durableId="1869684116">
    <w:abstractNumId w:val="4"/>
  </w:num>
  <w:num w:numId="6" w16cid:durableId="2036805538">
    <w:abstractNumId w:val="3"/>
  </w:num>
  <w:num w:numId="7" w16cid:durableId="140328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71EC7"/>
    <w:rsid w:val="000A1E79"/>
    <w:rsid w:val="000A3347"/>
    <w:rsid w:val="000B2E23"/>
    <w:rsid w:val="000C2CBF"/>
    <w:rsid w:val="000D1F56"/>
    <w:rsid w:val="00113E99"/>
    <w:rsid w:val="001216EA"/>
    <w:rsid w:val="00131B3C"/>
    <w:rsid w:val="001462AA"/>
    <w:rsid w:val="001500CD"/>
    <w:rsid w:val="00165B23"/>
    <w:rsid w:val="001A6DF7"/>
    <w:rsid w:val="00200CD3"/>
    <w:rsid w:val="002501F6"/>
    <w:rsid w:val="002C3861"/>
    <w:rsid w:val="002F6D3E"/>
    <w:rsid w:val="00302365"/>
    <w:rsid w:val="00323D04"/>
    <w:rsid w:val="0032409D"/>
    <w:rsid w:val="00365D47"/>
    <w:rsid w:val="0038208D"/>
    <w:rsid w:val="003F7471"/>
    <w:rsid w:val="0042077F"/>
    <w:rsid w:val="00421219"/>
    <w:rsid w:val="00455B39"/>
    <w:rsid w:val="00486C15"/>
    <w:rsid w:val="004A08B7"/>
    <w:rsid w:val="004B28EC"/>
    <w:rsid w:val="004B392B"/>
    <w:rsid w:val="004B4A0B"/>
    <w:rsid w:val="004C51CC"/>
    <w:rsid w:val="004E4F9E"/>
    <w:rsid w:val="00510829"/>
    <w:rsid w:val="00544C21"/>
    <w:rsid w:val="00547BB6"/>
    <w:rsid w:val="005A1E30"/>
    <w:rsid w:val="005C77D4"/>
    <w:rsid w:val="005D508D"/>
    <w:rsid w:val="005E742E"/>
    <w:rsid w:val="006A0F57"/>
    <w:rsid w:val="006C5DEE"/>
    <w:rsid w:val="006E1071"/>
    <w:rsid w:val="006F4359"/>
    <w:rsid w:val="00721AB8"/>
    <w:rsid w:val="00747376"/>
    <w:rsid w:val="0076523A"/>
    <w:rsid w:val="007B1372"/>
    <w:rsid w:val="007D78F2"/>
    <w:rsid w:val="008221AB"/>
    <w:rsid w:val="00841610"/>
    <w:rsid w:val="00845723"/>
    <w:rsid w:val="008A0C62"/>
    <w:rsid w:val="008A18C5"/>
    <w:rsid w:val="008D5D0D"/>
    <w:rsid w:val="008E7CC8"/>
    <w:rsid w:val="009673E6"/>
    <w:rsid w:val="009D47E0"/>
    <w:rsid w:val="009D6676"/>
    <w:rsid w:val="00A22403"/>
    <w:rsid w:val="00A75459"/>
    <w:rsid w:val="00AD1EDC"/>
    <w:rsid w:val="00B10014"/>
    <w:rsid w:val="00B36762"/>
    <w:rsid w:val="00BB50F8"/>
    <w:rsid w:val="00BD07F6"/>
    <w:rsid w:val="00C07EA2"/>
    <w:rsid w:val="00C50A3D"/>
    <w:rsid w:val="00CA0B4A"/>
    <w:rsid w:val="00CC27F8"/>
    <w:rsid w:val="00CD405F"/>
    <w:rsid w:val="00CD745B"/>
    <w:rsid w:val="00D749D6"/>
    <w:rsid w:val="00D836A5"/>
    <w:rsid w:val="00DF42EB"/>
    <w:rsid w:val="00E01786"/>
    <w:rsid w:val="00E157A1"/>
    <w:rsid w:val="00E432BC"/>
    <w:rsid w:val="00E745EB"/>
    <w:rsid w:val="00EB6751"/>
    <w:rsid w:val="00EC5E0F"/>
    <w:rsid w:val="00F034E6"/>
    <w:rsid w:val="00F14843"/>
    <w:rsid w:val="00F3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C551A2DC-3544-44CD-84C3-54307DBDD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861"/>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 w:type="character" w:styleId="PlaceholderText">
    <w:name w:val="Placeholder Text"/>
    <w:basedOn w:val="DefaultParagraphFont"/>
    <w:uiPriority w:val="99"/>
    <w:semiHidden/>
    <w:rsid w:val="00E745EB"/>
    <w:rPr>
      <w:color w:val="666666"/>
    </w:rPr>
  </w:style>
  <w:style w:type="character" w:styleId="Hyperlink">
    <w:name w:val="Hyperlink"/>
    <w:basedOn w:val="DefaultParagraphFont"/>
    <w:uiPriority w:val="99"/>
    <w:unhideWhenUsed/>
    <w:rsid w:val="008A0C62"/>
    <w:rPr>
      <w:color w:val="0563C1" w:themeColor="hyperlink"/>
      <w:u w:val="single"/>
    </w:rPr>
  </w:style>
  <w:style w:type="character" w:styleId="UnresolvedMention">
    <w:name w:val="Unresolved Mention"/>
    <w:basedOn w:val="DefaultParagraphFont"/>
    <w:uiPriority w:val="99"/>
    <w:semiHidden/>
    <w:unhideWhenUsed/>
    <w:rsid w:val="008A0C62"/>
    <w:rPr>
      <w:color w:val="605E5C"/>
      <w:shd w:val="clear" w:color="auto" w:fill="E1DFDD"/>
    </w:rPr>
  </w:style>
  <w:style w:type="paragraph" w:styleId="NormalWeb">
    <w:name w:val="Normal (Web)"/>
    <w:basedOn w:val="Normal"/>
    <w:uiPriority w:val="99"/>
    <w:semiHidden/>
    <w:unhideWhenUsed/>
    <w:rsid w:val="0032409D"/>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77563">
      <w:bodyDiv w:val="1"/>
      <w:marLeft w:val="0"/>
      <w:marRight w:val="0"/>
      <w:marTop w:val="0"/>
      <w:marBottom w:val="0"/>
      <w:divBdr>
        <w:top w:val="none" w:sz="0" w:space="0" w:color="auto"/>
        <w:left w:val="none" w:sz="0" w:space="0" w:color="auto"/>
        <w:bottom w:val="none" w:sz="0" w:space="0" w:color="auto"/>
        <w:right w:val="none" w:sz="0" w:space="0" w:color="auto"/>
      </w:divBdr>
      <w:divsChild>
        <w:div w:id="994644654">
          <w:marLeft w:val="547"/>
          <w:marRight w:val="0"/>
          <w:marTop w:val="0"/>
          <w:marBottom w:val="120"/>
          <w:divBdr>
            <w:top w:val="none" w:sz="0" w:space="0" w:color="auto"/>
            <w:left w:val="none" w:sz="0" w:space="0" w:color="auto"/>
            <w:bottom w:val="none" w:sz="0" w:space="0" w:color="auto"/>
            <w:right w:val="none" w:sz="0" w:space="0" w:color="auto"/>
          </w:divBdr>
        </w:div>
        <w:div w:id="1503080563">
          <w:marLeft w:val="547"/>
          <w:marRight w:val="0"/>
          <w:marTop w:val="0"/>
          <w:marBottom w:val="120"/>
          <w:divBdr>
            <w:top w:val="none" w:sz="0" w:space="0" w:color="auto"/>
            <w:left w:val="none" w:sz="0" w:space="0" w:color="auto"/>
            <w:bottom w:val="none" w:sz="0" w:space="0" w:color="auto"/>
            <w:right w:val="none" w:sz="0" w:space="0" w:color="auto"/>
          </w:divBdr>
        </w:div>
      </w:divsChild>
    </w:div>
    <w:div w:id="1513759185">
      <w:bodyDiv w:val="1"/>
      <w:marLeft w:val="0"/>
      <w:marRight w:val="0"/>
      <w:marTop w:val="0"/>
      <w:marBottom w:val="0"/>
      <w:divBdr>
        <w:top w:val="none" w:sz="0" w:space="0" w:color="auto"/>
        <w:left w:val="none" w:sz="0" w:space="0" w:color="auto"/>
        <w:bottom w:val="none" w:sz="0" w:space="0" w:color="auto"/>
        <w:right w:val="none" w:sz="0" w:space="0" w:color="auto"/>
      </w:divBdr>
      <w:divsChild>
        <w:div w:id="947081331">
          <w:marLeft w:val="1267"/>
          <w:marRight w:val="0"/>
          <w:marTop w:val="0"/>
          <w:marBottom w:val="120"/>
          <w:divBdr>
            <w:top w:val="none" w:sz="0" w:space="0" w:color="auto"/>
            <w:left w:val="none" w:sz="0" w:space="0" w:color="auto"/>
            <w:bottom w:val="none" w:sz="0" w:space="0" w:color="auto"/>
            <w:right w:val="none" w:sz="0" w:space="0" w:color="auto"/>
          </w:divBdr>
        </w:div>
        <w:div w:id="1676030617">
          <w:marLeft w:val="1267"/>
          <w:marRight w:val="0"/>
          <w:marTop w:val="0"/>
          <w:marBottom w:val="120"/>
          <w:divBdr>
            <w:top w:val="none" w:sz="0" w:space="0" w:color="auto"/>
            <w:left w:val="none" w:sz="0" w:space="0" w:color="auto"/>
            <w:bottom w:val="none" w:sz="0" w:space="0" w:color="auto"/>
            <w:right w:val="none" w:sz="0" w:space="0" w:color="auto"/>
          </w:divBdr>
        </w:div>
        <w:div w:id="1848667921">
          <w:marLeft w:val="1267"/>
          <w:marRight w:val="0"/>
          <w:marTop w:val="0"/>
          <w:marBottom w:val="120"/>
          <w:divBdr>
            <w:top w:val="none" w:sz="0" w:space="0" w:color="auto"/>
            <w:left w:val="none" w:sz="0" w:space="0" w:color="auto"/>
            <w:bottom w:val="none" w:sz="0" w:space="0" w:color="auto"/>
            <w:right w:val="none" w:sz="0" w:space="0" w:color="auto"/>
          </w:divBdr>
        </w:div>
        <w:div w:id="1954511749">
          <w:marLeft w:val="1267"/>
          <w:marRight w:val="0"/>
          <w:marTop w:val="0"/>
          <w:marBottom w:val="120"/>
          <w:divBdr>
            <w:top w:val="none" w:sz="0" w:space="0" w:color="auto"/>
            <w:left w:val="none" w:sz="0" w:space="0" w:color="auto"/>
            <w:bottom w:val="none" w:sz="0" w:space="0" w:color="auto"/>
            <w:right w:val="none" w:sz="0" w:space="0" w:color="auto"/>
          </w:divBdr>
        </w:div>
        <w:div w:id="2131509306">
          <w:marLeft w:val="1267"/>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i.com/lit/SLVAG0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i.com/lit/pdf/slyt5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6</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Baesler, Evan J.</cp:lastModifiedBy>
  <cp:revision>41</cp:revision>
  <cp:lastPrinted>2026-09-14T01:04:00Z</cp:lastPrinted>
  <dcterms:created xsi:type="dcterms:W3CDTF">2022-05-25T14:25:00Z</dcterms:created>
  <dcterms:modified xsi:type="dcterms:W3CDTF">2026-09-14T01:12:00Z</dcterms:modified>
</cp:coreProperties>
</file>