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626B" w14:textId="7A26E6E6" w:rsidR="00C03F86" w:rsidRDefault="00000000" w:rsidP="00062CF0">
      <w:pPr>
        <w:spacing w:after="0" w:line="262" w:lineRule="auto"/>
        <w:ind w:left="-5"/>
        <w:jc w:val="left"/>
      </w:pPr>
      <w:r>
        <w:rPr>
          <w:rFonts w:ascii="Calibri" w:eastAsia="Calibri" w:hAnsi="Calibri" w:cs="Calibri"/>
        </w:rPr>
        <w:t xml:space="preserve">Full Name: </w:t>
      </w:r>
      <w:r w:rsidR="0017108C">
        <w:rPr>
          <w:rFonts w:ascii="Calibri" w:eastAsia="Calibri" w:hAnsi="Calibri" w:cs="Calibri"/>
        </w:rPr>
        <w:t>Evan Baesler</w:t>
      </w:r>
    </w:p>
    <w:p w14:paraId="71117FEE" w14:textId="77777777" w:rsidR="00C03F86" w:rsidRDefault="00000000" w:rsidP="00062CF0">
      <w:pPr>
        <w:tabs>
          <w:tab w:val="center" w:pos="2054"/>
        </w:tabs>
        <w:spacing w:after="0" w:line="262" w:lineRule="auto"/>
        <w:ind w:left="-15" w:firstLine="0"/>
        <w:jc w:val="left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#04</w:t>
      </w:r>
    </w:p>
    <w:p w14:paraId="4765BE3A" w14:textId="77777777" w:rsidR="00C03F86" w:rsidRDefault="00000000" w:rsidP="00062CF0">
      <w:pPr>
        <w:spacing w:after="0" w:line="259" w:lineRule="auto"/>
        <w:ind w:left="0" w:firstLine="0"/>
        <w:jc w:val="left"/>
      </w:pPr>
      <w:r>
        <w:rPr>
          <w:b/>
        </w:rPr>
        <w:t>Milestone:</w:t>
      </w:r>
    </w:p>
    <w:p w14:paraId="253F9F26" w14:textId="77777777" w:rsidR="00C03F86" w:rsidRDefault="00000000" w:rsidP="00062CF0">
      <w:pPr>
        <w:spacing w:after="0"/>
      </w:pPr>
      <w:r>
        <w:rPr>
          <w:rFonts w:ascii="Calibri" w:eastAsia="Calibri" w:hAnsi="Calibri" w:cs="Calibri"/>
        </w:rPr>
        <w:t xml:space="preserve">• </w:t>
      </w:r>
      <w:r>
        <w:t>Complete any 1 question and 2 parts of a second question to receive credit.</w:t>
      </w:r>
    </w:p>
    <w:p w14:paraId="14C933BF" w14:textId="77777777" w:rsidR="00C03F86" w:rsidRDefault="00000000" w:rsidP="00062CF0">
      <w:pPr>
        <w:tabs>
          <w:tab w:val="center" w:pos="2210"/>
        </w:tabs>
        <w:spacing w:after="0" w:line="262" w:lineRule="auto"/>
        <w:ind w:left="-15" w:firstLine="0"/>
        <w:jc w:val="left"/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  <w:r>
        <w:t>Consider</w:t>
      </w:r>
    </w:p>
    <w:p w14:paraId="05D2F00C" w14:textId="77777777" w:rsidR="00C03F86" w:rsidRDefault="00000000" w:rsidP="00062CF0">
      <w:pPr>
        <w:spacing w:after="0" w:line="259" w:lineRule="auto"/>
        <w:ind w:left="551" w:right="600"/>
        <w:jc w:val="center"/>
      </w:pPr>
      <w:r>
        <w:rPr>
          <w:noProof/>
        </w:rPr>
        <w:drawing>
          <wp:inline distT="0" distB="0" distL="0" distR="0" wp14:anchorId="6E05F07E" wp14:editId="74E804C9">
            <wp:extent cx="3014472" cy="265176"/>
            <wp:effectExtent l="0" t="0" r="0" b="0"/>
            <wp:docPr id="5534" name="Picture 5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" name="Picture 55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084F9EAE" w14:textId="77777777" w:rsidR="00C03F86" w:rsidRDefault="00000000" w:rsidP="00062CF0">
      <w:pPr>
        <w:numPr>
          <w:ilvl w:val="0"/>
          <w:numId w:val="1"/>
        </w:numPr>
        <w:spacing w:after="0"/>
        <w:ind w:hanging="392"/>
      </w:pPr>
      <w:r>
        <w:t xml:space="preserve">Convert each cosine’s angular frequency to Hz and list </w:t>
      </w:r>
      <w:r>
        <w:rPr>
          <w:i/>
        </w:rPr>
        <w:t>f</w:t>
      </w:r>
      <w:r>
        <w:rPr>
          <w:vertAlign w:val="subscript"/>
        </w:rPr>
        <w:t>1</w:t>
      </w:r>
      <w:r>
        <w:rPr>
          <w:i/>
        </w:rPr>
        <w:t>,f</w:t>
      </w:r>
      <w:r>
        <w:rPr>
          <w:vertAlign w:val="subscript"/>
        </w:rPr>
        <w:t>2</w:t>
      </w:r>
      <w:r>
        <w:t xml:space="preserve">. Determine if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is periodic by checking if </w:t>
      </w:r>
      <w:r>
        <w:rPr>
          <w:i/>
        </w:rPr>
        <w:t>f</w:t>
      </w:r>
      <w:r>
        <w:rPr>
          <w:vertAlign w:val="subscript"/>
        </w:rPr>
        <w:t xml:space="preserve">1 </w:t>
      </w:r>
      <w:r>
        <w:t xml:space="preserve">= </w:t>
      </w:r>
      <w:r>
        <w:rPr>
          <w:i/>
        </w:rPr>
        <w:t>K</w:t>
      </w:r>
      <w:r>
        <w:rPr>
          <w:vertAlign w:val="subscript"/>
        </w:rPr>
        <w:t>1</w:t>
      </w:r>
      <w:r>
        <w:rPr>
          <w:i/>
        </w:rPr>
        <w:t>f</w:t>
      </w:r>
      <w:r>
        <w:rPr>
          <w:vertAlign w:val="subscript"/>
        </w:rPr>
        <w:t xml:space="preserve">0 </w:t>
      </w:r>
      <w:r>
        <w:t xml:space="preserve">and </w:t>
      </w:r>
      <w:r>
        <w:rPr>
          <w:i/>
        </w:rPr>
        <w:t>f</w:t>
      </w:r>
      <w:r>
        <w:rPr>
          <w:vertAlign w:val="subscript"/>
        </w:rPr>
        <w:t xml:space="preserve">2 </w:t>
      </w:r>
      <w:r>
        <w:t xml:space="preserve">= </w:t>
      </w:r>
      <w:r>
        <w:rPr>
          <w:i/>
        </w:rPr>
        <w:t>K</w:t>
      </w:r>
      <w:r>
        <w:rPr>
          <w:vertAlign w:val="subscript"/>
        </w:rPr>
        <w:t>2</w:t>
      </w:r>
      <w:r>
        <w:rPr>
          <w:i/>
        </w:rPr>
        <w:t>f</w:t>
      </w:r>
      <w:r>
        <w:rPr>
          <w:vertAlign w:val="subscript"/>
        </w:rPr>
        <w:t xml:space="preserve">0 </w:t>
      </w:r>
      <w:r>
        <w:t xml:space="preserve">for integers </w:t>
      </w:r>
      <w:r>
        <w:rPr>
          <w:i/>
        </w:rPr>
        <w:t>K</w:t>
      </w:r>
      <w:r>
        <w:rPr>
          <w:vertAlign w:val="subscript"/>
        </w:rPr>
        <w:t>1</w:t>
      </w:r>
      <w:r>
        <w:rPr>
          <w:i/>
        </w:rPr>
        <w:t>,K</w:t>
      </w:r>
      <w:r>
        <w:rPr>
          <w:vertAlign w:val="subscript"/>
        </w:rPr>
        <w:t xml:space="preserve">2 </w:t>
      </w:r>
      <w:r>
        <w:t>with gcd(</w:t>
      </w:r>
      <w:r>
        <w:rPr>
          <w:i/>
        </w:rPr>
        <w:t>K</w:t>
      </w:r>
      <w:r>
        <w:rPr>
          <w:vertAlign w:val="subscript"/>
        </w:rPr>
        <w:t>1</w:t>
      </w:r>
      <w:r>
        <w:rPr>
          <w:i/>
        </w:rPr>
        <w:t>,K</w:t>
      </w:r>
      <w:r>
        <w:rPr>
          <w:vertAlign w:val="subscript"/>
        </w:rPr>
        <w:t>2</w:t>
      </w:r>
      <w:r>
        <w:t xml:space="preserve">) = 1. Report </w:t>
      </w:r>
      <w:r>
        <w:rPr>
          <w:i/>
        </w:rPr>
        <w:t>f</w:t>
      </w:r>
      <w:r>
        <w:rPr>
          <w:vertAlign w:val="subscript"/>
        </w:rPr>
        <w:t>0</w:t>
      </w:r>
      <w:r>
        <w:rPr>
          <w:i/>
        </w:rPr>
        <w:t>, ω</w:t>
      </w:r>
      <w:r>
        <w:rPr>
          <w:vertAlign w:val="subscript"/>
        </w:rPr>
        <w:t>0</w:t>
      </w:r>
      <w:r>
        <w:rPr>
          <w:i/>
        </w:rPr>
        <w:t>, T</w:t>
      </w:r>
      <w:r>
        <w:rPr>
          <w:vertAlign w:val="subscript"/>
        </w:rPr>
        <w:t>0</w:t>
      </w:r>
      <w:r>
        <w:t>.</w:t>
      </w:r>
    </w:p>
    <w:p w14:paraId="2718AD26" w14:textId="77777777" w:rsidR="0083359E" w:rsidRDefault="0083359E" w:rsidP="0083359E">
      <w:pPr>
        <w:spacing w:after="0"/>
      </w:pPr>
    </w:p>
    <w:p w14:paraId="2A7DEF14" w14:textId="1E62E150" w:rsidR="0083359E" w:rsidRPr="003F2DF1" w:rsidRDefault="0083359E" w:rsidP="0083359E">
      <w:pPr>
        <w:spacing w:after="0"/>
      </w:pPr>
      <m:oMathPara>
        <m:oMath>
          <m:r>
            <w:rPr>
              <w:rFonts w:ascii="Cambria Math" w:hAnsi="Cambria Math"/>
            </w:rPr>
            <m:t xml:space="preserve">240π→120Hz, 360π→180Hz </m:t>
          </m:r>
        </m:oMath>
      </m:oMathPara>
    </w:p>
    <w:p w14:paraId="6A20FC77" w14:textId="3FEE5318" w:rsidR="003F2DF1" w:rsidRDefault="003F2DF1" w:rsidP="008F0B2B">
      <w:pPr>
        <w:spacing w:after="0"/>
      </w:pPr>
      <w:r>
        <w:t>GCD(120,180) = 60 Hz</w:t>
      </w:r>
    </w:p>
    <w:p w14:paraId="271D1E34" w14:textId="235646FE" w:rsidR="003F2DF1" w:rsidRDefault="003F2DF1" w:rsidP="008F0B2B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=60Hz,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=120π,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 xml:space="preserve"> seconds.</m:t>
          </m:r>
        </m:oMath>
      </m:oMathPara>
    </w:p>
    <w:p w14:paraId="153A5C32" w14:textId="642AC07C" w:rsidR="003F2DF1" w:rsidRPr="003F2DF1" w:rsidRDefault="003F2DF1" w:rsidP="0083359E">
      <w:pPr>
        <w:spacing w:after="0"/>
      </w:pPr>
      <w:r>
        <w:t xml:space="preserve">120 = </w:t>
      </w:r>
      <m:oMath>
        <m:r>
          <w:rPr>
            <w:rFonts w:ascii="Cambria Math" w:hAnsi="Cambria Math"/>
          </w:rPr>
          <m:t>60*2, where 2 is our k value</m:t>
        </m:r>
      </m:oMath>
    </w:p>
    <w:p w14:paraId="30038656" w14:textId="66E2DEA7" w:rsidR="003F2DF1" w:rsidRDefault="003F2DF1" w:rsidP="0083359E">
      <w:pPr>
        <w:spacing w:after="0"/>
      </w:pPr>
      <w:r>
        <w:t xml:space="preserve">180 = </w:t>
      </w:r>
      <m:oMath>
        <m:r>
          <w:rPr>
            <w:rFonts w:ascii="Cambria Math" w:hAnsi="Cambria Math"/>
          </w:rPr>
          <m:t>60*3, where 3 is our k value</m:t>
        </m:r>
      </m:oMath>
    </w:p>
    <w:p w14:paraId="38B73D63" w14:textId="77777777" w:rsidR="003F2DF1" w:rsidRDefault="003F2DF1" w:rsidP="0083359E">
      <w:pPr>
        <w:spacing w:after="0"/>
      </w:pPr>
    </w:p>
    <w:p w14:paraId="61393E3C" w14:textId="6D8A70D7" w:rsidR="003F2DF1" w:rsidRPr="003F2DF1" w:rsidRDefault="003F2DF1" w:rsidP="0083359E">
      <w:pPr>
        <w:spacing w:after="0"/>
      </w:pPr>
      <w:r>
        <w:t xml:space="preserve">GCD(2,3) = 1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DFE0047" w14:textId="77777777" w:rsidR="0083359E" w:rsidRDefault="0083359E" w:rsidP="0083359E">
      <w:pPr>
        <w:spacing w:after="0"/>
      </w:pPr>
    </w:p>
    <w:p w14:paraId="71873407" w14:textId="77777777" w:rsidR="00C03F86" w:rsidRDefault="00000000" w:rsidP="00062CF0">
      <w:pPr>
        <w:numPr>
          <w:ilvl w:val="0"/>
          <w:numId w:val="1"/>
        </w:numPr>
        <w:spacing w:after="0"/>
        <w:ind w:hanging="392"/>
      </w:pPr>
      <w:r>
        <w:t>Append a third term 4cos(600</w:t>
      </w:r>
      <w:r>
        <w:rPr>
          <w:i/>
        </w:rPr>
        <w:t>πt</w:t>
      </w:r>
      <w:r>
        <w:t xml:space="preserve">). Re-test periodicity and recompute </w:t>
      </w:r>
      <w:r>
        <w:rPr>
          <w:i/>
        </w:rPr>
        <w:t>f</w:t>
      </w:r>
      <w:r>
        <w:rPr>
          <w:vertAlign w:val="subscript"/>
        </w:rPr>
        <w:t>0</w:t>
      </w:r>
      <w:r>
        <w:rPr>
          <w:i/>
        </w:rPr>
        <w:t>, ω</w:t>
      </w:r>
      <w:r>
        <w:rPr>
          <w:vertAlign w:val="subscript"/>
        </w:rPr>
        <w:t>0</w:t>
      </w:r>
      <w:r>
        <w:rPr>
          <w:i/>
        </w:rPr>
        <w:t>, T</w:t>
      </w:r>
      <w:r>
        <w:rPr>
          <w:vertAlign w:val="subscript"/>
        </w:rPr>
        <w:t xml:space="preserve">0 </w:t>
      </w:r>
      <w:r>
        <w:t>if periodic. Comment on how adding terms can break or restore periodicity.</w:t>
      </w:r>
    </w:p>
    <w:p w14:paraId="66AA67FA" w14:textId="77777777" w:rsidR="003F2DF1" w:rsidRDefault="003F2DF1" w:rsidP="003F2DF1">
      <w:pPr>
        <w:spacing w:after="0"/>
      </w:pPr>
    </w:p>
    <w:p w14:paraId="3AE608BE" w14:textId="67F2796D" w:rsidR="003F2DF1" w:rsidRDefault="003F2DF1" w:rsidP="003F2DF1">
      <w:pPr>
        <w:spacing w:after="0"/>
      </w:pPr>
      <w:r>
        <w:t>GCD(120,180,300) = 60 Hz</w:t>
      </w:r>
    </w:p>
    <w:p w14:paraId="5017DD5F" w14:textId="2AA8A889" w:rsidR="008F0B2B" w:rsidRDefault="003F2DF1" w:rsidP="008F0B2B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=120Hz,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=240π,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 xml:space="preserve"> seconds.</m:t>
          </m:r>
        </m:oMath>
      </m:oMathPara>
    </w:p>
    <w:p w14:paraId="0C1E7DE0" w14:textId="399404AD" w:rsidR="003F2DF1" w:rsidRDefault="003F2DF1" w:rsidP="003F2DF1">
      <w:pPr>
        <w:spacing w:after="0"/>
      </w:pPr>
      <w:r>
        <w:t>120 = 60 * 2</w:t>
      </w:r>
    </w:p>
    <w:p w14:paraId="529216DD" w14:textId="1BDF6212" w:rsidR="003F2DF1" w:rsidRDefault="003F2DF1" w:rsidP="003F2DF1">
      <w:pPr>
        <w:spacing w:after="0"/>
      </w:pPr>
      <w:r>
        <w:t>180 = 60 * 3</w:t>
      </w:r>
    </w:p>
    <w:p w14:paraId="272DCC9B" w14:textId="7B7F017D" w:rsidR="003F2DF1" w:rsidRDefault="003F2DF1" w:rsidP="003F2DF1">
      <w:pPr>
        <w:spacing w:after="0"/>
      </w:pPr>
      <w:r>
        <w:t>300 = 60 * 5</w:t>
      </w:r>
    </w:p>
    <w:p w14:paraId="23EDBBDA" w14:textId="77777777" w:rsidR="003F2DF1" w:rsidRDefault="003F2DF1" w:rsidP="003F2DF1">
      <w:pPr>
        <w:spacing w:after="0"/>
      </w:pPr>
    </w:p>
    <w:p w14:paraId="77129136" w14:textId="3C6CC81A" w:rsidR="003F2DF1" w:rsidRPr="003F2DF1" w:rsidRDefault="003F2DF1" w:rsidP="003F2DF1">
      <w:pPr>
        <w:spacing w:after="0"/>
      </w:pPr>
      <w:r>
        <w:t xml:space="preserve">GCD(2,3,5) = 1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5E3E1D4" w14:textId="77777777" w:rsidR="003F2DF1" w:rsidRDefault="003F2DF1" w:rsidP="003F2DF1">
      <w:pPr>
        <w:spacing w:after="0"/>
      </w:pPr>
    </w:p>
    <w:p w14:paraId="6AE3E0EF" w14:textId="77777777" w:rsidR="00C03F86" w:rsidRDefault="00000000" w:rsidP="00062CF0">
      <w:pPr>
        <w:numPr>
          <w:ilvl w:val="0"/>
          <w:numId w:val="1"/>
        </w:numPr>
        <w:spacing w:after="0"/>
        <w:ind w:hanging="392"/>
      </w:pPr>
      <w:r>
        <w:rPr>
          <w:b/>
        </w:rPr>
        <w:t xml:space="preserve">MATLAB: </w:t>
      </w:r>
      <w:r>
        <w:t>Write a script that:</w:t>
      </w:r>
    </w:p>
    <w:p w14:paraId="43391C59" w14:textId="77777777" w:rsidR="00C03F86" w:rsidRDefault="00000000" w:rsidP="00062CF0">
      <w:pPr>
        <w:numPr>
          <w:ilvl w:val="1"/>
          <w:numId w:val="1"/>
        </w:numPr>
        <w:spacing w:after="0"/>
        <w:ind w:hanging="218"/>
      </w:pPr>
      <w:r>
        <w:t xml:space="preserve">Defines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over </w:t>
      </w:r>
      <w:r>
        <w:rPr>
          <w:i/>
        </w:rPr>
        <w:t xml:space="preserve">t </w:t>
      </w:r>
      <w:r>
        <w:t>∈ [0</w:t>
      </w:r>
      <w:r>
        <w:rPr>
          <w:i/>
        </w:rPr>
        <w:t>,</w:t>
      </w:r>
      <w:r>
        <w:t>4</w:t>
      </w:r>
      <w:r>
        <w:rPr>
          <w:i/>
        </w:rPr>
        <w:t>T</w:t>
      </w:r>
      <w:r>
        <w:rPr>
          <w:vertAlign w:val="subscript"/>
        </w:rPr>
        <w:t>0</w:t>
      </w:r>
      <w:r>
        <w:t xml:space="preserve">] with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t>= 20kHz,</w:t>
      </w:r>
    </w:p>
    <w:p w14:paraId="01014EFD" w14:textId="77777777" w:rsidR="00C03F86" w:rsidRDefault="00000000" w:rsidP="00062CF0">
      <w:pPr>
        <w:numPr>
          <w:ilvl w:val="1"/>
          <w:numId w:val="1"/>
        </w:numPr>
        <w:spacing w:after="0"/>
        <w:ind w:hanging="218"/>
      </w:pPr>
      <w:r>
        <w:t xml:space="preserve">Plots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and visually verifies periodicity over multiple periods (add grid, labels),</w:t>
      </w:r>
    </w:p>
    <w:p w14:paraId="2A3FEC6B" w14:textId="77777777" w:rsidR="00C03F86" w:rsidRDefault="00000000" w:rsidP="00062CF0">
      <w:pPr>
        <w:numPr>
          <w:ilvl w:val="1"/>
          <w:numId w:val="1"/>
        </w:numPr>
        <w:spacing w:after="0"/>
        <w:ind w:hanging="218"/>
      </w:pPr>
      <w:r>
        <w:t xml:space="preserve">Overlays vertical lines every </w:t>
      </w:r>
      <w:r>
        <w:rPr>
          <w:i/>
        </w:rPr>
        <w:t>T</w:t>
      </w:r>
      <w:r>
        <w:rPr>
          <w:vertAlign w:val="subscript"/>
        </w:rPr>
        <w:t>0</w:t>
      </w:r>
      <w:r>
        <w:t>.</w:t>
      </w:r>
    </w:p>
    <w:p w14:paraId="715D9AAA" w14:textId="77777777" w:rsidR="00C03F86" w:rsidRDefault="00000000" w:rsidP="00062CF0">
      <w:pPr>
        <w:numPr>
          <w:ilvl w:val="0"/>
          <w:numId w:val="1"/>
        </w:numPr>
        <w:spacing w:after="0"/>
        <w:ind w:hanging="392"/>
      </w:pPr>
      <w:r>
        <w:t xml:space="preserve">Briefly explain why choosing a smaller valid </w:t>
      </w:r>
      <w:r>
        <w:rPr>
          <w:i/>
        </w:rPr>
        <w:t>f</w:t>
      </w:r>
      <w:r>
        <w:rPr>
          <w:vertAlign w:val="subscript"/>
        </w:rPr>
        <w:t xml:space="preserve">0 </w:t>
      </w:r>
      <w:r>
        <w:t>(when possible) can change a “non-periodic” result to a periodic one.</w:t>
      </w:r>
    </w:p>
    <w:p w14:paraId="2F035047" w14:textId="77777777" w:rsidR="00C03F86" w:rsidRDefault="00000000" w:rsidP="00062CF0">
      <w:pPr>
        <w:tabs>
          <w:tab w:val="center" w:pos="3696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>Question #2:</w:t>
      </w:r>
      <w:r>
        <w:rPr>
          <w:rFonts w:ascii="Calibri" w:eastAsia="Calibri" w:hAnsi="Calibri" w:cs="Calibri"/>
        </w:rPr>
        <w:tab/>
      </w:r>
      <w:r>
        <w:t>Sum/Product &amp; Amplitude Modulation</w:t>
      </w:r>
    </w:p>
    <w:p w14:paraId="2D2B6DDD" w14:textId="77777777" w:rsidR="00C03F86" w:rsidRDefault="00000000" w:rsidP="00062CF0">
      <w:pPr>
        <w:spacing w:after="0"/>
        <w:ind w:left="10"/>
      </w:pPr>
      <w:r>
        <w:t xml:space="preserve">Let </w:t>
      </w:r>
      <w:r>
        <w:rPr>
          <w:i/>
        </w:rPr>
        <w:t>f</w:t>
      </w:r>
      <w:r>
        <w:rPr>
          <w:i/>
          <w:vertAlign w:val="subscript"/>
        </w:rPr>
        <w:t xml:space="preserve">c </w:t>
      </w:r>
      <w:r>
        <w:t>= 400 Hz and ∆ = 20 Hz:</w:t>
      </w:r>
    </w:p>
    <w:p w14:paraId="7622885B" w14:textId="77777777" w:rsidR="00C03F86" w:rsidRDefault="00000000" w:rsidP="00062CF0">
      <w:pPr>
        <w:spacing w:after="0" w:line="259" w:lineRule="auto"/>
        <w:ind w:left="551" w:right="589"/>
        <w:jc w:val="center"/>
      </w:pPr>
      <w:r>
        <w:rPr>
          <w:noProof/>
        </w:rPr>
        <w:drawing>
          <wp:inline distT="0" distB="0" distL="0" distR="0" wp14:anchorId="040C8C55" wp14:editId="70704F59">
            <wp:extent cx="2828544" cy="170688"/>
            <wp:effectExtent l="0" t="0" r="0" b="0"/>
            <wp:docPr id="5535" name="Picture 5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" name="Picture 55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54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25D5F96E" w14:textId="77777777" w:rsidR="00C03F86" w:rsidRDefault="00000000" w:rsidP="00062CF0">
      <w:pPr>
        <w:numPr>
          <w:ilvl w:val="0"/>
          <w:numId w:val="2"/>
        </w:numPr>
        <w:spacing w:after="0"/>
        <w:ind w:hanging="392"/>
      </w:pPr>
      <w:r>
        <w:lastRenderedPageBreak/>
        <w:t>Use complex exponentials to show:</w:t>
      </w:r>
    </w:p>
    <w:p w14:paraId="1CCEB9DE" w14:textId="77777777" w:rsidR="00C03F86" w:rsidRDefault="00000000" w:rsidP="00062CF0">
      <w:pPr>
        <w:spacing w:after="0" w:line="259" w:lineRule="auto"/>
        <w:ind w:left="567" w:firstLine="0"/>
        <w:jc w:val="center"/>
      </w:pPr>
      <w:r>
        <w:rPr>
          <w:i/>
        </w:rPr>
        <w:t>x</w:t>
      </w:r>
      <w:r>
        <w:rPr>
          <w:vertAlign w:val="subscript"/>
        </w:rPr>
        <w:t>sum</w:t>
      </w:r>
      <w:r>
        <w:t>(</w:t>
      </w:r>
      <w:r>
        <w:rPr>
          <w:i/>
        </w:rPr>
        <w:t>t</w:t>
      </w:r>
      <w:r>
        <w:t>) = 2cos(2</w:t>
      </w:r>
      <w:r>
        <w:rPr>
          <w:i/>
        </w:rPr>
        <w:t>π</w:t>
      </w:r>
      <w:r>
        <w:t>∆</w:t>
      </w:r>
      <w:r>
        <w:rPr>
          <w:i/>
        </w:rPr>
        <w:t>t</w:t>
      </w:r>
      <w:r>
        <w:t>)cos(2</w:t>
      </w:r>
      <w:r>
        <w:rPr>
          <w:i/>
        </w:rPr>
        <w:t>πf</w:t>
      </w:r>
      <w:r>
        <w:rPr>
          <w:i/>
          <w:vertAlign w:val="subscript"/>
        </w:rPr>
        <w:t>c</w:t>
      </w:r>
      <w:r>
        <w:rPr>
          <w:i/>
        </w:rPr>
        <w:t>t</w:t>
      </w:r>
      <w:r>
        <w:t>)</w:t>
      </w:r>
      <w:r>
        <w:rPr>
          <w:i/>
        </w:rPr>
        <w:t>.</w:t>
      </w:r>
    </w:p>
    <w:p w14:paraId="41BD495F" w14:textId="77777777" w:rsidR="00C03F86" w:rsidRDefault="00000000" w:rsidP="00062CF0">
      <w:pPr>
        <w:spacing w:after="0"/>
        <w:ind w:left="577"/>
      </w:pPr>
      <w:r>
        <w:t xml:space="preserve">Then state </w:t>
      </w:r>
      <w:r>
        <w:rPr>
          <w:i/>
        </w:rPr>
        <w:t>f</w:t>
      </w:r>
      <w:r>
        <w:rPr>
          <w:vertAlign w:val="subscript"/>
        </w:rPr>
        <w:t xml:space="preserve">0 </w:t>
      </w:r>
      <w:r>
        <w:t>conditions based on gcd(</w:t>
      </w:r>
      <w:r>
        <w:rPr>
          <w:i/>
        </w:rPr>
        <w:t xml:space="preserve">K </w:t>
      </w:r>
      <w:r>
        <w:t>− 1</w:t>
      </w:r>
      <w:r>
        <w:rPr>
          <w:i/>
        </w:rPr>
        <w:t xml:space="preserve">,K </w:t>
      </w:r>
      <w:r>
        <w:t xml:space="preserve">+ 1) where </w:t>
      </w:r>
      <w:r>
        <w:rPr>
          <w:i/>
        </w:rPr>
        <w:t>f</w:t>
      </w:r>
      <w:r>
        <w:rPr>
          <w:i/>
          <w:vertAlign w:val="subscript"/>
        </w:rPr>
        <w:t xml:space="preserve">c </w:t>
      </w:r>
      <w:r>
        <w:t xml:space="preserve">= </w:t>
      </w:r>
      <w:r>
        <w:rPr>
          <w:i/>
        </w:rPr>
        <w:t>K</w:t>
      </w:r>
      <w:r>
        <w:t>∆.</w:t>
      </w:r>
    </w:p>
    <w:p w14:paraId="15B4A58B" w14:textId="77777777" w:rsidR="00C03F86" w:rsidRDefault="00000000" w:rsidP="00062CF0">
      <w:pPr>
        <w:numPr>
          <w:ilvl w:val="0"/>
          <w:numId w:val="2"/>
        </w:numPr>
        <w:spacing w:after="0"/>
        <w:ind w:hanging="392"/>
      </w:pPr>
      <w:r>
        <w:rPr>
          <w:b/>
        </w:rPr>
        <w:t xml:space="preserve">MATLAB: </w:t>
      </w:r>
      <w:r>
        <w:t xml:space="preserve">Plot </w:t>
      </w:r>
      <w:r>
        <w:rPr>
          <w:i/>
        </w:rPr>
        <w:t>x</w:t>
      </w:r>
      <w:r>
        <w:rPr>
          <w:vertAlign w:val="subscript"/>
        </w:rPr>
        <w:t>sum</w:t>
      </w:r>
      <w:r>
        <w:t>(</w:t>
      </w:r>
      <w:r>
        <w:rPr>
          <w:i/>
        </w:rPr>
        <w:t>t</w:t>
      </w:r>
      <w:r>
        <w:t xml:space="preserve">) for </w:t>
      </w:r>
      <w:r>
        <w:rPr>
          <w:i/>
        </w:rPr>
        <w:t xml:space="preserve">t </w:t>
      </w:r>
      <w:r>
        <w:t>∈ [0</w:t>
      </w:r>
      <w:r>
        <w:rPr>
          <w:i/>
        </w:rPr>
        <w:t>,</w:t>
      </w:r>
      <w:r>
        <w:t>0</w:t>
      </w:r>
      <w:r>
        <w:rPr>
          <w:i/>
        </w:rPr>
        <w:t>.</w:t>
      </w:r>
      <w:r>
        <w:t xml:space="preserve">5] s with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t>= 10kHz. In separate figures, plot cos(2</w:t>
      </w:r>
      <w:r>
        <w:rPr>
          <w:i/>
        </w:rPr>
        <w:t>π</w:t>
      </w:r>
      <w:r>
        <w:t>∆</w:t>
      </w:r>
      <w:r>
        <w:rPr>
          <w:i/>
        </w:rPr>
        <w:t>t</w:t>
      </w:r>
      <w:r>
        <w:t>) and cos(2</w:t>
      </w:r>
      <w:r>
        <w:rPr>
          <w:i/>
        </w:rPr>
        <w:t>πf</w:t>
      </w:r>
      <w:r>
        <w:rPr>
          <w:i/>
          <w:vertAlign w:val="subscript"/>
        </w:rPr>
        <w:t>c</w:t>
      </w:r>
      <w:r>
        <w:rPr>
          <w:i/>
        </w:rPr>
        <w:t>t</w:t>
      </w:r>
      <w:r>
        <w:t>). Label clearly and add legends.</w:t>
      </w:r>
    </w:p>
    <w:p w14:paraId="4E3F8BC7" w14:textId="77777777" w:rsidR="00C03F86" w:rsidRDefault="00000000" w:rsidP="00062CF0">
      <w:pPr>
        <w:numPr>
          <w:ilvl w:val="0"/>
          <w:numId w:val="2"/>
        </w:numPr>
        <w:spacing w:after="0"/>
        <w:ind w:hanging="392"/>
      </w:pPr>
      <w:r>
        <w:t xml:space="preserve">Let </w:t>
      </w:r>
      <w:r>
        <w:rPr>
          <w:i/>
        </w:rPr>
        <w:t>v</w:t>
      </w:r>
      <w:r>
        <w:t>(</w:t>
      </w:r>
      <w:r>
        <w:rPr>
          <w:i/>
        </w:rPr>
        <w:t>t</w:t>
      </w:r>
      <w:r>
        <w:t>) = 3 + 2</w:t>
      </w:r>
      <w:r>
        <w:rPr>
          <w:i/>
        </w:rPr>
        <w:t>.</w:t>
      </w:r>
      <w:r>
        <w:t>5cos(60</w:t>
      </w:r>
      <w:r>
        <w:rPr>
          <w:i/>
        </w:rPr>
        <w:t>πt</w:t>
      </w:r>
      <w:r>
        <w:t xml:space="preserve">) and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= </w:t>
      </w:r>
      <w:r>
        <w:rPr>
          <w:i/>
        </w:rPr>
        <w:t>v</w:t>
      </w:r>
      <w:r>
        <w:t>(</w:t>
      </w:r>
      <w:r>
        <w:rPr>
          <w:i/>
        </w:rPr>
        <w:t>t</w:t>
      </w:r>
      <w:r>
        <w:t>)cos(2</w:t>
      </w:r>
      <w:r>
        <w:rPr>
          <w:i/>
        </w:rPr>
        <w:t xml:space="preserve">π </w:t>
      </w:r>
      <w:r>
        <w:t>· 150</w:t>
      </w:r>
      <w:r>
        <w:rPr>
          <w:i/>
        </w:rPr>
        <w:t>t</w:t>
      </w:r>
      <w:r>
        <w:t xml:space="preserve">). Expand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into cosines (carrier + sidebands) and sketch/label the spectrum.</w:t>
      </w:r>
    </w:p>
    <w:p w14:paraId="76E239AA" w14:textId="77777777" w:rsidR="00C03F86" w:rsidRDefault="00000000" w:rsidP="00062CF0">
      <w:pPr>
        <w:numPr>
          <w:ilvl w:val="0"/>
          <w:numId w:val="2"/>
        </w:numPr>
        <w:spacing w:after="0"/>
        <w:ind w:hanging="392"/>
      </w:pPr>
      <w:r>
        <w:rPr>
          <w:b/>
        </w:rPr>
        <w:t xml:space="preserve">MATLAB: </w:t>
      </w:r>
      <w:r>
        <w:t xml:space="preserve">Generate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numerically and stem-plot its spectrum. Verify amplitudes match your algebra.</w:t>
      </w:r>
      <w:r>
        <w:br w:type="page"/>
      </w:r>
    </w:p>
    <w:p w14:paraId="5FCB2FEF" w14:textId="77777777" w:rsidR="00C03F86" w:rsidRDefault="00000000" w:rsidP="00062CF0">
      <w:pPr>
        <w:tabs>
          <w:tab w:val="center" w:pos="3334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t>Orthogonality &amp; Reconstruction</w:t>
      </w:r>
    </w:p>
    <w:p w14:paraId="10FAC35C" w14:textId="77777777" w:rsidR="00C03F86" w:rsidRDefault="00000000" w:rsidP="00062CF0">
      <w:pPr>
        <w:spacing w:after="0"/>
        <w:ind w:left="10"/>
      </w:pPr>
      <w:r>
        <w:t>Consider the periodic signal</w:t>
      </w:r>
    </w:p>
    <w:p w14:paraId="7F256A99" w14:textId="77777777" w:rsidR="00C03F86" w:rsidRDefault="00000000" w:rsidP="00062CF0">
      <w:pPr>
        <w:spacing w:after="0" w:line="259" w:lineRule="auto"/>
        <w:ind w:left="551" w:right="593"/>
        <w:jc w:val="center"/>
      </w:pPr>
      <w:r>
        <w:rPr>
          <w:noProof/>
        </w:rPr>
        <w:drawing>
          <wp:inline distT="0" distB="0" distL="0" distR="0" wp14:anchorId="1FA10B8F" wp14:editId="00453B1B">
            <wp:extent cx="2005584" cy="262128"/>
            <wp:effectExtent l="0" t="0" r="0" b="0"/>
            <wp:docPr id="5536" name="Picture 5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" name="Picture 55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5584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5977690A" w14:textId="77777777" w:rsidR="00C03F86" w:rsidRDefault="00000000" w:rsidP="00062CF0">
      <w:pPr>
        <w:numPr>
          <w:ilvl w:val="0"/>
          <w:numId w:val="3"/>
        </w:numPr>
        <w:spacing w:after="0"/>
        <w:ind w:hanging="392"/>
      </w:pPr>
      <w:r>
        <w:t xml:space="preserve">Rewrite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using inverse Euler to express </w:t>
      </w:r>
      <w:r>
        <w:rPr>
          <w:noProof/>
        </w:rPr>
        <w:drawing>
          <wp:inline distT="0" distB="0" distL="0" distR="0" wp14:anchorId="7AF9193A" wp14:editId="4149BC89">
            <wp:extent cx="1399032" cy="167640"/>
            <wp:effectExtent l="0" t="0" r="0" b="0"/>
            <wp:docPr id="5537" name="Picture 5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" name="Picture 55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identify </w:t>
      </w:r>
      <w:r>
        <w:rPr>
          <w:i/>
        </w:rPr>
        <w:t>ω</w:t>
      </w:r>
      <w:r>
        <w:rPr>
          <w:vertAlign w:val="subscript"/>
        </w:rPr>
        <w:t>0</w:t>
      </w:r>
      <w:r>
        <w:t xml:space="preserve">, and list the nonzero </w:t>
      </w:r>
      <w:r>
        <w:rPr>
          <w:i/>
        </w:rPr>
        <w:t>a</w:t>
      </w:r>
      <w:r>
        <w:rPr>
          <w:i/>
          <w:vertAlign w:val="subscript"/>
        </w:rPr>
        <w:t>k</w:t>
      </w:r>
      <w:r>
        <w:t>.</w:t>
      </w:r>
    </w:p>
    <w:p w14:paraId="55058F68" w14:textId="77777777" w:rsidR="00C03F86" w:rsidRDefault="00000000" w:rsidP="00062CF0">
      <w:pPr>
        <w:numPr>
          <w:ilvl w:val="0"/>
          <w:numId w:val="3"/>
        </w:numPr>
        <w:spacing w:after="0"/>
        <w:ind w:hanging="392"/>
      </w:pPr>
      <w:r>
        <w:t>State the Fourier series coefficient definition:</w:t>
      </w:r>
    </w:p>
    <w:p w14:paraId="515B5C67" w14:textId="77777777" w:rsidR="00C03F86" w:rsidRDefault="00000000" w:rsidP="00062CF0">
      <w:pPr>
        <w:spacing w:after="0" w:line="259" w:lineRule="auto"/>
        <w:ind w:left="3640" w:firstLine="0"/>
        <w:jc w:val="left"/>
      </w:pPr>
      <w:r>
        <w:rPr>
          <w:noProof/>
        </w:rPr>
        <w:drawing>
          <wp:inline distT="0" distB="0" distL="0" distR="0" wp14:anchorId="44D29C60" wp14:editId="5EC5E916">
            <wp:extent cx="1600200" cy="347472"/>
            <wp:effectExtent l="0" t="0" r="0" b="0"/>
            <wp:docPr id="5538" name="Picture 5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" name="Picture 55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AA2B" w14:textId="77777777" w:rsidR="00C03F86" w:rsidRDefault="00000000" w:rsidP="00062CF0">
      <w:pPr>
        <w:spacing w:after="0"/>
        <w:ind w:left="577"/>
      </w:pPr>
      <w:r>
        <w:t>and explain why orthogonality justifies this extraction.</w:t>
      </w:r>
    </w:p>
    <w:p w14:paraId="1D3109CB" w14:textId="77777777" w:rsidR="00C03F86" w:rsidRDefault="00000000" w:rsidP="00062CF0">
      <w:pPr>
        <w:numPr>
          <w:ilvl w:val="0"/>
          <w:numId w:val="3"/>
        </w:numPr>
        <w:spacing w:after="0"/>
        <w:ind w:hanging="392"/>
      </w:pPr>
      <w:r>
        <w:rPr>
          <w:b/>
        </w:rPr>
        <w:t xml:space="preserve">MATLAB: </w:t>
      </w:r>
      <w:r>
        <w:t xml:space="preserve">Compute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>numerically for |</w:t>
      </w:r>
      <w:r>
        <w:rPr>
          <w:i/>
        </w:rPr>
        <w:t>k</w:t>
      </w:r>
      <w:r>
        <w:t xml:space="preserve">| ≤ 6 using </w:t>
      </w:r>
      <w:r>
        <w:rPr>
          <w:rFonts w:ascii="Calibri" w:eastAsia="Calibri" w:hAnsi="Calibri" w:cs="Calibri"/>
        </w:rPr>
        <w:t xml:space="preserve">trapz </w:t>
      </w:r>
      <w:r>
        <w:t xml:space="preserve">over one period. Display a table of </w:t>
      </w:r>
      <w:r>
        <w:rPr>
          <w:i/>
        </w:rPr>
        <w:t xml:space="preserve">k </w:t>
      </w:r>
      <w:r>
        <w:t xml:space="preserve">vs.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>(real &amp; imag parts). Compare with your analytic values.</w:t>
      </w:r>
    </w:p>
    <w:p w14:paraId="7D515FDF" w14:textId="77777777" w:rsidR="00C03F86" w:rsidRDefault="00000000" w:rsidP="00062CF0">
      <w:pPr>
        <w:numPr>
          <w:ilvl w:val="0"/>
          <w:numId w:val="3"/>
        </w:numPr>
        <w:spacing w:after="0"/>
        <w:ind w:hanging="392"/>
      </w:pPr>
      <w:r>
        <w:rPr>
          <w:b/>
        </w:rPr>
        <w:t xml:space="preserve">MATLAB: </w:t>
      </w:r>
      <w:r>
        <w:t xml:space="preserve">Make a two-sided </w:t>
      </w:r>
      <w:r>
        <w:rPr>
          <w:rFonts w:ascii="Calibri" w:eastAsia="Calibri" w:hAnsi="Calibri" w:cs="Calibri"/>
        </w:rPr>
        <w:t xml:space="preserve">stem </w:t>
      </w:r>
      <w:r>
        <w:t>plot of |</w:t>
      </w:r>
      <w:r>
        <w:rPr>
          <w:i/>
        </w:rPr>
        <w:t>a</w:t>
      </w:r>
      <w:r>
        <w:rPr>
          <w:i/>
          <w:vertAlign w:val="subscript"/>
        </w:rPr>
        <w:t>k</w:t>
      </w:r>
      <w:r>
        <w:t>| for |</w:t>
      </w:r>
      <w:r>
        <w:rPr>
          <w:i/>
        </w:rPr>
        <w:t>k</w:t>
      </w:r>
      <w:r>
        <w:t>| ≤ 6. Clearly label the nonzero coefficients.</w:t>
      </w:r>
    </w:p>
    <w:p w14:paraId="35D7F7E1" w14:textId="77777777" w:rsidR="00C03F86" w:rsidRDefault="00000000" w:rsidP="00062CF0">
      <w:pPr>
        <w:numPr>
          <w:ilvl w:val="0"/>
          <w:numId w:val="3"/>
        </w:numPr>
        <w:spacing w:after="0"/>
        <w:ind w:hanging="392"/>
      </w:pPr>
      <w:r>
        <w:t>Comment briefly on why coefficients at unused harmonics are ≈ 0 (numerical orthogonality).</w:t>
      </w:r>
    </w:p>
    <w:p w14:paraId="35A6576A" w14:textId="77777777" w:rsidR="00062CF0" w:rsidRDefault="00062CF0" w:rsidP="00062CF0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94D54F8" w14:textId="26737042" w:rsidR="00C03F86" w:rsidRDefault="00000000" w:rsidP="00062CF0">
      <w:pPr>
        <w:tabs>
          <w:tab w:val="center" w:pos="4115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#4:</w:t>
      </w:r>
      <w:r>
        <w:rPr>
          <w:rFonts w:ascii="Calibri" w:eastAsia="Calibri" w:hAnsi="Calibri" w:cs="Calibri"/>
        </w:rPr>
        <w:tab/>
      </w:r>
      <w:r>
        <w:t>Fourier Coefficients, Spectrum &amp; Reconstruction</w:t>
      </w:r>
    </w:p>
    <w:p w14:paraId="66C18CF3" w14:textId="77777777" w:rsidR="00C03F86" w:rsidRDefault="00000000" w:rsidP="00062CF0">
      <w:pPr>
        <w:spacing w:after="0"/>
        <w:ind w:left="10"/>
      </w:pPr>
      <w:r>
        <w:t>Consider the periodic signal</w:t>
      </w:r>
    </w:p>
    <w:p w14:paraId="2A4944D5" w14:textId="77777777" w:rsidR="00C03F86" w:rsidRDefault="00000000" w:rsidP="00062CF0">
      <w:pPr>
        <w:spacing w:after="0" w:line="259" w:lineRule="auto"/>
        <w:ind w:left="551" w:right="574"/>
        <w:jc w:val="center"/>
      </w:pPr>
      <w:r>
        <w:rPr>
          <w:noProof/>
        </w:rPr>
        <w:drawing>
          <wp:inline distT="0" distB="0" distL="0" distR="0" wp14:anchorId="698BE581" wp14:editId="36F07103">
            <wp:extent cx="3349752" cy="262128"/>
            <wp:effectExtent l="0" t="0" r="0" b="0"/>
            <wp:docPr id="5539" name="Picture 5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" name="Picture 55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9752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57E27133" w14:textId="77777777" w:rsidR="00C03F86" w:rsidRDefault="00000000" w:rsidP="00062CF0">
      <w:pPr>
        <w:numPr>
          <w:ilvl w:val="0"/>
          <w:numId w:val="4"/>
        </w:numPr>
        <w:spacing w:after="0"/>
        <w:ind w:left="567" w:hanging="391"/>
      </w:pPr>
      <w:r>
        <w:t xml:space="preserve">Express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as a Fourier Series:</w:t>
      </w:r>
    </w:p>
    <w:p w14:paraId="251D98DB" w14:textId="77777777" w:rsidR="00C03F86" w:rsidRDefault="00000000" w:rsidP="00062CF0">
      <w:pPr>
        <w:spacing w:after="0" w:line="259" w:lineRule="auto"/>
        <w:ind w:left="551"/>
        <w:jc w:val="center"/>
      </w:pPr>
      <w:r>
        <w:rPr>
          <w:noProof/>
        </w:rPr>
        <w:drawing>
          <wp:inline distT="0" distB="0" distL="0" distR="0" wp14:anchorId="412C5030" wp14:editId="5C0D21F2">
            <wp:extent cx="1246632" cy="393192"/>
            <wp:effectExtent l="0" t="0" r="0" b="0"/>
            <wp:docPr id="5540" name="Picture 5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Picture 55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7B7DCF8A" w14:textId="77777777" w:rsidR="00C03F86" w:rsidRDefault="00000000" w:rsidP="00062CF0">
      <w:pPr>
        <w:spacing w:after="0"/>
        <w:ind w:left="577"/>
      </w:pPr>
      <w:r>
        <w:t xml:space="preserve">Compute all nonzero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>values by rewriting each term using inverse Euler’s formula and combining terms.</w:t>
      </w:r>
    </w:p>
    <w:p w14:paraId="44F28209" w14:textId="77777777" w:rsidR="00062CF0" w:rsidRDefault="00062CF0" w:rsidP="00062CF0">
      <w:pPr>
        <w:spacing w:after="0"/>
        <w:ind w:left="577"/>
      </w:pPr>
    </w:p>
    <w:p w14:paraId="2EB29E34" w14:textId="3CA6CE2A" w:rsidR="00062CF0" w:rsidRPr="00C11FDB" w:rsidRDefault="00062CF0" w:rsidP="00062CF0">
      <w:pPr>
        <w:spacing w:after="0"/>
        <w:ind w:left="577"/>
      </w:pPr>
      <m:oMathPara>
        <m:oMath>
          <m:r>
            <w:rPr>
              <w:rFonts w:ascii="Cambria Math" w:hAnsi="Cambria Math"/>
            </w:rPr>
            <m:t>Fundamental Frequencies:0,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F52A263" w14:textId="7E939CE4" w:rsidR="00C11FDB" w:rsidRPr="00C11FDB" w:rsidRDefault="00C11FDB" w:rsidP="00C11FDB">
      <w:pPr>
        <w:pStyle w:val="ListParagraph"/>
        <w:numPr>
          <w:ilvl w:val="0"/>
          <w:numId w:val="5"/>
        </w:numPr>
        <w:spacing w:after="0"/>
      </w:pPr>
      <w:r>
        <w:t xml:space="preserve">GCD: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</w:p>
    <w:p w14:paraId="09F40BE4" w14:textId="0E5F7497" w:rsidR="00C11FDB" w:rsidRPr="00C11FDB" w:rsidRDefault="00C11FDB" w:rsidP="00C11FDB">
      <w:pPr>
        <w:pStyle w:val="ListParagraph"/>
        <w:numPr>
          <w:ilvl w:val="0"/>
          <w:numId w:val="5"/>
        </w:numPr>
        <w:spacing w:after="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*6</m:t>
        </m:r>
      </m:oMath>
    </w:p>
    <w:p w14:paraId="77AC536F" w14:textId="6EBB6EBC" w:rsidR="00C11FDB" w:rsidRPr="00D64ED1" w:rsidRDefault="00C11FDB" w:rsidP="00C11FDB">
      <w:pPr>
        <w:pStyle w:val="ListParagraph"/>
        <w:numPr>
          <w:ilvl w:val="0"/>
          <w:numId w:val="5"/>
        </w:numPr>
        <w:spacing w:after="0"/>
        <w:rPr>
          <w:color w:val="4EA72E" w:themeColor="accent6"/>
        </w:rPr>
      </w:pPr>
      <m:oMath>
        <m:f>
          <m:fPr>
            <m:ctrlPr>
              <w:rPr>
                <w:rFonts w:ascii="Cambria Math" w:hAnsi="Cambria Math"/>
                <w:i/>
                <w:color w:val="4EA72E" w:themeColor="accent6"/>
              </w:rPr>
            </m:ctrlPr>
          </m:fPr>
          <m:num>
            <m:r>
              <w:rPr>
                <w:rFonts w:ascii="Cambria Math" w:hAnsi="Cambria Math"/>
                <w:color w:val="4EA72E" w:themeColor="accent6"/>
              </w:rPr>
              <m:t>π</m:t>
            </m:r>
          </m:num>
          <m:den>
            <m:r>
              <w:rPr>
                <w:rFonts w:ascii="Cambria Math" w:hAnsi="Cambria Math"/>
                <w:color w:val="4EA72E" w:themeColor="accent6"/>
              </w:rPr>
              <m:t>3</m:t>
            </m:r>
          </m:den>
        </m:f>
        <m:r>
          <w:rPr>
            <w:rFonts w:ascii="Cambria Math" w:hAnsi="Cambria Math"/>
            <w:color w:val="4EA72E" w:themeColor="accent6"/>
          </w:rPr>
          <m:t>=</m:t>
        </m:r>
        <m:f>
          <m:fPr>
            <m:ctrlPr>
              <w:rPr>
                <w:rFonts w:ascii="Cambria Math" w:hAnsi="Cambria Math"/>
                <w:i/>
                <w:color w:val="4EA72E" w:themeColor="accent6"/>
              </w:rPr>
            </m:ctrlPr>
          </m:fPr>
          <m:num>
            <m:r>
              <w:rPr>
                <w:rFonts w:ascii="Cambria Math" w:hAnsi="Cambria Math"/>
                <w:color w:val="4EA72E" w:themeColor="accent6"/>
              </w:rPr>
              <m:t>π</m:t>
            </m:r>
          </m:num>
          <m:den>
            <m:r>
              <w:rPr>
                <w:rFonts w:ascii="Cambria Math" w:hAnsi="Cambria Math"/>
                <w:color w:val="4EA72E" w:themeColor="accent6"/>
              </w:rPr>
              <m:t>30</m:t>
            </m:r>
          </m:den>
        </m:f>
        <m:r>
          <w:rPr>
            <w:rFonts w:ascii="Cambria Math" w:hAnsi="Cambria Math"/>
            <w:color w:val="4EA72E" w:themeColor="accent6"/>
          </w:rPr>
          <m:t>*10</m:t>
        </m:r>
      </m:oMath>
    </w:p>
    <w:p w14:paraId="173BA20B" w14:textId="3E70E0E6" w:rsidR="00C11FDB" w:rsidRPr="00D64ED1" w:rsidRDefault="00C11FDB" w:rsidP="00C11FDB">
      <w:pPr>
        <w:pStyle w:val="ListParagraph"/>
        <w:numPr>
          <w:ilvl w:val="0"/>
          <w:numId w:val="5"/>
        </w:numPr>
        <w:spacing w:after="0"/>
        <w:rPr>
          <w:color w:val="156082" w:themeColor="accent1"/>
        </w:rPr>
      </w:pPr>
      <m:oMath>
        <m:f>
          <m:fPr>
            <m:ctrlPr>
              <w:rPr>
                <w:rFonts w:ascii="Cambria Math" w:hAnsi="Cambria Math"/>
                <w:i/>
                <w:color w:val="156082" w:themeColor="accent1"/>
              </w:rPr>
            </m:ctrlPr>
          </m:fPr>
          <m:num>
            <m:r>
              <w:rPr>
                <w:rFonts w:ascii="Cambria Math" w:hAnsi="Cambria Math"/>
                <w:color w:val="156082" w:themeColor="accent1"/>
              </w:rPr>
              <m:t>π</m:t>
            </m:r>
          </m:num>
          <m:den>
            <m:r>
              <w:rPr>
                <w:rFonts w:ascii="Cambria Math" w:hAnsi="Cambria Math"/>
                <w:color w:val="156082" w:themeColor="accent1"/>
              </w:rPr>
              <m:t>2</m:t>
            </m:r>
          </m:den>
        </m:f>
        <m:r>
          <w:rPr>
            <w:rFonts w:ascii="Cambria Math" w:hAnsi="Cambria Math"/>
            <w:color w:val="156082" w:themeColor="accent1"/>
          </w:rPr>
          <m:t>=</m:t>
        </m:r>
        <m:f>
          <m:fPr>
            <m:ctrlPr>
              <w:rPr>
                <w:rFonts w:ascii="Cambria Math" w:hAnsi="Cambria Math"/>
                <w:i/>
                <w:color w:val="156082" w:themeColor="accent1"/>
              </w:rPr>
            </m:ctrlPr>
          </m:fPr>
          <m:num>
            <m:r>
              <w:rPr>
                <w:rFonts w:ascii="Cambria Math" w:hAnsi="Cambria Math"/>
                <w:color w:val="156082" w:themeColor="accent1"/>
              </w:rPr>
              <m:t>π</m:t>
            </m:r>
          </m:num>
          <m:den>
            <m:r>
              <w:rPr>
                <w:rFonts w:ascii="Cambria Math" w:hAnsi="Cambria Math"/>
                <w:color w:val="156082" w:themeColor="accent1"/>
              </w:rPr>
              <m:t>30</m:t>
            </m:r>
          </m:den>
        </m:f>
        <m:r>
          <w:rPr>
            <w:rFonts w:ascii="Cambria Math" w:hAnsi="Cambria Math"/>
            <w:color w:val="156082" w:themeColor="accent1"/>
          </w:rPr>
          <m:t>*15</m:t>
        </m:r>
      </m:oMath>
    </w:p>
    <w:p w14:paraId="2B37FCFB" w14:textId="515691A3" w:rsidR="00C11FDB" w:rsidRDefault="00C11FDB" w:rsidP="00C11FDB">
      <w:pPr>
        <w:pStyle w:val="ListParagraph"/>
        <w:numPr>
          <w:ilvl w:val="0"/>
          <w:numId w:val="5"/>
        </w:numPr>
        <w:spacing w:after="0"/>
      </w:pPr>
      <m:oMath>
        <m:r>
          <w:rPr>
            <w:rFonts w:ascii="Cambria Math" w:hAnsi="Cambria Math"/>
          </w:rPr>
          <m:t>K= -15, -10, -6, 0, 6, 10, 15.</m:t>
        </m:r>
      </m:oMath>
    </w:p>
    <w:p w14:paraId="78E8A38F" w14:textId="0FA5B8FD" w:rsidR="00C11FDB" w:rsidRPr="00C11FDB" w:rsidRDefault="00C11FDB" w:rsidP="00C11FDB">
      <w:pPr>
        <w:pStyle w:val="ListParagraph"/>
        <w:numPr>
          <w:ilvl w:val="0"/>
          <w:numId w:val="5"/>
        </w:numPr>
        <w:spacing w:after="0"/>
      </w:pPr>
      <m:oMath>
        <m:r>
          <w:rPr>
            <w:rFonts w:ascii="Cambria Math" w:hAnsi="Cambria Math"/>
          </w:rPr>
          <m:t>6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t-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  <m:r>
          <w:rPr>
            <w:rFonts w:ascii="Cambria Math" w:hAnsi="Cambria Math"/>
          </w:rPr>
          <m:t xml:space="preserve"> Inverse Eule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s:</m:t>
        </m:r>
      </m:oMath>
    </w:p>
    <w:p w14:paraId="4000660A" w14:textId="664CA24C" w:rsidR="00C11FDB" w:rsidRPr="00C11FDB" w:rsidRDefault="00C11FDB" w:rsidP="00C11FDB">
      <w:pPr>
        <w:pStyle w:val="ListParagraph"/>
        <w:numPr>
          <w:ilvl w:val="1"/>
          <w:numId w:val="5"/>
        </w:numPr>
        <w:spacing w:after="0"/>
      </w:pPr>
      <m:oMath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jπ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±6</m:t>
            </m:r>
          </m:sub>
        </m:sSub>
      </m:oMath>
    </w:p>
    <w:p w14:paraId="34D817D8" w14:textId="16EBDDE3" w:rsidR="00D64ED1" w:rsidRPr="00D64ED1" w:rsidRDefault="00C11FDB" w:rsidP="00D64ED1">
      <w:pPr>
        <w:pStyle w:val="ListParagraph"/>
        <w:numPr>
          <w:ilvl w:val="0"/>
          <w:numId w:val="5"/>
        </w:numPr>
        <w:spacing w:after="0"/>
        <w:rPr>
          <w:color w:val="4EA72E" w:themeColor="accent6"/>
        </w:rPr>
      </w:pPr>
      <m:oMath>
        <m:r>
          <w:rPr>
            <w:rFonts w:ascii="Cambria Math" w:hAnsi="Cambria Math"/>
            <w:color w:val="4EA72E" w:themeColor="accent6"/>
          </w:rPr>
          <m:t>-4</m:t>
        </m:r>
        <m:func>
          <m:funcPr>
            <m:ctrlPr>
              <w:rPr>
                <w:rFonts w:ascii="Cambria Math" w:hAnsi="Cambria Math"/>
                <w:color w:val="4EA72E" w:themeColor="accent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EA72E" w:themeColor="accent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4EA72E" w:themeColor="accent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4EA72E" w:themeColor="accent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4EA72E" w:themeColor="accent6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4EA72E" w:themeColor="accent6"/>
                  </w:rPr>
                  <m:t>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4EA72E" w:themeColor="accent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4EA72E" w:themeColor="accent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4EA72E" w:themeColor="accent6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4EA72E" w:themeColor="accent6"/>
          </w:rPr>
          <m:t xml:space="preserve"> Inverse Eule</m:t>
        </m:r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r</m:t>
            </m:r>
          </m:e>
          <m:sup>
            <m:r>
              <w:rPr>
                <w:rFonts w:ascii="Cambria Math" w:hAnsi="Cambria Math"/>
                <w:color w:val="4EA72E" w:themeColor="accent6"/>
              </w:rPr>
              <m:t>'</m:t>
            </m:r>
          </m:sup>
        </m:sSup>
        <m:r>
          <w:rPr>
            <w:rFonts w:ascii="Cambria Math" w:hAnsi="Cambria Math"/>
            <w:color w:val="4EA72E" w:themeColor="accent6"/>
          </w:rPr>
          <m:t>s:</m:t>
        </m:r>
      </m:oMath>
    </w:p>
    <w:p w14:paraId="5BB4B716" w14:textId="016E52C6" w:rsidR="00D64ED1" w:rsidRPr="00D64ED1" w:rsidRDefault="00C11FDB" w:rsidP="00D64ED1">
      <w:pPr>
        <w:pStyle w:val="ListParagraph"/>
        <w:numPr>
          <w:ilvl w:val="1"/>
          <w:numId w:val="5"/>
        </w:numPr>
        <w:spacing w:after="0"/>
        <w:rPr>
          <w:color w:val="4EA72E" w:themeColor="accent6"/>
        </w:rPr>
      </w:pPr>
      <m:oMath>
        <m:r>
          <w:rPr>
            <w:rFonts w:ascii="Cambria Math" w:hAnsi="Cambria Math"/>
            <w:color w:val="4EA72E" w:themeColor="accent6"/>
          </w:rPr>
          <m:t>=-</m:t>
        </m:r>
        <m:r>
          <w:rPr>
            <w:rFonts w:ascii="Cambria Math" w:hAnsi="Cambria Math"/>
            <w:color w:val="4EA72E" w:themeColor="accent6"/>
          </w:rPr>
          <m:t>2</m:t>
        </m:r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fPr>
              <m:num>
                <m:r>
                  <w:rPr>
                    <w:rFonts w:ascii="Cambria Math" w:hAnsi="Cambria Math"/>
                    <w:color w:val="4EA72E" w:themeColor="accent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4EA72E" w:themeColor="accent6"/>
                  </w:rPr>
                  <m:t>3</m:t>
                </m:r>
              </m:den>
            </m:f>
            <m:r>
              <w:rPr>
                <w:rFonts w:ascii="Cambria Math" w:hAnsi="Cambria Math"/>
                <w:color w:val="4EA72E" w:themeColor="accent6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fPr>
              <m:num>
                <m:r>
                  <w:rPr>
                    <w:rFonts w:ascii="Cambria Math" w:hAnsi="Cambria Math"/>
                    <w:color w:val="4EA72E" w:themeColor="accent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4EA72E" w:themeColor="accent6"/>
                  </w:rPr>
                  <m:t>4</m:t>
                </m:r>
              </m:den>
            </m:f>
          </m:sup>
        </m:sSup>
        <m:r>
          <w:rPr>
            <w:rFonts w:ascii="Cambria Math" w:hAnsi="Cambria Math"/>
            <w:color w:val="4EA72E" w:themeColor="accent6"/>
          </w:rPr>
          <m:t>-</m:t>
        </m:r>
        <m:r>
          <w:rPr>
            <w:rFonts w:ascii="Cambria Math" w:hAnsi="Cambria Math"/>
            <w:color w:val="4EA72E" w:themeColor="accent6"/>
          </w:rPr>
          <m:t>2</m:t>
        </m:r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e</m:t>
            </m:r>
          </m:e>
          <m:sup>
            <m:r>
              <w:rPr>
                <w:rFonts w:ascii="Cambria Math" w:hAnsi="Cambria Math"/>
                <w:color w:val="4EA72E" w:themeColor="accent6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fPr>
              <m:num>
                <m:r>
                  <w:rPr>
                    <w:rFonts w:ascii="Cambria Math" w:hAnsi="Cambria Math"/>
                    <w:color w:val="4EA72E" w:themeColor="accent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4EA72E" w:themeColor="accent6"/>
                  </w:rPr>
                  <m:t>3</m:t>
                </m:r>
              </m:den>
            </m:f>
            <m:r>
              <w:rPr>
                <w:rFonts w:ascii="Cambria Math" w:hAnsi="Cambria Math"/>
                <w:color w:val="4EA72E" w:themeColor="accent6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e</m:t>
            </m:r>
          </m:e>
          <m:sup>
            <m:r>
              <w:rPr>
                <w:rFonts w:ascii="Cambria Math" w:hAnsi="Cambria Math"/>
                <w:color w:val="4EA72E" w:themeColor="accent6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fPr>
              <m:num>
                <m:r>
                  <w:rPr>
                    <w:rFonts w:ascii="Cambria Math" w:hAnsi="Cambria Math"/>
                    <w:color w:val="4EA72E" w:themeColor="accent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4EA72E" w:themeColor="accent6"/>
                  </w:rPr>
                  <m:t>4</m:t>
                </m:r>
              </m:den>
            </m:f>
          </m:sup>
        </m:sSup>
        <m:r>
          <w:rPr>
            <w:rFonts w:ascii="Cambria Math" w:hAnsi="Cambria Math"/>
            <w:color w:val="4EA72E" w:themeColor="accent6"/>
          </w:rPr>
          <m:t>→</m:t>
        </m:r>
        <m:sSub>
          <m:sSubPr>
            <m:ctrlPr>
              <w:rPr>
                <w:rFonts w:ascii="Cambria Math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hAnsi="Cambria Math"/>
                <w:color w:val="4EA72E" w:themeColor="accent6"/>
              </w:rPr>
              <m:t>a</m:t>
            </m:r>
          </m:e>
          <m:sub>
            <m:r>
              <w:rPr>
                <w:rFonts w:ascii="Cambria Math" w:hAnsi="Cambria Math"/>
                <w:color w:val="4EA72E" w:themeColor="accent6"/>
              </w:rPr>
              <m:t>±10</m:t>
            </m:r>
          </m:sub>
        </m:sSub>
      </m:oMath>
    </w:p>
    <w:p w14:paraId="32118894" w14:textId="77777777" w:rsidR="00D64ED1" w:rsidRPr="00C11FDB" w:rsidRDefault="00D64ED1" w:rsidP="00D64ED1">
      <w:pPr>
        <w:spacing w:after="0"/>
        <w:ind w:left="0" w:firstLine="0"/>
      </w:pPr>
    </w:p>
    <w:p w14:paraId="65B1603E" w14:textId="31D9801C" w:rsidR="00D64ED1" w:rsidRPr="00D64ED1" w:rsidRDefault="00D64ED1" w:rsidP="00D64ED1">
      <w:pPr>
        <w:pStyle w:val="ListParagraph"/>
        <w:numPr>
          <w:ilvl w:val="0"/>
          <w:numId w:val="5"/>
        </w:numPr>
        <w:spacing w:after="0"/>
        <w:rPr>
          <w:color w:val="156082" w:themeColor="accent1"/>
        </w:rPr>
      </w:pPr>
      <m:oMath>
        <m:r>
          <w:rPr>
            <w:rFonts w:ascii="Cambria Math" w:hAnsi="Cambria Math"/>
            <w:color w:val="156082" w:themeColor="accent1"/>
          </w:rPr>
          <m:t>3</m:t>
        </m:r>
        <m:func>
          <m:funcPr>
            <m:ctrlPr>
              <w:rPr>
                <w:rFonts w:ascii="Cambria Math" w:hAnsi="Cambria Math"/>
                <w:i/>
                <w:color w:val="156082" w:themeColor="accen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56082" w:themeColor="accent1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156082" w:themeColor="accen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156082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156082" w:themeColor="accent1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156082" w:themeColor="accent1"/>
                  </w:rPr>
                  <m:t>t</m:t>
                </m:r>
              </m:e>
            </m:d>
          </m:e>
        </m:func>
        <m:r>
          <w:rPr>
            <w:rFonts w:ascii="Cambria Math" w:hAnsi="Cambria Math"/>
            <w:color w:val="156082" w:themeColor="accent1"/>
          </w:rPr>
          <m:t>Inverse Eule</m:t>
        </m:r>
        <m:sSup>
          <m:sSupPr>
            <m:ctrlPr>
              <w:rPr>
                <w:rFonts w:ascii="Cambria Math" w:hAnsi="Cambria Math"/>
                <w:i/>
                <w:color w:val="156082" w:themeColor="accent1"/>
              </w:rPr>
            </m:ctrlPr>
          </m:sSupPr>
          <m:e>
            <m:r>
              <w:rPr>
                <w:rFonts w:ascii="Cambria Math" w:hAnsi="Cambria Math"/>
                <w:color w:val="156082" w:themeColor="accent1"/>
              </w:rPr>
              <m:t>r</m:t>
            </m:r>
          </m:e>
          <m:sup>
            <m:r>
              <w:rPr>
                <w:rFonts w:ascii="Cambria Math" w:hAnsi="Cambria Math"/>
                <w:color w:val="156082" w:themeColor="accent1"/>
              </w:rPr>
              <m:t>'</m:t>
            </m:r>
          </m:sup>
        </m:sSup>
        <m:r>
          <w:rPr>
            <w:rFonts w:ascii="Cambria Math" w:hAnsi="Cambria Math"/>
            <w:color w:val="156082" w:themeColor="accent1"/>
          </w:rPr>
          <m:t>s:</m:t>
        </m:r>
      </m:oMath>
    </w:p>
    <w:p w14:paraId="60C6197E" w14:textId="19F36642" w:rsidR="00D64ED1" w:rsidRPr="00D64ED1" w:rsidRDefault="00D64ED1" w:rsidP="00D64ED1">
      <w:pPr>
        <w:pStyle w:val="ListParagraph"/>
        <w:numPr>
          <w:ilvl w:val="1"/>
          <w:numId w:val="5"/>
        </w:numPr>
        <w:spacing w:after="0"/>
        <w:rPr>
          <w:color w:val="156082" w:themeColor="accent1"/>
        </w:rPr>
      </w:pPr>
      <m:oMath>
        <m:r>
          <w:rPr>
            <w:rFonts w:ascii="Cambria Math" w:hAnsi="Cambria Math"/>
            <w:color w:val="156082" w:themeColor="accent1"/>
          </w:rPr>
          <m:t>=</m:t>
        </m:r>
        <m:r>
          <w:rPr>
            <w:rFonts w:ascii="Cambria Math" w:hAnsi="Cambria Math"/>
            <w:color w:val="156082" w:themeColor="accent1"/>
          </w:rPr>
          <m:t>-j1.5</m:t>
        </m:r>
        <m:sSup>
          <m:sSupPr>
            <m:ctrlPr>
              <w:rPr>
                <w:rFonts w:ascii="Cambria Math" w:hAnsi="Cambria Math"/>
                <w:i/>
                <w:color w:val="156082" w:themeColor="accent1"/>
              </w:rPr>
            </m:ctrlPr>
          </m:sSupPr>
          <m:e>
            <m:r>
              <w:rPr>
                <w:rFonts w:ascii="Cambria Math" w:hAnsi="Cambria Math"/>
                <w:color w:val="156082" w:themeColor="accent1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156082" w:themeColor="accent1"/>
                  </w:rPr>
                </m:ctrlPr>
              </m:fPr>
              <m:num>
                <m:r>
                  <w:rPr>
                    <w:rFonts w:ascii="Cambria Math" w:hAnsi="Cambria Math"/>
                    <w:color w:val="156082" w:themeColor="accent1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156082" w:themeColor="accent1"/>
                  </w:rPr>
                  <m:t>2</m:t>
                </m:r>
              </m:den>
            </m:f>
            <m:r>
              <w:rPr>
                <w:rFonts w:ascii="Cambria Math" w:hAnsi="Cambria Math"/>
                <w:color w:val="156082" w:themeColor="accent1"/>
              </w:rPr>
              <m:t>t</m:t>
            </m:r>
          </m:sup>
        </m:sSup>
        <m:r>
          <w:rPr>
            <w:rFonts w:ascii="Cambria Math" w:hAnsi="Cambria Math"/>
            <w:color w:val="156082" w:themeColor="accent1"/>
          </w:rPr>
          <m:t>-j1.5</m:t>
        </m:r>
        <m:sSup>
          <m:sSupPr>
            <m:ctrlPr>
              <w:rPr>
                <w:rFonts w:ascii="Cambria Math" w:hAnsi="Cambria Math"/>
                <w:i/>
                <w:color w:val="156082" w:themeColor="accent1"/>
              </w:rPr>
            </m:ctrlPr>
          </m:sSupPr>
          <m:e>
            <m:r>
              <w:rPr>
                <w:rFonts w:ascii="Cambria Math" w:hAnsi="Cambria Math"/>
                <w:color w:val="156082" w:themeColor="accent1"/>
              </w:rPr>
              <m:t>e</m:t>
            </m:r>
          </m:e>
          <m:sup>
            <m:r>
              <w:rPr>
                <w:rFonts w:ascii="Cambria Math" w:hAnsi="Cambria Math"/>
                <w:color w:val="156082" w:themeColor="accent1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156082" w:themeColor="accent1"/>
                  </w:rPr>
                </m:ctrlPr>
              </m:fPr>
              <m:num>
                <m:r>
                  <w:rPr>
                    <w:rFonts w:ascii="Cambria Math" w:hAnsi="Cambria Math"/>
                    <w:color w:val="156082" w:themeColor="accent1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color w:val="156082" w:themeColor="accent1"/>
                  </w:rPr>
                  <m:t>2</m:t>
                </m:r>
              </m:den>
            </m:f>
            <m:r>
              <w:rPr>
                <w:rFonts w:ascii="Cambria Math" w:hAnsi="Cambria Math"/>
                <w:color w:val="156082" w:themeColor="accent1"/>
              </w:rPr>
              <m:t>t</m:t>
            </m:r>
          </m:sup>
        </m:sSup>
      </m:oMath>
      <w:r>
        <w:rPr>
          <w:color w:val="156082" w:themeColor="accent1"/>
        </w:rPr>
        <w:t xml:space="preserve"> </w:t>
      </w:r>
      <m:oMath>
        <m:r>
          <w:rPr>
            <w:rFonts w:ascii="Cambria Math" w:hAnsi="Cambria Math"/>
            <w:color w:val="156082" w:themeColor="accent1"/>
          </w:rPr>
          <m:t>→</m:t>
        </m:r>
        <m:sSub>
          <m:sSubPr>
            <m:ctrlPr>
              <w:rPr>
                <w:rFonts w:ascii="Cambria Math" w:hAnsi="Cambria Math"/>
                <w:i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a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±15</m:t>
            </m:r>
          </m:sub>
        </m:sSub>
      </m:oMath>
    </w:p>
    <w:p w14:paraId="676ADD28" w14:textId="77777777" w:rsidR="00D64ED1" w:rsidRDefault="00D64ED1" w:rsidP="00062CF0">
      <w:pPr>
        <w:spacing w:after="0"/>
        <w:ind w:left="577"/>
      </w:pPr>
    </w:p>
    <w:p w14:paraId="3DB70A43" w14:textId="77777777" w:rsidR="00D64ED1" w:rsidRDefault="00D64ED1" w:rsidP="00062CF0">
      <w:pPr>
        <w:spacing w:after="0"/>
        <w:ind w:left="577"/>
      </w:pPr>
    </w:p>
    <w:p w14:paraId="4602CF33" w14:textId="77777777" w:rsidR="006A6ACE" w:rsidRDefault="006A6ACE">
      <w:pPr>
        <w:spacing w:after="160" w:line="278" w:lineRule="auto"/>
        <w:ind w:left="0" w:firstLine="0"/>
        <w:jc w:val="left"/>
      </w:pPr>
      <w:r>
        <w:br w:type="page"/>
      </w:r>
    </w:p>
    <w:p w14:paraId="248FD400" w14:textId="7B3F49E5" w:rsidR="00C03F86" w:rsidRDefault="00000000" w:rsidP="00062CF0">
      <w:pPr>
        <w:numPr>
          <w:ilvl w:val="0"/>
          <w:numId w:val="4"/>
        </w:numPr>
        <w:spacing w:after="0"/>
        <w:ind w:left="567" w:hanging="391"/>
      </w:pPr>
      <w:r>
        <w:lastRenderedPageBreak/>
        <w:t>MATLAB: Create a two-sided stem plot of |</w:t>
      </w:r>
      <w:r>
        <w:rPr>
          <w:i/>
        </w:rPr>
        <w:t>a</w:t>
      </w:r>
      <w:r>
        <w:rPr>
          <w:i/>
          <w:vertAlign w:val="subscript"/>
        </w:rPr>
        <w:t>k</w:t>
      </w:r>
      <w:r>
        <w:t xml:space="preserve">| vs. </w:t>
      </w:r>
      <w:r>
        <w:rPr>
          <w:i/>
        </w:rPr>
        <w:t xml:space="preserve">k </w:t>
      </w:r>
      <w:r>
        <w:t>for |</w:t>
      </w:r>
      <w:r>
        <w:rPr>
          <w:i/>
        </w:rPr>
        <w:t>k</w:t>
      </w:r>
      <w:r>
        <w:t xml:space="preserve">| ≤ 6. Clearly mark </w:t>
      </w:r>
      <w:r>
        <w:rPr>
          <w:i/>
        </w:rPr>
        <w:t xml:space="preserve">k </w:t>
      </w:r>
      <w:r>
        <w:t>values where |</w:t>
      </w:r>
      <w:r>
        <w:rPr>
          <w:i/>
        </w:rPr>
        <w:t>a</w:t>
      </w:r>
      <w:r>
        <w:rPr>
          <w:i/>
          <w:vertAlign w:val="subscript"/>
        </w:rPr>
        <w:t>k</w:t>
      </w:r>
      <w:r>
        <w:t>| = 0.</w:t>
      </w:r>
    </w:p>
    <w:p w14:paraId="3C188FB0" w14:textId="77777777" w:rsidR="006A6ACE" w:rsidRDefault="006A6ACE" w:rsidP="006A6ACE">
      <w:pPr>
        <w:spacing w:after="0"/>
      </w:pPr>
    </w:p>
    <w:p w14:paraId="4AE1554E" w14:textId="551E3AAB" w:rsidR="006A6ACE" w:rsidRDefault="006A6ACE" w:rsidP="006A6ACE">
      <w:pPr>
        <w:spacing w:after="0"/>
      </w:pPr>
      <w:r>
        <w:rPr>
          <w:noProof/>
        </w:rPr>
        <w:drawing>
          <wp:inline distT="0" distB="0" distL="0" distR="0" wp14:anchorId="03BD9B8D" wp14:editId="3E526D7E">
            <wp:extent cx="5943600" cy="3865880"/>
            <wp:effectExtent l="0" t="0" r="0" b="1270"/>
            <wp:docPr id="1194347331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7331" name="Picture 1" descr="A graph with number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E208" w14:textId="77777777" w:rsidR="006A6ACE" w:rsidRDefault="006A6ACE" w:rsidP="006A6ACE">
      <w:pPr>
        <w:spacing w:after="0"/>
      </w:pPr>
    </w:p>
    <w:p w14:paraId="3CC4C902" w14:textId="77777777" w:rsidR="00C03F86" w:rsidRDefault="00000000" w:rsidP="00062CF0">
      <w:pPr>
        <w:numPr>
          <w:ilvl w:val="0"/>
          <w:numId w:val="4"/>
        </w:numPr>
        <w:spacing w:after="0"/>
        <w:ind w:left="567" w:hanging="391"/>
      </w:pPr>
      <w:r>
        <w:t xml:space="preserve">Using the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 xml:space="preserve">coefficients, reconstruct an approximation of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):</w:t>
      </w:r>
    </w:p>
    <w:p w14:paraId="646036BA" w14:textId="77777777" w:rsidR="00C03F86" w:rsidRDefault="00000000" w:rsidP="00062CF0">
      <w:pPr>
        <w:spacing w:after="0" w:line="259" w:lineRule="auto"/>
        <w:ind w:left="551" w:right="2"/>
        <w:jc w:val="center"/>
        <w:rPr>
          <w:i/>
        </w:rPr>
      </w:pPr>
      <w:r>
        <w:rPr>
          <w:noProof/>
        </w:rPr>
        <w:drawing>
          <wp:inline distT="0" distB="0" distL="0" distR="0" wp14:anchorId="7EDC18F4" wp14:editId="5CB632E3">
            <wp:extent cx="1191768" cy="417576"/>
            <wp:effectExtent l="0" t="0" r="0" b="0"/>
            <wp:docPr id="5541" name="Picture 5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Picture 55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1768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7A4D9D8A" w14:textId="77777777" w:rsidR="006A6ACE" w:rsidRDefault="006A6ACE" w:rsidP="00062CF0">
      <w:pPr>
        <w:spacing w:after="0" w:line="259" w:lineRule="auto"/>
        <w:ind w:left="551" w:right="2"/>
        <w:jc w:val="center"/>
        <w:rPr>
          <w:i/>
        </w:rPr>
      </w:pPr>
    </w:p>
    <w:p w14:paraId="6B0946BF" w14:textId="51035A8B" w:rsidR="006A6ACE" w:rsidRPr="006A6ACE" w:rsidRDefault="006A6ACE" w:rsidP="006A6ACE">
      <w:pPr>
        <w:spacing w:after="0" w:line="259" w:lineRule="auto"/>
        <w:ind w:left="551" w:right="2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=5+6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-4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0544A2CD" w14:textId="4095672D" w:rsidR="006A6ACE" w:rsidRPr="006A6ACE" w:rsidRDefault="006A6ACE" w:rsidP="006A6ACE">
      <w:pPr>
        <w:spacing w:after="0" w:line="259" w:lineRule="auto"/>
        <w:ind w:left="551" w:right="2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=5+6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</m:oMath>
      </m:oMathPara>
    </w:p>
    <w:p w14:paraId="62622659" w14:textId="4B3698F8" w:rsidR="006A6ACE" w:rsidRPr="006A6ACE" w:rsidRDefault="006A6ACE" w:rsidP="006A6ACE">
      <w:pPr>
        <w:spacing w:after="0" w:line="259" w:lineRule="auto"/>
        <w:ind w:left="551" w:right="2"/>
        <w:jc w:val="left"/>
        <w:rPr>
          <w:i/>
        </w:rPr>
      </w:pPr>
      <w:r>
        <w:rPr>
          <w:i/>
        </w:rPr>
        <w:t xml:space="preserve">Fundamental frequency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</w:p>
    <w:p w14:paraId="444246A2" w14:textId="77777777" w:rsidR="006A6ACE" w:rsidRDefault="006A6ACE" w:rsidP="00062CF0">
      <w:pPr>
        <w:spacing w:after="0" w:line="259" w:lineRule="auto"/>
        <w:ind w:left="551" w:right="2"/>
        <w:jc w:val="center"/>
      </w:pPr>
    </w:p>
    <w:p w14:paraId="503EA642" w14:textId="77777777" w:rsidR="006A6ACE" w:rsidRDefault="006A6ACE">
      <w:pPr>
        <w:spacing w:after="160" w:line="278" w:lineRule="auto"/>
        <w:ind w:left="0" w:firstLine="0"/>
        <w:jc w:val="left"/>
      </w:pPr>
      <w:r>
        <w:br w:type="page"/>
      </w:r>
    </w:p>
    <w:p w14:paraId="5A207814" w14:textId="1AEEA50D" w:rsidR="00C03F86" w:rsidRDefault="00000000" w:rsidP="00062CF0">
      <w:pPr>
        <w:spacing w:after="0"/>
        <w:ind w:left="577"/>
      </w:pPr>
      <w:r>
        <w:lastRenderedPageBreak/>
        <w:t xml:space="preserve">Plot both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and ˆ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on the same graph over </w:t>
      </w:r>
      <w:r>
        <w:rPr>
          <w:i/>
        </w:rPr>
        <w:t xml:space="preserve">t </w:t>
      </w:r>
      <w:r>
        <w:t>∈ [0</w:t>
      </w:r>
      <w:r>
        <w:rPr>
          <w:i/>
        </w:rPr>
        <w:t>,</w:t>
      </w:r>
      <w:r>
        <w:t>2</w:t>
      </w:r>
      <w:r>
        <w:rPr>
          <w:i/>
        </w:rPr>
        <w:t>T</w:t>
      </w:r>
      <w:r>
        <w:rPr>
          <w:vertAlign w:val="subscript"/>
        </w:rPr>
        <w:t>0</w:t>
      </w:r>
      <w:r>
        <w:t>] and comment on how well they match.</w:t>
      </w:r>
    </w:p>
    <w:p w14:paraId="08642C22" w14:textId="77777777" w:rsidR="0083359E" w:rsidRDefault="0083359E" w:rsidP="00062CF0">
      <w:pPr>
        <w:spacing w:after="0"/>
        <w:ind w:left="577"/>
      </w:pPr>
    </w:p>
    <w:p w14:paraId="2ED73AFF" w14:textId="3B57507D" w:rsidR="009A5878" w:rsidRDefault="009A5878" w:rsidP="00062CF0">
      <w:pPr>
        <w:spacing w:after="0"/>
        <w:ind w:left="577"/>
      </w:pPr>
      <w:r>
        <w:rPr>
          <w:noProof/>
        </w:rPr>
        <w:drawing>
          <wp:inline distT="0" distB="0" distL="0" distR="0" wp14:anchorId="1FB7A33A" wp14:editId="42576A86">
            <wp:extent cx="5943600" cy="3830955"/>
            <wp:effectExtent l="0" t="0" r="0" b="0"/>
            <wp:docPr id="134402032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0321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72D0" w14:textId="77777777" w:rsidR="0083359E" w:rsidRDefault="0083359E" w:rsidP="00062CF0">
      <w:pPr>
        <w:spacing w:after="0"/>
        <w:ind w:left="577"/>
      </w:pPr>
    </w:p>
    <w:p w14:paraId="5743CA0F" w14:textId="77777777" w:rsidR="0083359E" w:rsidRDefault="0083359E" w:rsidP="00062CF0">
      <w:pPr>
        <w:spacing w:after="0"/>
        <w:ind w:left="577"/>
      </w:pPr>
    </w:p>
    <w:p w14:paraId="2EED1824" w14:textId="77777777" w:rsidR="006A6ACE" w:rsidRDefault="00000000" w:rsidP="00062CF0">
      <w:pPr>
        <w:numPr>
          <w:ilvl w:val="0"/>
          <w:numId w:val="4"/>
        </w:numPr>
        <w:spacing w:after="0"/>
        <w:ind w:left="567" w:hanging="391"/>
      </w:pPr>
      <w:r>
        <w:t xml:space="preserve">Construct sinusoids from the following Fourier coefficients </w:t>
      </w:r>
      <w:r>
        <w:rPr>
          <w:i/>
        </w:rPr>
        <w:t>a</w:t>
      </w:r>
      <w:r>
        <w:rPr>
          <w:i/>
          <w:vertAlign w:val="subscript"/>
        </w:rPr>
        <w:t>k</w:t>
      </w:r>
      <w:r>
        <w:t>.</w:t>
      </w:r>
      <w:r>
        <w:tab/>
      </w:r>
    </w:p>
    <w:p w14:paraId="6FF5D1C6" w14:textId="77777777" w:rsidR="006A6ACE" w:rsidRDefault="00000000" w:rsidP="006A6ACE">
      <w:pPr>
        <w:spacing w:after="0"/>
        <w:ind w:left="176" w:firstLine="0"/>
        <w:rPr>
          <w:i/>
        </w:rPr>
      </w:pPr>
      <w:r>
        <w:rPr>
          <w:i/>
        </w:rPr>
        <w:t>a</w:t>
      </w:r>
      <w:r>
        <w:rPr>
          <w:vertAlign w:val="subscript"/>
        </w:rPr>
        <w:t xml:space="preserve">0 </w:t>
      </w:r>
      <w:r>
        <w:t>= 2</w:t>
      </w:r>
      <w:r>
        <w:rPr>
          <w:i/>
        </w:rPr>
        <w:t xml:space="preserve">, </w:t>
      </w:r>
    </w:p>
    <w:p w14:paraId="20DBA583" w14:textId="77777777" w:rsidR="006A6ACE" w:rsidRDefault="00000000" w:rsidP="006A6ACE">
      <w:pPr>
        <w:spacing w:after="0"/>
        <w:ind w:left="176" w:firstLine="0"/>
        <w:rPr>
          <w:i/>
        </w:rPr>
      </w:pPr>
      <w:r>
        <w:rPr>
          <w:i/>
        </w:rPr>
        <w:t>a</w:t>
      </w:r>
      <w:r>
        <w:rPr>
          <w:vertAlign w:val="subscript"/>
        </w:rPr>
        <w:t xml:space="preserve">−1 </w:t>
      </w:r>
      <w:r>
        <w:t>= 3</w:t>
      </w:r>
      <w:r>
        <w:rPr>
          <w:i/>
        </w:rPr>
        <w:t xml:space="preserve">, </w:t>
      </w:r>
    </w:p>
    <w:p w14:paraId="11005AD0" w14:textId="77777777" w:rsidR="006A6ACE" w:rsidRDefault="00000000" w:rsidP="006A6ACE">
      <w:pPr>
        <w:spacing w:after="0"/>
        <w:ind w:left="176" w:firstLine="0"/>
        <w:rPr>
          <w:i/>
        </w:rPr>
      </w:pPr>
      <w:r>
        <w:rPr>
          <w:i/>
        </w:rPr>
        <w:t>a</w:t>
      </w:r>
      <w:r>
        <w:rPr>
          <w:vertAlign w:val="subscript"/>
        </w:rPr>
        <w:t xml:space="preserve">1 </w:t>
      </w:r>
      <w:r>
        <w:t>=</w:t>
      </w:r>
      <w:r w:rsidR="006A6ACE">
        <w:t xml:space="preserve"> </w:t>
      </w:r>
      <w:r>
        <w:t>3</w:t>
      </w:r>
      <w:r>
        <w:rPr>
          <w:i/>
        </w:rPr>
        <w:t xml:space="preserve">, </w:t>
      </w:r>
    </w:p>
    <w:p w14:paraId="416BE04D" w14:textId="77777777" w:rsidR="006A6ACE" w:rsidRDefault="00000000" w:rsidP="006A6ACE">
      <w:pPr>
        <w:spacing w:after="0"/>
        <w:ind w:left="176" w:firstLine="0"/>
        <w:rPr>
          <w:i/>
        </w:rPr>
      </w:pPr>
      <w:r>
        <w:rPr>
          <w:i/>
        </w:rPr>
        <w:t>a</w:t>
      </w:r>
      <w:r>
        <w:rPr>
          <w:vertAlign w:val="subscript"/>
        </w:rPr>
        <w:t xml:space="preserve">−4 </w:t>
      </w:r>
      <w:r>
        <w:t>= −4</w:t>
      </w:r>
      <w:r>
        <w:rPr>
          <w:i/>
        </w:rPr>
        <w:t xml:space="preserve">j, </w:t>
      </w:r>
    </w:p>
    <w:p w14:paraId="0E050BA6" w14:textId="55A8A26C" w:rsidR="00C03F86" w:rsidRDefault="00000000" w:rsidP="006A6ACE">
      <w:pPr>
        <w:spacing w:after="0"/>
        <w:ind w:left="176" w:firstLine="0"/>
      </w:pPr>
      <w:r>
        <w:rPr>
          <w:i/>
        </w:rPr>
        <w:t>a</w:t>
      </w:r>
      <w:r>
        <w:rPr>
          <w:vertAlign w:val="subscript"/>
        </w:rPr>
        <w:t xml:space="preserve">4 </w:t>
      </w:r>
      <w:r>
        <w:t>= 4</w:t>
      </w:r>
      <w:r>
        <w:rPr>
          <w:i/>
        </w:rPr>
        <w:t>j</w:t>
      </w:r>
      <w:r>
        <w:rPr>
          <w:i/>
        </w:rPr>
        <w:tab/>
      </w:r>
      <w:r>
        <w:t xml:space="preserve">(fundamental frequency: </w:t>
      </w:r>
      <w:r>
        <w:rPr>
          <w:i/>
        </w:rPr>
        <w:t>ω</w:t>
      </w:r>
      <w:r>
        <w:rPr>
          <w:vertAlign w:val="subscript"/>
        </w:rPr>
        <w:t xml:space="preserve">0 </w:t>
      </w:r>
      <w:r>
        <w:t>= 40)</w:t>
      </w:r>
    </w:p>
    <w:p w14:paraId="6FF00EF0" w14:textId="77777777" w:rsidR="006A6ACE" w:rsidRDefault="006A6ACE" w:rsidP="00062CF0">
      <w:pPr>
        <w:tabs>
          <w:tab w:val="center" w:pos="1642"/>
          <w:tab w:val="center" w:pos="4569"/>
        </w:tabs>
        <w:spacing w:after="0"/>
        <w:ind w:left="0" w:firstLine="0"/>
        <w:jc w:val="left"/>
      </w:pPr>
    </w:p>
    <w:p w14:paraId="342E8FD7" w14:textId="2273A934" w:rsidR="006A6ACE" w:rsidRDefault="006A6ACE" w:rsidP="00062CF0">
      <w:pPr>
        <w:tabs>
          <w:tab w:val="center" w:pos="1642"/>
          <w:tab w:val="center" w:pos="4569"/>
        </w:tabs>
        <w:spacing w:after="0"/>
        <w:ind w:left="0" w:firstLine="0"/>
        <w:jc w:val="left"/>
      </w:pPr>
      <w:r>
        <w:t xml:space="preserve">x(t) = </w:t>
      </w:r>
      <m:oMath>
        <m:r>
          <w:rPr>
            <w:rFonts w:ascii="Cambria Math" w:hAnsi="Cambria Math"/>
          </w:rPr>
          <m:t>2+6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40t</m:t>
                </m:r>
              </m:e>
            </m:d>
          </m:e>
        </m:func>
        <m:r>
          <w:rPr>
            <w:rFonts w:ascii="Cambria Math" w:hAnsi="Cambria Math"/>
          </w:rPr>
          <m:t>-8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(160t)</m:t>
        </m:r>
      </m:oMath>
    </w:p>
    <w:p w14:paraId="4E6C5D94" w14:textId="4B3A79C8" w:rsidR="006A6ACE" w:rsidRDefault="006A6ACE" w:rsidP="00062CF0">
      <w:pPr>
        <w:tabs>
          <w:tab w:val="center" w:pos="1642"/>
          <w:tab w:val="center" w:pos="4569"/>
        </w:tabs>
        <w:spacing w:after="0"/>
        <w:ind w:left="0" w:firstLine="0"/>
        <w:jc w:val="left"/>
      </w:pPr>
    </w:p>
    <w:sectPr w:rsidR="006A6ACE">
      <w:footerReference w:type="even" r:id="rId17"/>
      <w:footerReference w:type="default" r:id="rId18"/>
      <w:footerReference w:type="first" r:id="rId19"/>
      <w:pgSz w:w="12240" w:h="15840"/>
      <w:pgMar w:top="1498" w:right="1440" w:bottom="2663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781C" w14:textId="77777777" w:rsidR="007523DC" w:rsidRDefault="007523DC">
      <w:pPr>
        <w:spacing w:after="0" w:line="240" w:lineRule="auto"/>
      </w:pPr>
      <w:r>
        <w:separator/>
      </w:r>
    </w:p>
  </w:endnote>
  <w:endnote w:type="continuationSeparator" w:id="0">
    <w:p w14:paraId="6414B358" w14:textId="77777777" w:rsidR="007523DC" w:rsidRDefault="00752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5778" w14:textId="77777777" w:rsidR="00C03F8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88C8" w14:textId="77777777" w:rsidR="00C03F8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0C6C5" w14:textId="77777777" w:rsidR="00C03F8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27D4" w14:textId="77777777" w:rsidR="007523DC" w:rsidRDefault="007523DC">
      <w:pPr>
        <w:spacing w:after="0" w:line="240" w:lineRule="auto"/>
      </w:pPr>
      <w:r>
        <w:separator/>
      </w:r>
    </w:p>
  </w:footnote>
  <w:footnote w:type="continuationSeparator" w:id="0">
    <w:p w14:paraId="704CF1DB" w14:textId="77777777" w:rsidR="007523DC" w:rsidRDefault="00752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77B"/>
    <w:multiLevelType w:val="hybridMultilevel"/>
    <w:tmpl w:val="180E5A4A"/>
    <w:lvl w:ilvl="0" w:tplc="2670DDD0">
      <w:numFmt w:val="bullet"/>
      <w:lvlText w:val="-"/>
      <w:lvlJc w:val="left"/>
      <w:pPr>
        <w:ind w:left="927" w:hanging="360"/>
      </w:pPr>
      <w:rPr>
        <w:rFonts w:ascii="Cambria" w:eastAsia="Cambria" w:hAnsi="Cambria" w:cs="Cambria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F6B50F6"/>
    <w:multiLevelType w:val="hybridMultilevel"/>
    <w:tmpl w:val="80C0CECA"/>
    <w:lvl w:ilvl="0" w:tplc="99027E7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1688E0">
      <w:start w:val="1"/>
      <w:numFmt w:val="bullet"/>
      <w:lvlText w:val="•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248E44">
      <w:start w:val="1"/>
      <w:numFmt w:val="bullet"/>
      <w:lvlText w:val="▪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2ED6B2">
      <w:start w:val="1"/>
      <w:numFmt w:val="bullet"/>
      <w:lvlText w:val="•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9C7198">
      <w:start w:val="1"/>
      <w:numFmt w:val="bullet"/>
      <w:lvlText w:val="o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F461A0">
      <w:start w:val="1"/>
      <w:numFmt w:val="bullet"/>
      <w:lvlText w:val="▪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D2EED4">
      <w:start w:val="1"/>
      <w:numFmt w:val="bullet"/>
      <w:lvlText w:val="•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40FDE0">
      <w:start w:val="1"/>
      <w:numFmt w:val="bullet"/>
      <w:lvlText w:val="o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90CA54">
      <w:start w:val="1"/>
      <w:numFmt w:val="bullet"/>
      <w:lvlText w:val="▪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3A05D8"/>
    <w:multiLevelType w:val="hybridMultilevel"/>
    <w:tmpl w:val="B2F02DFE"/>
    <w:lvl w:ilvl="0" w:tplc="DB14280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761B46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9E629E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06AA9A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5C8786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E4FCCA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94708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2ABEC2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9E99E6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572DD2"/>
    <w:multiLevelType w:val="hybridMultilevel"/>
    <w:tmpl w:val="3428392C"/>
    <w:lvl w:ilvl="0" w:tplc="B8EA592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CD4BA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50EE42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567BF4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460938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4A3D0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CE42BC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78E0B2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08B0A0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616A86"/>
    <w:multiLevelType w:val="hybridMultilevel"/>
    <w:tmpl w:val="BFD00984"/>
    <w:lvl w:ilvl="0" w:tplc="48AEB77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9EAC72">
      <w:start w:val="1"/>
      <w:numFmt w:val="lowerLetter"/>
      <w:lvlText w:val="%2"/>
      <w:lvlJc w:val="left"/>
      <w:pPr>
        <w:ind w:left="1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6694F4">
      <w:start w:val="1"/>
      <w:numFmt w:val="lowerRoman"/>
      <w:lvlText w:val="%3"/>
      <w:lvlJc w:val="left"/>
      <w:pPr>
        <w:ind w:left="1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7822F2">
      <w:start w:val="1"/>
      <w:numFmt w:val="decimal"/>
      <w:lvlText w:val="%4"/>
      <w:lvlJc w:val="left"/>
      <w:pPr>
        <w:ind w:left="2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E71DC">
      <w:start w:val="1"/>
      <w:numFmt w:val="lowerLetter"/>
      <w:lvlText w:val="%5"/>
      <w:lvlJc w:val="left"/>
      <w:pPr>
        <w:ind w:left="3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4C0344">
      <w:start w:val="1"/>
      <w:numFmt w:val="lowerRoman"/>
      <w:lvlText w:val="%6"/>
      <w:lvlJc w:val="left"/>
      <w:pPr>
        <w:ind w:left="4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3CF4B2">
      <w:start w:val="1"/>
      <w:numFmt w:val="decimal"/>
      <w:lvlText w:val="%7"/>
      <w:lvlJc w:val="left"/>
      <w:pPr>
        <w:ind w:left="4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6C8CA">
      <w:start w:val="1"/>
      <w:numFmt w:val="lowerLetter"/>
      <w:lvlText w:val="%8"/>
      <w:lvlJc w:val="left"/>
      <w:pPr>
        <w:ind w:left="5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38B2C0">
      <w:start w:val="1"/>
      <w:numFmt w:val="lowerRoman"/>
      <w:lvlText w:val="%9"/>
      <w:lvlJc w:val="left"/>
      <w:pPr>
        <w:ind w:left="6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4847440">
    <w:abstractNumId w:val="1"/>
  </w:num>
  <w:num w:numId="2" w16cid:durableId="957109160">
    <w:abstractNumId w:val="4"/>
  </w:num>
  <w:num w:numId="3" w16cid:durableId="940146081">
    <w:abstractNumId w:val="2"/>
  </w:num>
  <w:num w:numId="4" w16cid:durableId="871648408">
    <w:abstractNumId w:val="3"/>
  </w:num>
  <w:num w:numId="5" w16cid:durableId="1836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F86"/>
    <w:rsid w:val="00062CF0"/>
    <w:rsid w:val="0017108C"/>
    <w:rsid w:val="003F2DF1"/>
    <w:rsid w:val="00496616"/>
    <w:rsid w:val="006A6ACE"/>
    <w:rsid w:val="007523DC"/>
    <w:rsid w:val="0083359E"/>
    <w:rsid w:val="008F0B2B"/>
    <w:rsid w:val="009A5878"/>
    <w:rsid w:val="00C03F86"/>
    <w:rsid w:val="00C11FDB"/>
    <w:rsid w:val="00D6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3277"/>
  <w15:docId w15:val="{EE4F5CC9-7FD6-4B58-A97B-A36B49B9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35" w:line="271" w:lineRule="auto"/>
      <w:ind w:left="359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2CF0"/>
    <w:rPr>
      <w:color w:val="666666"/>
    </w:rPr>
  </w:style>
  <w:style w:type="paragraph" w:styleId="ListParagraph">
    <w:name w:val="List Paragraph"/>
    <w:basedOn w:val="Normal"/>
    <w:uiPriority w:val="34"/>
    <w:qFormat/>
    <w:rsid w:val="00C11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04</vt:lpstr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04</dc:title>
  <dc:subject/>
  <dc:creator>Joel B. Harley</dc:creator>
  <cp:keywords/>
  <cp:lastModifiedBy>Baesler, Evan J.</cp:lastModifiedBy>
  <cp:revision>2</cp:revision>
  <dcterms:created xsi:type="dcterms:W3CDTF">2025-09-18T00:40:00Z</dcterms:created>
  <dcterms:modified xsi:type="dcterms:W3CDTF">2025-09-18T00:40:00Z</dcterms:modified>
</cp:coreProperties>
</file>