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7C5A8A"/>
          <w:sz w:val="72"/>
          <w:szCs w:val="72"/>
        </w:rPr>
        <w:t xml:space="preserve">IAsmin</w:t>
      </w:r>
    </w:p>
    <w:p>
      <w:pPr>
        <w:spacing w:after="500"/>
        <w:jc w:val="center"/>
      </w:pPr>
      <w:r>
        <w:rPr>
          <w:i/>
          <w:iCs/>
          <w:color w:val="666666"/>
          <w:sz w:val="28"/>
          <w:szCs w:val="28"/>
        </w:rPr>
        <w:t xml:space="preserve">Tu voz, disponible entre sesiones</w:t>
      </w:r>
    </w:p>
    <w:p>
      <w:pPr>
        <w:spacing w:after="120"/>
      </w:pPr>
      <w:r>
        <w:rPr>
          <w:b/>
          <w:bCs/>
        </w:rPr>
        <w:t xml:space="preserve">Hola Yasmin 💛</w:t>
      </w:r>
    </w:p>
    <w:p>
      <w:pPr>
        <w:spacing w:after="120"/>
      </w:pPr>
      <w:r>
        <w:t xml:space="preserve">Este documento es todo lo que necesito de ti para que IAsmin suene a ti — con tu calidez, tu precisión y tu ética. No hay nada técnico aquí: son preguntas sobre tu trabajo, tu manera de acompañar y tu programa.</w:t>
      </w:r>
    </w:p>
    <w:p>
      <w:pPr>
        <w:spacing w:after="120"/>
      </w:pPr>
      <w:r>
        <w:rPr>
          <w:b/>
          <w:bCs/>
        </w:rPr>
        <w:t xml:space="preserve">Cómo llenarlo: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Puedes escribir directo en este documento, o si te fluye más hablar, mándame NOTAS DE VOZ respondiendo cada sección (yo las transcribo). De hecho, las notas de voz son ORO: mientras más te escuche hablar, mejor sonará IAsmin.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tiene que quedar perfecto a la primera. Lo que me mandes lo convierto en la primera versión, la pruebas, y ajustamos juntas/os.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una sección no aplica o prefieres decidirla después, escribe “pendiente” y seguimos.</w:t>
      </w:r>
    </w:p>
    <w:p>
      <w:pPr>
        <w:spacing w:after="120"/>
      </w:pPr>
      <w:r>
        <w:rPr>
          <w:i/>
          <w:iCs/>
        </w:rPr>
        <w:t xml:space="preserve">Una promesa importante: IAsmin nunca va a diagnosticar, manejar crisis ni reemplazar tus sesiones. Acompaña entre encuentros y siempre remite de vuelta al cuerpo, al proceso y a ti.</w:t>
      </w:r>
    </w:p>
    <w:p>
      <w:pPr>
        <w:pStyle w:val="Heading1"/>
      </w:pPr>
      <w:r>
        <w:t xml:space="preserve">1. Sobre ti y SER SOBERANA</w:t>
      </w:r>
    </w:p>
    <w:p>
      <w:pPr>
        <w:spacing w:after="120"/>
      </w:pPr>
      <w:r>
        <w:t xml:space="preserve">Para que IAsmin pueda presentar tu trabajo con tus palabras.</w:t>
      </w:r>
    </w:p>
    <w:p>
      <w:pPr>
        <w:pStyle w:val="Heading2"/>
      </w:pPr>
      <w:r>
        <w:t xml:space="preserve">1a. Tu bio corta (como se la contarías a una clienta nueva, 3–5 líneas)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Quién eres, tu formación, qué te hace diferente…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1b. ¿Qué es SER SOBERANA y para quién 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Qué transforma el programa, a quién acompañas, qué NO es…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1c. Formato y estructura</w:t>
      </w:r>
    </w:p>
    <w:p>
      <w:pPr>
        <w:spacing w:after="120"/>
      </w:pPr>
      <w:r>
        <w:t xml:space="preserve">¿Cómo está organizado? (sesiones 1:1, grupales, portal, duración total, cuántas semanas/módulos y qué se trabaja en cada uno, a grandes rasgos)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Ej.: 12 semanas; semanas 1–2 son X; sesión grupal los martes…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2. Las 8 capacidades SOBERANA</w:t>
      </w:r>
    </w:p>
    <w:p>
      <w:pPr>
        <w:spacing w:after="120"/>
      </w:pPr>
      <w:r>
        <w:t xml:space="preserve">IAsmin las usa como mapa: sabe en qué semana va cada clienta y NUNCA adelanta lo que aún no ha vivido. Necesito el nombre de cada capacidad, qué significa en una o dos líneas, y en qué semana/módulo se trabaja.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960"/>
        <w:gridCol w:w="13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Nombre de la capacidad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Qué significa (1–2 líneas)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D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Semana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C5A8A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C5A8A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C5A8A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C5A8A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C5A8A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C5A8A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C5A8A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C5A8A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3. Tu lenguaje</w:t>
      </w:r>
    </w:p>
    <w:p>
      <w:pPr>
        <w:pStyle w:val="Heading2"/>
      </w:pPr>
      <w:r>
        <w:t xml:space="preserve">3a. Frases tuyas que IAsmin puede usar</w:t>
      </w:r>
    </w:p>
    <w:p>
      <w:pPr>
        <w:spacing w:after="120"/>
      </w:pPr>
      <w:r>
        <w:t xml:space="preserve">Estas ya las tengo del brief — confírmame que están bien y agrega las que falten: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“No visitar. Habitar.”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“Tu cuerpo dejó de ser tu arma. Se volvió tu hogar. Ahora es tu aliado estratégico.”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“La seguridad no es la ausencia de amenaza: es la presencia de tu cuerpo.”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“No persigues expansión. La habitas.”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“Toda expansión exige la capacidad de sostenerla.”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“Supervivencia sofisticada”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Más frases tuyas, palabras que usas mucho, y también: palabras que NUNCA usarías…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3b. Cinco ejemplos reales (lo más valioso de todo el documento)</w:t>
      </w:r>
    </w:p>
    <w:p>
      <w:pPr>
        <w:spacing w:after="120"/>
      </w:pPr>
      <w:r>
        <w:t xml:space="preserve">Escribe (o manda en nota de voz) CINCO mensajes típicos que te mandan tus clientas entre sesiones, y EXACTAMENTE lo que tú les responderías, palabra por palabra, como si fuera WhatsApp real. Con esto calibro el tono más que con cualquier descripción.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Ejemplo 1 — Ella escribe: … / Tú respondes: 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Ejemplos 2–5 (o en notas de voz)…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4. Micro-prácticas de regulación</w:t>
      </w:r>
    </w:p>
    <w:p>
      <w:pPr>
        <w:spacing w:after="120"/>
      </w:pPr>
      <w:r>
        <w:t xml:space="preserve">IAsmin puede recordarle a una clienta cómo hacer estas prácticas entre sesiones. Necesito el guion corto de cada una EN TUS PALABRAS (nota de voz perfecta aquí — literalmente guías la práctica y yo la transcribo).</w:t>
      </w:r>
    </w:p>
    <w:p>
      <w:pPr>
        <w:pStyle w:val="Heading2"/>
      </w:pPr>
      <w:r>
        <w:t xml:space="preserve">4a. Meditación de anclaje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El guion corto, paso a paso, como tú la guías…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4b. Escaneo interoceptivo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4c. Protocolo de 90 segundos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4d. ¿Alguna otra práctica que IAsmin deba conocer?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5. Preguntas de integración por semana</w:t>
      </w:r>
    </w:p>
    <w:p>
      <w:pPr>
        <w:spacing w:after="120"/>
      </w:pPr>
      <w:r>
        <w:t xml:space="preserve">Si tu programa tiene preguntas de reflexión semanales, lístalas aquí por semana. IAsmin solo trabaja las de la semana en la que va cada clienta.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Semana 1: … / Semana 2: … (o mándame el material del portal y yo las extraigo)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6. Logística y políticas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agenda o reagenda una clienta su sesión contigo? (enlace, WhatsApp, correo…)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¿Cuál es tu disponibilidad en vivo? (para que IAsmin sepa decir cuándo te reencuentra)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 y facturación: IAsmin SIEMPRE pasará estos temas a un humano. ¿A quién y cómo? (¿a ti directo?, ¿un correo?)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¿Hay portal/plataforma? ¿Cuál es el enlace que IAsmin puede compartir?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Respuestas…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7. Recursos de crisis (muy importante)</w:t>
      </w:r>
    </w:p>
    <w:p>
      <w:pPr>
        <w:spacing w:after="120"/>
      </w:pPr>
      <w:r>
        <w:t xml:space="preserve">Si una clienta escribe algo que suene a crisis (autolesión, no querer vivir, violencia, abuso, pánico severo), IAsmin deja de acompañar el proceso: responde con contención simple, comparte líneas de ayuda reales, te avisa de inmediato y se pausa para que tú tomes la conversación.</w:t>
      </w:r>
    </w:p>
    <w:p>
      <w:pPr>
        <w:spacing w:after="120"/>
      </w:pPr>
      <w:r>
        <w:t xml:space="preserve">Esto ya está prellenado — confírmalo y dime si falta algún país donde tengas clientas: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México: emergencias 911 · Línea de la Vida 800 911 2000 (24/7) · SAPTEL 55 5259 8121 (24/7)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Estados Unidos: 988 Suicide &amp; Crisis Lifeline (llamada o mensaje de texto al 988)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¿Otros países? ¿Algún recurso que tú recomiendes (profesionales de confianza, etc.)? ¿Cómo prefieres que te avise IAsmin cuando esto pase?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8. Privacidad y consentimiento</w:t>
      </w:r>
    </w:p>
    <w:p>
      <w:pPr>
        <w:spacing w:after="120"/>
      </w:pPr>
      <w:r>
        <w:t xml:space="preserve">Las conversaciones con IAsmin tocan material íntimo. Antes del piloto necesitamos decidir juntas/os: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¿Quién puede leer las conversaciones? (¿solo tú?, ¿tu equipo?)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¿Por cuánto tiempo se guardan?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texto de consentimiento que verá cada clienta al empezar (yo te propongo un borrador; tú lo apruebas).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Tus preferencias…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9. El test de voz (tú eres la única juez)</w:t>
      </w:r>
    </w:p>
    <w:p>
      <w:pPr>
        <w:spacing w:after="120"/>
      </w:pPr>
      <w:r>
        <w:t xml:space="preserve">Cuando tenga la primera versión lista, harás esta prueba antes de que cualquier clienta la use: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haces a IAsmin 10 preguntas REALES que te hacen tus clientas.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respuesta la evalúas con UNA sola pregunta: </w:t>
      </w:r>
      <w:r>
        <w:rPr>
          <w:b/>
          <w:bCs/>
        </w:rPr>
        <w:t xml:space="preserve">“¿Yo diría esto, exactamente así?”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Si 8 de 10 son “sí”, está lista. Si no, ajustamos y repetimos — las veces que haga falta.</w:t>
      </w:r>
    </w:p>
    <w:p>
      <w:pPr>
        <w:spacing w:after="120"/>
      </w:pPr>
      <w:r>
        <w:t xml:space="preserve">Para preparar esa prueba, escribe aquí (o ve juntando) las 10 preguntas/mensajes reales que usarás: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 xml:space="preserve">1. … / 2. … (mensajes reales de clientas, con sus palabras)</w:t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  <w:p>
            <w:pPr>
              <w:spacing w:after="160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</w:rPr>
        <w:t xml:space="preserve">Gracias, Yasmin. Con esto, IAsmin no hará más que tú — sostendrá tu presencia entre encuentros, con tu calidez, tu precisión y tu ética. 💛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IAsmin · Cuestionario para Yasmin — pág.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7C5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3A3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2026-07-07T12:45:20.728Z</dcterms:created>
  <dcterms:modified xsi:type="dcterms:W3CDTF">2026-07-07T12:45:20.729Z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