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>, Be</w:t>
      </w:r>
      <w:r w:rsidR="00303A29">
        <w:t>ggs &amp; Graddy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Beggs &amp; Graddy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AE11B6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Beggs &amp; Graddy,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746F27">
        <w:t>For unsold items,</w:t>
      </w:r>
      <w:r w:rsidR="00926CA8">
        <w:t xml:space="preserve"> we proxy </w:t>
      </w:r>
      <w:r w:rsidR="00C95D30">
        <w:t xml:space="preserve">value with </w:t>
      </w:r>
      <w:r w:rsidR="002A5095">
        <w:t xml:space="preserve">80% of the low estimate as they do.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7E0D9F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</w:t>
      </w:r>
      <w:r w:rsidR="00246B3D">
        <w:rPr>
          <w:rFonts w:eastAsiaTheme="minorEastAsia"/>
        </w:rPr>
        <w:lastRenderedPageBreak/>
        <w:t>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0161C7">
        <w:rPr>
          <w:rFonts w:eastAsiaTheme="minorEastAsia"/>
        </w:rPr>
        <w:t xml:space="preserve"> 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>and as Beggs &amp; Graddy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AE11B6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lastRenderedPageBreak/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AE11B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AE11B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</w:t>
      </w:r>
      <w:r w:rsidR="009E2666">
        <w:rPr>
          <w:rFonts w:eastAsiaTheme="minorEastAsia"/>
        </w:rPr>
        <w:t xml:space="preserve">The marginal </w:t>
      </w:r>
      <w:r w:rsidR="00CF0071">
        <w:rPr>
          <w:rFonts w:eastAsiaTheme="minorEastAsia"/>
        </w:rPr>
        <w:t>effect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CF0071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12121">
        <w:rPr>
          <w:rFonts w:eastAsiaTheme="minorEastAsia"/>
        </w:rPr>
        <w:t xml:space="preserve">, then, </w:t>
      </w:r>
      <w:r w:rsidR="00376BE8">
        <w:rPr>
          <w:rFonts w:eastAsiaTheme="minorEastAsia"/>
        </w:rPr>
        <w:t xml:space="preserve">represents </w:t>
      </w:r>
      <w:r w:rsidR="00C654B6">
        <w:rPr>
          <w:rFonts w:eastAsiaTheme="minorEastAsia"/>
        </w:rPr>
        <w:t xml:space="preserve">how </w:t>
      </w:r>
      <w:r w:rsidR="008B135D">
        <w:rPr>
          <w:rFonts w:eastAsiaTheme="minorEastAsia"/>
        </w:rPr>
        <w:t>strongly</w:t>
      </w:r>
      <w:r w:rsidR="00433549">
        <w:rPr>
          <w:rFonts w:eastAsiaTheme="minorEastAsia"/>
        </w:rPr>
        <w:t xml:space="preserve"> the </w:t>
      </w:r>
      <w:r w:rsidR="00963D09">
        <w:rPr>
          <w:rFonts w:eastAsiaTheme="minorEastAsia"/>
        </w:rPr>
        <w:t>dependent</w:t>
      </w:r>
      <w:r w:rsidR="004A4529">
        <w:rPr>
          <w:rFonts w:eastAsiaTheme="minorEastAsia"/>
        </w:rPr>
        <w:t xml:space="preserve"> variable</w:t>
      </w:r>
      <w:r w:rsidR="00433549">
        <w:rPr>
          <w:rFonts w:eastAsiaTheme="minorEastAsia"/>
        </w:rPr>
        <w:t xml:space="preserve"> </w:t>
      </w:r>
      <w:r w:rsidR="00F63269">
        <w:rPr>
          <w:rFonts w:eastAsiaTheme="minorEastAsia"/>
        </w:rPr>
        <w:t xml:space="preserve">(such as price) </w:t>
      </w:r>
      <w:r w:rsidR="006944EC">
        <w:rPr>
          <w:rFonts w:eastAsiaTheme="minorEastAsia"/>
        </w:rPr>
        <w:t xml:space="preserve">is affected by </w:t>
      </w:r>
      <w:r w:rsidR="00895783">
        <w:rPr>
          <w:rFonts w:eastAsiaTheme="minorEastAsia"/>
        </w:rPr>
        <w:t xml:space="preserve">our quality of substitution. </w:t>
      </w:r>
      <w:r w:rsidR="00CE5355">
        <w:rPr>
          <w:rFonts w:eastAsiaTheme="minorEastAsia"/>
        </w:rPr>
        <w:t>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  <w:r w:rsidR="005D50D1">
        <w:rPr>
          <w:rFonts w:eastAsiaTheme="minorEastAsia"/>
        </w:rPr>
        <w:t xml:space="preserve"> 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 xml:space="preserve">are </w:t>
      </w:r>
      <w:r w:rsidR="005341DF">
        <w:rPr>
          <w:rFonts w:eastAsiaTheme="minorEastAsia"/>
        </w:rPr>
        <w:lastRenderedPageBreak/>
        <w:t>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6B3084" w:rsidRPr="006B3084" w:rsidRDefault="00E9423A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 xml:space="preserve">MEASURE #1: </w:t>
      </w:r>
      <w:r w:rsidR="00253F5C">
        <w:rPr>
          <w:rFonts w:eastAsiaTheme="minorEastAsia"/>
          <w:b/>
        </w:rPr>
        <w:t>SECOND MOMENT OF HEDONIC PRICE DIFFERENCES</w:t>
      </w:r>
    </w:p>
    <w:p w:rsidR="007C70DB" w:rsidRDefault="00FD4CF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AE11B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lastRenderedPageBreak/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4B7106" w:rsidRPr="004B7106" w:rsidRDefault="00901E6F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MEASURE #2:</w:t>
      </w:r>
      <w:r w:rsidR="007D74C7">
        <w:rPr>
          <w:rFonts w:eastAsiaTheme="minorEastAsia"/>
          <w:b/>
        </w:rPr>
        <w:t xml:space="preserve"> </w:t>
      </w:r>
      <w:r w:rsidR="0001004B">
        <w:rPr>
          <w:rFonts w:eastAsiaTheme="minorEastAsia"/>
          <w:b/>
        </w:rPr>
        <w:t>DOMAIN KNOWLEDGE</w:t>
      </w:r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AE11B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C11838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963FDC" w:rsidRPr="00963FDC" w:rsidRDefault="00963FD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&lt; quick note: </w:t>
      </w:r>
      <w:r w:rsidR="00C00912">
        <w:rPr>
          <w:rFonts w:eastAsiaTheme="minorEastAsia"/>
        </w:rPr>
        <w:t xml:space="preserve">to say </w:t>
      </w:r>
      <w:r w:rsidR="002C4B96">
        <w:rPr>
          <w:rFonts w:eastAsiaTheme="minorEastAsia"/>
        </w:rPr>
        <w:t>how</w:t>
      </w:r>
      <w:bookmarkStart w:id="0" w:name="_GoBack"/>
      <w:bookmarkEnd w:id="0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00912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00912">
        <w:rPr>
          <w:rFonts w:eastAsiaTheme="minorEastAsia"/>
        </w:rPr>
        <w:t xml:space="preserve"> are similar but are indeed distinct. &gt;</w:t>
      </w:r>
    </w:p>
    <w:p w:rsidR="00896F0D" w:rsidRDefault="00AE4427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>HOW TO EVALUATE</w:t>
      </w:r>
      <w:r w:rsidR="0044684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MEASURES OF SUBSTITUTION</w:t>
      </w:r>
    </w:p>
    <w:p w:rsidR="00446846" w:rsidRDefault="0098098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are </w:t>
      </w:r>
      <w:r w:rsidR="003D5D6F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interested in how </w:t>
      </w:r>
      <w:r w:rsidR="003D5D6F">
        <w:rPr>
          <w:rFonts w:eastAsiaTheme="minorEastAsia"/>
        </w:rPr>
        <w:t>accurate these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5D6F">
        <w:rPr>
          <w:rFonts w:eastAsiaTheme="minorEastAsia"/>
        </w:rPr>
        <w:t xml:space="preserve"> are, independently of </w:t>
      </w:r>
      <w:r w:rsidR="00A63566">
        <w:rPr>
          <w:rFonts w:eastAsiaTheme="minorEastAsia"/>
        </w:rPr>
        <w:t>our anchoring regressions.</w:t>
      </w:r>
      <w:r w:rsidR="00A817E3">
        <w:rPr>
          <w:rFonts w:eastAsiaTheme="minorEastAsia"/>
        </w:rPr>
        <w:t xml:space="preserve"> </w:t>
      </w:r>
      <w:r w:rsidR="004C6E33">
        <w:rPr>
          <w:rFonts w:eastAsiaTheme="minorEastAsia"/>
        </w:rPr>
        <w:t>&lt; do all this stuff later if time &gt;</w:t>
      </w:r>
    </w:p>
    <w:p w:rsidR="008828F2" w:rsidRPr="00446846" w:rsidRDefault="008828F2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t>I begin by replicating Beggs &amp; Graddy’s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1B6" w:rsidRDefault="00AE11B6" w:rsidP="000A33F7">
      <w:pPr>
        <w:spacing w:line="240" w:lineRule="auto"/>
      </w:pPr>
      <w:r>
        <w:separator/>
      </w:r>
    </w:p>
  </w:endnote>
  <w:endnote w:type="continuationSeparator" w:id="0">
    <w:p w:rsidR="00AE11B6" w:rsidRDefault="00AE11B6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1B6" w:rsidRDefault="00AE11B6" w:rsidP="000A33F7">
      <w:pPr>
        <w:spacing w:line="240" w:lineRule="auto"/>
      </w:pPr>
      <w:r>
        <w:separator/>
      </w:r>
    </w:p>
  </w:footnote>
  <w:footnote w:type="continuationSeparator" w:id="0">
    <w:p w:rsidR="00AE11B6" w:rsidRDefault="00AE11B6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Costanigro, Marco, Jill J. McCluskey, and Ron C. Mittelhammer.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Beggs &amp; Graddy</w:t>
      </w:r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220E72">
        <w:rPr>
          <w:rFonts w:eastAsiaTheme="minorEastAsia"/>
        </w:rPr>
        <w:t xml:space="preserve">between pieces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  <w:r w:rsidR="006D4378">
        <w:rPr>
          <w:rFonts w:eastAsiaTheme="minorEastAsia"/>
        </w:rPr>
        <w:t xml:space="preserve"> Hence, </w:t>
      </w:r>
      <w:r w:rsidR="00873ECF">
        <w:rPr>
          <w:rFonts w:eastAsiaTheme="minorEastAsia"/>
        </w:rPr>
        <w:t xml:space="preserve">our measure captures both </w:t>
      </w:r>
      <w:r w:rsidR="00CC18C9">
        <w:rPr>
          <w:rFonts w:eastAsiaTheme="minorEastAsia"/>
        </w:rPr>
        <w:t>variance</w:t>
      </w:r>
      <w:r w:rsidR="00C90857">
        <w:rPr>
          <w:rFonts w:eastAsiaTheme="minorEastAsia"/>
        </w:rPr>
        <w:t xml:space="preserve"> and </w:t>
      </w:r>
      <w:r w:rsidR="005B277C">
        <w:rPr>
          <w:rFonts w:eastAsiaTheme="minorEastAsia"/>
        </w:rPr>
        <w:t>mean.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004B"/>
    <w:rsid w:val="00011923"/>
    <w:rsid w:val="00011F9F"/>
    <w:rsid w:val="000134B3"/>
    <w:rsid w:val="0001416A"/>
    <w:rsid w:val="00014736"/>
    <w:rsid w:val="00014F6D"/>
    <w:rsid w:val="000161C7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BDF"/>
    <w:rsid w:val="00046F83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6C0"/>
    <w:rsid w:val="000C2763"/>
    <w:rsid w:val="000C2E9B"/>
    <w:rsid w:val="000C3222"/>
    <w:rsid w:val="000C425D"/>
    <w:rsid w:val="000C4AC7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68CB"/>
    <w:rsid w:val="000D74E5"/>
    <w:rsid w:val="000D7EBC"/>
    <w:rsid w:val="000E01D4"/>
    <w:rsid w:val="000E13B9"/>
    <w:rsid w:val="000E30ED"/>
    <w:rsid w:val="000E3A00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A26"/>
    <w:rsid w:val="00102C1F"/>
    <w:rsid w:val="00103DA0"/>
    <w:rsid w:val="001045E7"/>
    <w:rsid w:val="00104AAE"/>
    <w:rsid w:val="001054BD"/>
    <w:rsid w:val="0010556B"/>
    <w:rsid w:val="00106139"/>
    <w:rsid w:val="0011065A"/>
    <w:rsid w:val="001125E5"/>
    <w:rsid w:val="001129F4"/>
    <w:rsid w:val="0011338C"/>
    <w:rsid w:val="0011422D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DC2"/>
    <w:rsid w:val="00124EF0"/>
    <w:rsid w:val="001261F7"/>
    <w:rsid w:val="00126590"/>
    <w:rsid w:val="00130EB6"/>
    <w:rsid w:val="001313EC"/>
    <w:rsid w:val="00133899"/>
    <w:rsid w:val="00133A1E"/>
    <w:rsid w:val="0013538F"/>
    <w:rsid w:val="00135C1B"/>
    <w:rsid w:val="00135E42"/>
    <w:rsid w:val="00136BEE"/>
    <w:rsid w:val="0013731E"/>
    <w:rsid w:val="00140C19"/>
    <w:rsid w:val="00141270"/>
    <w:rsid w:val="001423AA"/>
    <w:rsid w:val="00142AC9"/>
    <w:rsid w:val="00143994"/>
    <w:rsid w:val="00143A1D"/>
    <w:rsid w:val="00143A34"/>
    <w:rsid w:val="001444CC"/>
    <w:rsid w:val="001457DE"/>
    <w:rsid w:val="00145D5A"/>
    <w:rsid w:val="001465AA"/>
    <w:rsid w:val="00146D1A"/>
    <w:rsid w:val="00147307"/>
    <w:rsid w:val="00147413"/>
    <w:rsid w:val="00147C12"/>
    <w:rsid w:val="001506D0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07D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372E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0E72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74E"/>
    <w:rsid w:val="00237EFC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3F5C"/>
    <w:rsid w:val="00255210"/>
    <w:rsid w:val="00255597"/>
    <w:rsid w:val="00255E21"/>
    <w:rsid w:val="002570F7"/>
    <w:rsid w:val="00257FB7"/>
    <w:rsid w:val="0026116D"/>
    <w:rsid w:val="0026178B"/>
    <w:rsid w:val="002621EE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DAF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095"/>
    <w:rsid w:val="002A5939"/>
    <w:rsid w:val="002A620F"/>
    <w:rsid w:val="002B04B9"/>
    <w:rsid w:val="002B2871"/>
    <w:rsid w:val="002B2C26"/>
    <w:rsid w:val="002B35AA"/>
    <w:rsid w:val="002B4FD9"/>
    <w:rsid w:val="002B51BB"/>
    <w:rsid w:val="002B534B"/>
    <w:rsid w:val="002B5765"/>
    <w:rsid w:val="002B5C49"/>
    <w:rsid w:val="002B6BDB"/>
    <w:rsid w:val="002C23AA"/>
    <w:rsid w:val="002C416A"/>
    <w:rsid w:val="002C4B96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2F37EF"/>
    <w:rsid w:val="00300A49"/>
    <w:rsid w:val="00301B00"/>
    <w:rsid w:val="00302902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2121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EED"/>
    <w:rsid w:val="003740A2"/>
    <w:rsid w:val="00374A46"/>
    <w:rsid w:val="00374D3C"/>
    <w:rsid w:val="00374F5D"/>
    <w:rsid w:val="0037555D"/>
    <w:rsid w:val="00376BE8"/>
    <w:rsid w:val="003806E1"/>
    <w:rsid w:val="00382EB4"/>
    <w:rsid w:val="00383605"/>
    <w:rsid w:val="003848FB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A6EE8"/>
    <w:rsid w:val="003B2637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5DA"/>
    <w:rsid w:val="003F499F"/>
    <w:rsid w:val="003F5A0F"/>
    <w:rsid w:val="003F61FD"/>
    <w:rsid w:val="00400B60"/>
    <w:rsid w:val="004016D6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3549"/>
    <w:rsid w:val="0043400F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3CD7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529"/>
    <w:rsid w:val="004A4F13"/>
    <w:rsid w:val="004A7E38"/>
    <w:rsid w:val="004B0015"/>
    <w:rsid w:val="004B1894"/>
    <w:rsid w:val="004B2125"/>
    <w:rsid w:val="004B4591"/>
    <w:rsid w:val="004B5AAF"/>
    <w:rsid w:val="004B6F7C"/>
    <w:rsid w:val="004B7106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521"/>
    <w:rsid w:val="004D4C52"/>
    <w:rsid w:val="004D56FD"/>
    <w:rsid w:val="004D6E42"/>
    <w:rsid w:val="004E10BA"/>
    <w:rsid w:val="004E18C5"/>
    <w:rsid w:val="004E1FC1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680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7A8"/>
    <w:rsid w:val="0051082B"/>
    <w:rsid w:val="00510AB1"/>
    <w:rsid w:val="00511B6C"/>
    <w:rsid w:val="0051224D"/>
    <w:rsid w:val="005123DA"/>
    <w:rsid w:val="00512698"/>
    <w:rsid w:val="00512B58"/>
    <w:rsid w:val="00512E1C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5626"/>
    <w:rsid w:val="00545B3D"/>
    <w:rsid w:val="00545E04"/>
    <w:rsid w:val="00546310"/>
    <w:rsid w:val="00546996"/>
    <w:rsid w:val="00546CF5"/>
    <w:rsid w:val="00546D0A"/>
    <w:rsid w:val="00547F33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308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277C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0D1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2CFF"/>
    <w:rsid w:val="006237B2"/>
    <w:rsid w:val="006238E1"/>
    <w:rsid w:val="00623DFA"/>
    <w:rsid w:val="006247DE"/>
    <w:rsid w:val="00625411"/>
    <w:rsid w:val="0062554D"/>
    <w:rsid w:val="00625E0D"/>
    <w:rsid w:val="00626361"/>
    <w:rsid w:val="00626498"/>
    <w:rsid w:val="00626F2D"/>
    <w:rsid w:val="00627E97"/>
    <w:rsid w:val="006310EF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5B7"/>
    <w:rsid w:val="00693A9D"/>
    <w:rsid w:val="006943E7"/>
    <w:rsid w:val="006944EC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084"/>
    <w:rsid w:val="006B32DE"/>
    <w:rsid w:val="006B3BFB"/>
    <w:rsid w:val="006B3CAF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78"/>
    <w:rsid w:val="006D43A7"/>
    <w:rsid w:val="006D43AE"/>
    <w:rsid w:val="006D4695"/>
    <w:rsid w:val="006D56C0"/>
    <w:rsid w:val="006D5C40"/>
    <w:rsid w:val="006D5F73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C65"/>
    <w:rsid w:val="00715D09"/>
    <w:rsid w:val="00716659"/>
    <w:rsid w:val="00716870"/>
    <w:rsid w:val="00717D08"/>
    <w:rsid w:val="00721AA5"/>
    <w:rsid w:val="007245C6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6F27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ABB"/>
    <w:rsid w:val="007669EC"/>
    <w:rsid w:val="00771FFB"/>
    <w:rsid w:val="00772D5A"/>
    <w:rsid w:val="00774D3C"/>
    <w:rsid w:val="007759AB"/>
    <w:rsid w:val="00775F2E"/>
    <w:rsid w:val="0077622F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A038C"/>
    <w:rsid w:val="007A1013"/>
    <w:rsid w:val="007A250D"/>
    <w:rsid w:val="007A4160"/>
    <w:rsid w:val="007A5086"/>
    <w:rsid w:val="007A63D7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4C7"/>
    <w:rsid w:val="007D7800"/>
    <w:rsid w:val="007E0D9F"/>
    <w:rsid w:val="007E1C53"/>
    <w:rsid w:val="007E3E07"/>
    <w:rsid w:val="007E516A"/>
    <w:rsid w:val="007E51F0"/>
    <w:rsid w:val="007E525B"/>
    <w:rsid w:val="007E56E6"/>
    <w:rsid w:val="007E6D16"/>
    <w:rsid w:val="007F04CE"/>
    <w:rsid w:val="007F0B6C"/>
    <w:rsid w:val="007F19ED"/>
    <w:rsid w:val="007F24DF"/>
    <w:rsid w:val="007F292B"/>
    <w:rsid w:val="007F2C6A"/>
    <w:rsid w:val="007F3074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3D1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A87"/>
    <w:rsid w:val="00834E2B"/>
    <w:rsid w:val="00835BBC"/>
    <w:rsid w:val="00835FEC"/>
    <w:rsid w:val="00836345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5927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A37"/>
    <w:rsid w:val="00872973"/>
    <w:rsid w:val="00872A15"/>
    <w:rsid w:val="00873ECF"/>
    <w:rsid w:val="0087449C"/>
    <w:rsid w:val="00874E41"/>
    <w:rsid w:val="008762DB"/>
    <w:rsid w:val="008771F6"/>
    <w:rsid w:val="00877471"/>
    <w:rsid w:val="008811E7"/>
    <w:rsid w:val="00881DB8"/>
    <w:rsid w:val="008821B0"/>
    <w:rsid w:val="008828F2"/>
    <w:rsid w:val="00884AA6"/>
    <w:rsid w:val="00884F3F"/>
    <w:rsid w:val="008852A4"/>
    <w:rsid w:val="00885351"/>
    <w:rsid w:val="0088556D"/>
    <w:rsid w:val="00886133"/>
    <w:rsid w:val="0088676F"/>
    <w:rsid w:val="008908F7"/>
    <w:rsid w:val="008948A6"/>
    <w:rsid w:val="00894C4C"/>
    <w:rsid w:val="00895783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0C1"/>
    <w:rsid w:val="008A57F8"/>
    <w:rsid w:val="008B0484"/>
    <w:rsid w:val="008B0C7F"/>
    <w:rsid w:val="008B0CBF"/>
    <w:rsid w:val="008B0F92"/>
    <w:rsid w:val="008B0FF0"/>
    <w:rsid w:val="008B135D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0E39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901E6F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07C6C"/>
    <w:rsid w:val="0091056D"/>
    <w:rsid w:val="0091083C"/>
    <w:rsid w:val="009110C3"/>
    <w:rsid w:val="009114F5"/>
    <w:rsid w:val="00916BE0"/>
    <w:rsid w:val="00916F3B"/>
    <w:rsid w:val="00917BAD"/>
    <w:rsid w:val="00917F6C"/>
    <w:rsid w:val="009218BA"/>
    <w:rsid w:val="00922351"/>
    <w:rsid w:val="00923C69"/>
    <w:rsid w:val="009247DB"/>
    <w:rsid w:val="00926CA8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3D09"/>
    <w:rsid w:val="00963FDC"/>
    <w:rsid w:val="009645AE"/>
    <w:rsid w:val="00964A50"/>
    <w:rsid w:val="0096510E"/>
    <w:rsid w:val="009663E2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7613"/>
    <w:rsid w:val="009D7A0B"/>
    <w:rsid w:val="009D7C5D"/>
    <w:rsid w:val="009E15AA"/>
    <w:rsid w:val="009E2666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1C21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1128"/>
    <w:rsid w:val="00AA2FD7"/>
    <w:rsid w:val="00AA3B21"/>
    <w:rsid w:val="00AA5A2E"/>
    <w:rsid w:val="00AA5B05"/>
    <w:rsid w:val="00AA605B"/>
    <w:rsid w:val="00AA666B"/>
    <w:rsid w:val="00AA7A78"/>
    <w:rsid w:val="00AA7D0C"/>
    <w:rsid w:val="00AB0749"/>
    <w:rsid w:val="00AB0FF9"/>
    <w:rsid w:val="00AB20E0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1A23"/>
    <w:rsid w:val="00AD5396"/>
    <w:rsid w:val="00AD5840"/>
    <w:rsid w:val="00AD6EA7"/>
    <w:rsid w:val="00AD73E9"/>
    <w:rsid w:val="00AD7F85"/>
    <w:rsid w:val="00AE11B6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6FDD"/>
    <w:rsid w:val="00B477F8"/>
    <w:rsid w:val="00B50556"/>
    <w:rsid w:val="00B512F7"/>
    <w:rsid w:val="00B51C76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3D92"/>
    <w:rsid w:val="00B6489A"/>
    <w:rsid w:val="00B659F5"/>
    <w:rsid w:val="00B674BB"/>
    <w:rsid w:val="00B67F2F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86A"/>
    <w:rsid w:val="00BB1C56"/>
    <w:rsid w:val="00BB3ACF"/>
    <w:rsid w:val="00BB40C4"/>
    <w:rsid w:val="00BB48B8"/>
    <w:rsid w:val="00BB5485"/>
    <w:rsid w:val="00BB5A25"/>
    <w:rsid w:val="00BC0E8D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6EB7"/>
    <w:rsid w:val="00BF1CB4"/>
    <w:rsid w:val="00BF3C8A"/>
    <w:rsid w:val="00BF56D7"/>
    <w:rsid w:val="00BF6E1F"/>
    <w:rsid w:val="00C00912"/>
    <w:rsid w:val="00C00A30"/>
    <w:rsid w:val="00C01185"/>
    <w:rsid w:val="00C02076"/>
    <w:rsid w:val="00C02ADE"/>
    <w:rsid w:val="00C035D6"/>
    <w:rsid w:val="00C03DD5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5E6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3991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4B6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857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D30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400E"/>
    <w:rsid w:val="00CB4547"/>
    <w:rsid w:val="00CB4CA4"/>
    <w:rsid w:val="00CB582A"/>
    <w:rsid w:val="00CC0B41"/>
    <w:rsid w:val="00CC0E81"/>
    <w:rsid w:val="00CC0F2F"/>
    <w:rsid w:val="00CC1389"/>
    <w:rsid w:val="00CC18C9"/>
    <w:rsid w:val="00CC1C50"/>
    <w:rsid w:val="00CC421B"/>
    <w:rsid w:val="00CC42C9"/>
    <w:rsid w:val="00CC4871"/>
    <w:rsid w:val="00CC6694"/>
    <w:rsid w:val="00CD13B7"/>
    <w:rsid w:val="00CD1593"/>
    <w:rsid w:val="00CD1D15"/>
    <w:rsid w:val="00CD528E"/>
    <w:rsid w:val="00CD6CD5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E6091"/>
    <w:rsid w:val="00CF007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572B"/>
    <w:rsid w:val="00D47175"/>
    <w:rsid w:val="00D47752"/>
    <w:rsid w:val="00D50135"/>
    <w:rsid w:val="00D501D3"/>
    <w:rsid w:val="00D501E2"/>
    <w:rsid w:val="00D5141B"/>
    <w:rsid w:val="00D520A1"/>
    <w:rsid w:val="00D520D7"/>
    <w:rsid w:val="00D526E6"/>
    <w:rsid w:val="00D53920"/>
    <w:rsid w:val="00D54B5E"/>
    <w:rsid w:val="00D5536E"/>
    <w:rsid w:val="00D55D81"/>
    <w:rsid w:val="00D56656"/>
    <w:rsid w:val="00D5682B"/>
    <w:rsid w:val="00D603AB"/>
    <w:rsid w:val="00D628CB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907E6"/>
    <w:rsid w:val="00D91E21"/>
    <w:rsid w:val="00D92172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6CC6"/>
    <w:rsid w:val="00DF0EE3"/>
    <w:rsid w:val="00DF269D"/>
    <w:rsid w:val="00DF3D7A"/>
    <w:rsid w:val="00DF43B9"/>
    <w:rsid w:val="00DF5107"/>
    <w:rsid w:val="00DF5D38"/>
    <w:rsid w:val="00DF79B5"/>
    <w:rsid w:val="00E002FC"/>
    <w:rsid w:val="00E00A34"/>
    <w:rsid w:val="00E01859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218A"/>
    <w:rsid w:val="00E23598"/>
    <w:rsid w:val="00E238FF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67893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4DF8"/>
    <w:rsid w:val="00E8597C"/>
    <w:rsid w:val="00E85CAF"/>
    <w:rsid w:val="00E85F39"/>
    <w:rsid w:val="00E8672D"/>
    <w:rsid w:val="00E86D20"/>
    <w:rsid w:val="00E86D9E"/>
    <w:rsid w:val="00E9243F"/>
    <w:rsid w:val="00E9256F"/>
    <w:rsid w:val="00E9291D"/>
    <w:rsid w:val="00E92CBB"/>
    <w:rsid w:val="00E9423A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3EE2"/>
    <w:rsid w:val="00EC4DAD"/>
    <w:rsid w:val="00EC705E"/>
    <w:rsid w:val="00EC7820"/>
    <w:rsid w:val="00EC7E99"/>
    <w:rsid w:val="00EC7F73"/>
    <w:rsid w:val="00ED0938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640A"/>
    <w:rsid w:val="00F5653A"/>
    <w:rsid w:val="00F5742E"/>
    <w:rsid w:val="00F57A2E"/>
    <w:rsid w:val="00F61BCD"/>
    <w:rsid w:val="00F62A29"/>
    <w:rsid w:val="00F63269"/>
    <w:rsid w:val="00F653F6"/>
    <w:rsid w:val="00F66C94"/>
    <w:rsid w:val="00F66E54"/>
    <w:rsid w:val="00F6736C"/>
    <w:rsid w:val="00F67534"/>
    <w:rsid w:val="00F67910"/>
    <w:rsid w:val="00F67FAC"/>
    <w:rsid w:val="00F712CF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2577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83574-4687-49A3-8533-30D86D21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10</Pages>
  <Words>1946</Words>
  <Characters>11096</Characters>
  <Application>Microsoft Office Word</Application>
  <DocSecurity>0</DocSecurity>
  <Lines>92</Lines>
  <Paragraphs>26</Paragraphs>
  <ScaleCrop>false</ScaleCrop>
  <Company/>
  <LinksUpToDate>false</LinksUpToDate>
  <CharactersWithSpaces>13016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4205</cp:revision>
  <dcterms:created xsi:type="dcterms:W3CDTF">2016-03-29T22:43:00Z</dcterms:created>
  <dcterms:modified xsi:type="dcterms:W3CDTF">2016-04-03T21:24:00Z</dcterms:modified>
</cp:coreProperties>
</file>