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03" w:rsidRDefault="00821F03" w:rsidP="00821F03">
      <w:pPr>
        <w:pStyle w:val="ListParagraph"/>
        <w:numPr>
          <w:ilvl w:val="0"/>
          <w:numId w:val="2"/>
        </w:numPr>
        <w:jc w:val="left"/>
      </w:pPr>
      <w:r>
        <w:t>Title</w:t>
      </w:r>
    </w:p>
    <w:p w:rsidR="00821F03" w:rsidRDefault="00821F03" w:rsidP="00821F03">
      <w:pPr>
        <w:pStyle w:val="ListParagraph"/>
        <w:numPr>
          <w:ilvl w:val="0"/>
          <w:numId w:val="2"/>
        </w:numPr>
        <w:jc w:val="left"/>
      </w:pPr>
      <w:r>
        <w:t>Acknowledgements</w:t>
      </w:r>
    </w:p>
    <w:p w:rsidR="004128C2" w:rsidRDefault="004128C2" w:rsidP="00821F03">
      <w:pPr>
        <w:pStyle w:val="ListParagraph"/>
        <w:numPr>
          <w:ilvl w:val="0"/>
          <w:numId w:val="2"/>
        </w:numPr>
        <w:jc w:val="left"/>
      </w:pPr>
      <w:r>
        <w:t>Abstract</w:t>
      </w:r>
    </w:p>
    <w:p w:rsidR="000B3196" w:rsidRDefault="000B3196" w:rsidP="00821F03">
      <w:pPr>
        <w:pStyle w:val="ListParagraph"/>
        <w:numPr>
          <w:ilvl w:val="0"/>
          <w:numId w:val="2"/>
        </w:numPr>
        <w:jc w:val="left"/>
      </w:pPr>
      <w:r>
        <w:t>Table of Contents</w:t>
      </w:r>
    </w:p>
    <w:p w:rsidR="00E07022" w:rsidRDefault="00E07022" w:rsidP="00821F03">
      <w:pPr>
        <w:pStyle w:val="ListParagraph"/>
        <w:numPr>
          <w:ilvl w:val="0"/>
          <w:numId w:val="2"/>
        </w:numPr>
        <w:jc w:val="left"/>
      </w:pPr>
      <w:r>
        <w:t>Introduction</w:t>
      </w:r>
    </w:p>
    <w:p w:rsidR="00A10A7E" w:rsidRDefault="00A10A7E" w:rsidP="00821F03">
      <w:pPr>
        <w:pStyle w:val="ListParagraph"/>
        <w:numPr>
          <w:ilvl w:val="0"/>
          <w:numId w:val="2"/>
        </w:numPr>
        <w:jc w:val="left"/>
      </w:pPr>
      <w:r>
        <w:t>Overview of Art Auctions</w:t>
      </w:r>
      <w:r w:rsidR="000B7463">
        <w:t xml:space="preserve"> and Anchoring</w:t>
      </w:r>
    </w:p>
    <w:p w:rsidR="003E455E" w:rsidRDefault="009C56D7" w:rsidP="003E455E">
      <w:pPr>
        <w:pStyle w:val="ListParagraph"/>
        <w:numPr>
          <w:ilvl w:val="1"/>
          <w:numId w:val="2"/>
        </w:numPr>
        <w:jc w:val="left"/>
      </w:pPr>
      <w:r>
        <w:t>How do auctions for art work</w:t>
      </w:r>
      <w:r w:rsidR="00F400C9">
        <w:t>?</w:t>
      </w:r>
    </w:p>
    <w:p w:rsidR="00062557" w:rsidRDefault="00062557" w:rsidP="00062557">
      <w:pPr>
        <w:pStyle w:val="ListParagraph"/>
        <w:numPr>
          <w:ilvl w:val="2"/>
          <w:numId w:val="2"/>
        </w:numPr>
        <w:jc w:val="left"/>
      </w:pPr>
      <w:r>
        <w:t>Overview of the two houses</w:t>
      </w:r>
      <w:r w:rsidR="00480556">
        <w:t xml:space="preserve"> </w:t>
      </w:r>
    </w:p>
    <w:p w:rsidR="00062557" w:rsidRDefault="00E43BCC" w:rsidP="00062557">
      <w:pPr>
        <w:pStyle w:val="ListParagraph"/>
        <w:numPr>
          <w:ilvl w:val="2"/>
          <w:numId w:val="2"/>
        </w:numPr>
        <w:jc w:val="left"/>
      </w:pPr>
      <w:r>
        <w:t>Format</w:t>
      </w:r>
    </w:p>
    <w:p w:rsidR="00E43BCC" w:rsidRDefault="00FF38C5" w:rsidP="00FF38C5">
      <w:pPr>
        <w:pStyle w:val="ListParagraph"/>
        <w:ind w:left="2160"/>
        <w:jc w:val="left"/>
      </w:pPr>
      <w:r>
        <w:t>(</w:t>
      </w:r>
      <w:r w:rsidR="00B34584">
        <w:t xml:space="preserve">Anecdotal / observational </w:t>
      </w:r>
      <w:r w:rsidR="00785AB3">
        <w:t>details (important for anchoring!)</w:t>
      </w:r>
      <w:r>
        <w:t>)</w:t>
      </w:r>
    </w:p>
    <w:p w:rsidR="00B044E8" w:rsidRDefault="00B044E8" w:rsidP="003E455E">
      <w:pPr>
        <w:pStyle w:val="ListParagraph"/>
        <w:numPr>
          <w:ilvl w:val="1"/>
          <w:numId w:val="2"/>
        </w:numPr>
        <w:jc w:val="left"/>
      </w:pPr>
      <w:r>
        <w:t>How anchoring affects art auctions</w:t>
      </w:r>
    </w:p>
    <w:p w:rsidR="009C56D7" w:rsidRDefault="00B044E8" w:rsidP="00B044E8">
      <w:pPr>
        <w:pStyle w:val="ListParagraph"/>
        <w:numPr>
          <w:ilvl w:val="2"/>
          <w:numId w:val="2"/>
        </w:numPr>
        <w:jc w:val="left"/>
      </w:pPr>
      <w:r>
        <w:t>Definition of anchoring</w:t>
      </w:r>
    </w:p>
    <w:p w:rsidR="009E0521" w:rsidRDefault="009E0521" w:rsidP="00B044E8">
      <w:pPr>
        <w:pStyle w:val="ListParagraph"/>
        <w:numPr>
          <w:ilvl w:val="2"/>
          <w:numId w:val="2"/>
        </w:numPr>
        <w:jc w:val="left"/>
      </w:pPr>
      <w:r>
        <w:t>How does anchoring affect</w:t>
      </w:r>
      <w:r w:rsidR="006F1442">
        <w:t xml:space="preserve"> buyers/sellers/auctioneers</w:t>
      </w:r>
      <w:r w:rsidR="009A14BE">
        <w:t xml:space="preserve"> at auction?</w:t>
      </w:r>
    </w:p>
    <w:p w:rsidR="00A9491F" w:rsidRDefault="00FA202B" w:rsidP="00B6328C">
      <w:pPr>
        <w:pStyle w:val="ListParagraph"/>
        <w:numPr>
          <w:ilvl w:val="2"/>
          <w:numId w:val="2"/>
        </w:numPr>
        <w:jc w:val="left"/>
      </w:pPr>
      <w:r>
        <w:t>Anecdotes</w:t>
      </w:r>
      <w:r w:rsidR="00A1333E">
        <w:t xml:space="preserve"> here</w:t>
      </w:r>
      <w:r w:rsidR="00B6328C">
        <w:t xml:space="preserve"> </w:t>
      </w:r>
    </w:p>
    <w:p w:rsidR="00A43066" w:rsidRDefault="00A42EEC" w:rsidP="00821F03">
      <w:pPr>
        <w:pStyle w:val="ListParagraph"/>
        <w:numPr>
          <w:ilvl w:val="0"/>
          <w:numId w:val="2"/>
        </w:numPr>
        <w:jc w:val="left"/>
      </w:pPr>
      <w:r>
        <w:t>Literature Review</w:t>
      </w:r>
    </w:p>
    <w:p w:rsidR="002C1510" w:rsidRDefault="002C1510" w:rsidP="002C1510">
      <w:pPr>
        <w:pStyle w:val="ListParagraph"/>
        <w:numPr>
          <w:ilvl w:val="1"/>
          <w:numId w:val="2"/>
        </w:numPr>
        <w:jc w:val="left"/>
      </w:pPr>
      <w:r>
        <w:t>Anchoring</w:t>
      </w:r>
    </w:p>
    <w:p w:rsidR="00CB3F59" w:rsidRDefault="00867FFB" w:rsidP="00FB3CFF">
      <w:pPr>
        <w:pStyle w:val="ListParagraph"/>
        <w:numPr>
          <w:ilvl w:val="2"/>
          <w:numId w:val="2"/>
        </w:numPr>
        <w:jc w:val="left"/>
      </w:pPr>
      <w:r>
        <w:t xml:space="preserve">Remind reader of black box past prices -&gt; influencing </w:t>
      </w:r>
      <w:r w:rsidR="00FB3CFF">
        <w:t xml:space="preserve">current prices. </w:t>
      </w:r>
      <w:r w:rsidR="005871CA">
        <w:t xml:space="preserve">talk about </w:t>
      </w:r>
      <w:r w:rsidR="00F8142F">
        <w:t xml:space="preserve">more liquid market -&gt; </w:t>
      </w:r>
      <w:r w:rsidR="00F96673">
        <w:t>past prices</w:t>
      </w:r>
      <w:r w:rsidR="00FE4867">
        <w:t xml:space="preserve"> more important</w:t>
      </w:r>
      <w:r w:rsidR="009771A1">
        <w:t xml:space="preserve">? </w:t>
      </w:r>
      <w:r w:rsidR="00116C9D">
        <w:t>Little paragraph or something</w:t>
      </w:r>
    </w:p>
    <w:p w:rsidR="002C1510" w:rsidRDefault="00845CEF" w:rsidP="002C1510">
      <w:pPr>
        <w:pStyle w:val="ListParagraph"/>
        <w:numPr>
          <w:ilvl w:val="1"/>
          <w:numId w:val="2"/>
        </w:numPr>
        <w:jc w:val="left"/>
      </w:pPr>
      <w:r>
        <w:t>Economics of Art Auctions</w:t>
      </w:r>
      <w:r w:rsidR="00B10D95">
        <w:t xml:space="preserve"> – think about this</w:t>
      </w:r>
    </w:p>
    <w:p w:rsidR="00845CEF" w:rsidRDefault="00BD7361" w:rsidP="002C1510">
      <w:pPr>
        <w:pStyle w:val="ListParagraph"/>
        <w:numPr>
          <w:ilvl w:val="1"/>
          <w:numId w:val="2"/>
        </w:numPr>
        <w:jc w:val="left"/>
      </w:pPr>
      <w:r>
        <w:t>Anchoring and Art Auctions</w:t>
      </w:r>
      <w:r w:rsidR="00CA26F1">
        <w:t xml:space="preserve"> </w:t>
      </w:r>
    </w:p>
    <w:p w:rsidR="00BD7361" w:rsidRDefault="003D6DD4" w:rsidP="006A5EC2">
      <w:pPr>
        <w:pStyle w:val="ListParagraph"/>
        <w:numPr>
          <w:ilvl w:val="2"/>
          <w:numId w:val="2"/>
        </w:numPr>
        <w:jc w:val="left"/>
      </w:pPr>
      <w:r>
        <w:t xml:space="preserve">Specific </w:t>
      </w:r>
      <w:r w:rsidR="008B5BE0">
        <w:t>works done on art auctions</w:t>
      </w:r>
    </w:p>
    <w:p w:rsidR="008B5BE0" w:rsidRDefault="000A3C20" w:rsidP="006A5EC2">
      <w:pPr>
        <w:pStyle w:val="ListParagraph"/>
        <w:numPr>
          <w:ilvl w:val="2"/>
          <w:numId w:val="2"/>
        </w:numPr>
        <w:jc w:val="left"/>
      </w:pPr>
      <w:r>
        <w:t>Aside: tiny bit of other related research, behavioral biases</w:t>
      </w:r>
      <w:r w:rsidR="00AF52D6">
        <w:t xml:space="preserve"> – same kind of black box issue</w:t>
      </w:r>
    </w:p>
    <w:p w:rsidR="006A772B" w:rsidRDefault="006A772B" w:rsidP="006A5EC2">
      <w:pPr>
        <w:pStyle w:val="ListParagraph"/>
        <w:numPr>
          <w:ilvl w:val="2"/>
          <w:numId w:val="2"/>
        </w:numPr>
        <w:jc w:val="left"/>
      </w:pPr>
      <w:r>
        <w:t>(</w:t>
      </w:r>
      <w:r w:rsidR="00CA6F54">
        <w:t xml:space="preserve">maybe parallel to </w:t>
      </w:r>
      <w:r w:rsidR="00C264ED">
        <w:t>anchoring in real estate</w:t>
      </w:r>
      <w:r w:rsidR="00050DFB">
        <w:t xml:space="preserve"> </w:t>
      </w:r>
      <w:r w:rsidR="00FD44F7">
        <w:t>–</w:t>
      </w:r>
      <w:r w:rsidR="00050DFB">
        <w:t xml:space="preserve"> </w:t>
      </w:r>
      <w:r w:rsidR="00C878EB">
        <w:t xml:space="preserve">anecdote on how anchoring is </w:t>
      </w:r>
      <w:r w:rsidR="00E46DEA">
        <w:t>accounted for)</w:t>
      </w:r>
      <w:r>
        <w:t xml:space="preserve"> </w:t>
      </w:r>
    </w:p>
    <w:p w:rsidR="000A3C20" w:rsidRDefault="00F3771E" w:rsidP="009138FB">
      <w:pPr>
        <w:pStyle w:val="ListParagraph"/>
        <w:numPr>
          <w:ilvl w:val="1"/>
          <w:numId w:val="2"/>
        </w:numPr>
        <w:jc w:val="left"/>
      </w:pPr>
      <w:r>
        <w:t>Where does this research fit in?</w:t>
      </w:r>
    </w:p>
    <w:p w:rsidR="001E447E" w:rsidRDefault="001E447E" w:rsidP="001E447E">
      <w:pPr>
        <w:pStyle w:val="ListParagraph"/>
        <w:numPr>
          <w:ilvl w:val="0"/>
          <w:numId w:val="2"/>
        </w:numPr>
        <w:jc w:val="left"/>
      </w:pPr>
      <w:r>
        <w:t>Methodology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Hedonic regression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Anchoring effects (resale): Beggs &amp; Graddy (2009)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Anchoring cross-effects (substitutes): my contribution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Measures of substitution</w:t>
      </w:r>
    </w:p>
    <w:p w:rsidR="001E447E" w:rsidRDefault="001E447E" w:rsidP="001E447E">
      <w:pPr>
        <w:pStyle w:val="ListParagraph"/>
        <w:numPr>
          <w:ilvl w:val="2"/>
          <w:numId w:val="2"/>
        </w:numPr>
        <w:jc w:val="left"/>
      </w:pPr>
      <w:r>
        <w:t>Negative log of second moment, hedonic differences</w:t>
      </w:r>
    </w:p>
    <w:p w:rsidR="001E447E" w:rsidRDefault="001E447E" w:rsidP="001E447E">
      <w:pPr>
        <w:pStyle w:val="ListParagraph"/>
        <w:numPr>
          <w:ilvl w:val="2"/>
          <w:numId w:val="2"/>
        </w:numPr>
        <w:jc w:val="left"/>
      </w:pPr>
      <w:r>
        <w:t>Domain knowledge</w:t>
      </w:r>
    </w:p>
    <w:p w:rsidR="00A055F6" w:rsidRDefault="008C0BBE" w:rsidP="00C90F22">
      <w:pPr>
        <w:pStyle w:val="ListParagraph"/>
        <w:numPr>
          <w:ilvl w:val="2"/>
          <w:numId w:val="2"/>
        </w:numPr>
        <w:jc w:val="left"/>
      </w:pPr>
      <w:r>
        <w:t xml:space="preserve">(maybe something else from the literature here. </w:t>
      </w:r>
      <w:r w:rsidR="00617255">
        <w:t>Easy to code up)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Assessing efficacy of substitution measures</w:t>
      </w:r>
      <w:r w:rsidR="006910AB">
        <w:t xml:space="preserve"> – other regressions maybe</w:t>
      </w:r>
    </w:p>
    <w:p w:rsidR="00D72421" w:rsidRDefault="00D72421" w:rsidP="00D72421">
      <w:pPr>
        <w:pStyle w:val="ListParagraph"/>
        <w:numPr>
          <w:ilvl w:val="2"/>
          <w:numId w:val="2"/>
        </w:numPr>
        <w:jc w:val="left"/>
      </w:pPr>
      <w:r>
        <w:t>Ideal measure of substitution?</w:t>
      </w:r>
      <w:r w:rsidR="00684922">
        <w:t xml:space="preserve"> (where would fill in the holes?</w:t>
      </w:r>
      <w:r w:rsidR="00E47DA4">
        <w:t>)</w:t>
      </w:r>
      <w:r w:rsidR="00422AD1">
        <w:t xml:space="preserve">. maybe regress </w:t>
      </w:r>
      <w:r w:rsidR="008A6E43">
        <w:t xml:space="preserve">relative </w:t>
      </w:r>
      <w:r w:rsidR="00422AD1">
        <w:t xml:space="preserve">differences between prices of goods </w:t>
      </w:r>
      <w:r w:rsidR="008A7AB9">
        <w:t>on the measure of substitution</w:t>
      </w:r>
      <w:bookmarkStart w:id="0" w:name="_GoBack"/>
      <w:bookmarkEnd w:id="0"/>
    </w:p>
    <w:p w:rsidR="00A42EEC" w:rsidRDefault="0025035B" w:rsidP="00821F03">
      <w:pPr>
        <w:pStyle w:val="ListParagraph"/>
        <w:numPr>
          <w:ilvl w:val="0"/>
          <w:numId w:val="2"/>
        </w:numPr>
        <w:jc w:val="left"/>
      </w:pPr>
      <w:r>
        <w:t>Data</w:t>
      </w:r>
      <w:r w:rsidR="00E02FE8">
        <w:t>, summary statistics, preliminary regressions</w:t>
      </w:r>
    </w:p>
    <w:p w:rsidR="00D837B2" w:rsidRDefault="000D0659" w:rsidP="00D837B2">
      <w:pPr>
        <w:pStyle w:val="ListParagraph"/>
        <w:numPr>
          <w:ilvl w:val="1"/>
          <w:numId w:val="2"/>
        </w:numPr>
        <w:jc w:val="left"/>
      </w:pPr>
      <w:r>
        <w:t xml:space="preserve">Impressionist </w:t>
      </w:r>
      <w:r w:rsidR="0032014C">
        <w:t>Art</w:t>
      </w:r>
    </w:p>
    <w:p w:rsidR="0032014C" w:rsidRDefault="00E94C0E" w:rsidP="00D837B2">
      <w:pPr>
        <w:pStyle w:val="ListParagraph"/>
        <w:numPr>
          <w:ilvl w:val="1"/>
          <w:numId w:val="2"/>
        </w:numPr>
        <w:jc w:val="left"/>
      </w:pPr>
      <w:r>
        <w:t>Contemporary Art</w:t>
      </w:r>
    </w:p>
    <w:p w:rsidR="00E94C0E" w:rsidRDefault="009948F2" w:rsidP="00D837B2">
      <w:pPr>
        <w:pStyle w:val="ListParagraph"/>
        <w:numPr>
          <w:ilvl w:val="1"/>
          <w:numId w:val="2"/>
        </w:numPr>
        <w:jc w:val="left"/>
      </w:pPr>
      <w:r>
        <w:t xml:space="preserve">Recent </w:t>
      </w:r>
      <w:r w:rsidR="00856CB6">
        <w:t>Assorted Art</w:t>
      </w:r>
    </w:p>
    <w:p w:rsidR="00CA3AA5" w:rsidRDefault="00EB4205" w:rsidP="001221A2">
      <w:pPr>
        <w:pStyle w:val="ListParagraph"/>
        <w:numPr>
          <w:ilvl w:val="2"/>
          <w:numId w:val="2"/>
        </w:numPr>
        <w:jc w:val="left"/>
      </w:pPr>
      <w:r>
        <w:t>Motivation:</w:t>
      </w:r>
      <w:r w:rsidR="00FD5AE2">
        <w:t xml:space="preserve"> why </w:t>
      </w:r>
      <w:r w:rsidR="00CA3AA5">
        <w:t>a new dataset?</w:t>
      </w:r>
    </w:p>
    <w:p w:rsidR="00142841" w:rsidRDefault="00783B5C" w:rsidP="002153F7">
      <w:pPr>
        <w:pStyle w:val="ListParagraph"/>
        <w:numPr>
          <w:ilvl w:val="3"/>
          <w:numId w:val="2"/>
        </w:numPr>
        <w:jc w:val="left"/>
      </w:pPr>
      <w:r>
        <w:t xml:space="preserve">More recent </w:t>
      </w:r>
      <w:r w:rsidR="00142841">
        <w:t>than other data</w:t>
      </w:r>
    </w:p>
    <w:p w:rsidR="002153F7" w:rsidRDefault="00BF0718" w:rsidP="002153F7">
      <w:pPr>
        <w:pStyle w:val="ListParagraph"/>
        <w:numPr>
          <w:ilvl w:val="3"/>
          <w:numId w:val="2"/>
        </w:numPr>
        <w:jc w:val="left"/>
      </w:pPr>
      <w:r>
        <w:t>S</w:t>
      </w:r>
      <w:r w:rsidR="000B7051">
        <w:t xml:space="preserve">hort time gaps between </w:t>
      </w:r>
      <w:r w:rsidR="00D95A48">
        <w:t>auctions</w:t>
      </w:r>
    </w:p>
    <w:p w:rsidR="008262D5" w:rsidRDefault="002A283F" w:rsidP="002153F7">
      <w:pPr>
        <w:pStyle w:val="ListParagraph"/>
        <w:numPr>
          <w:ilvl w:val="3"/>
          <w:numId w:val="2"/>
        </w:numPr>
        <w:jc w:val="left"/>
      </w:pPr>
      <w:r>
        <w:t xml:space="preserve">Assorted art, </w:t>
      </w:r>
      <w:r w:rsidR="008E0247">
        <w:t>lots of material to test substitutes</w:t>
      </w:r>
    </w:p>
    <w:p w:rsidR="00B96A3E" w:rsidRDefault="00CA5197" w:rsidP="00821F03">
      <w:pPr>
        <w:pStyle w:val="ListParagraph"/>
        <w:numPr>
          <w:ilvl w:val="0"/>
          <w:numId w:val="2"/>
        </w:numPr>
        <w:jc w:val="left"/>
      </w:pPr>
      <w:r>
        <w:t>Results</w:t>
      </w:r>
    </w:p>
    <w:p w:rsidR="004A3F51" w:rsidRDefault="00245C8C" w:rsidP="000144CA">
      <w:pPr>
        <w:pStyle w:val="ListParagraph"/>
        <w:numPr>
          <w:ilvl w:val="1"/>
          <w:numId w:val="2"/>
        </w:numPr>
        <w:jc w:val="left"/>
      </w:pPr>
      <w:r>
        <w:t>Hedonic regression results</w:t>
      </w:r>
    </w:p>
    <w:p w:rsidR="000144CA" w:rsidRDefault="00245C8C" w:rsidP="000144CA">
      <w:pPr>
        <w:pStyle w:val="ListParagraph"/>
        <w:numPr>
          <w:ilvl w:val="1"/>
          <w:numId w:val="2"/>
        </w:numPr>
        <w:jc w:val="left"/>
      </w:pPr>
      <w:r>
        <w:t>Replicat</w:t>
      </w:r>
      <w:r w:rsidR="00090F23">
        <w:t>ion</w:t>
      </w:r>
      <w:r w:rsidR="00FF7B08">
        <w:t>, anchoring effects (resale)</w:t>
      </w:r>
    </w:p>
    <w:p w:rsidR="00EE7098" w:rsidRDefault="00EE7098" w:rsidP="00EE7098">
      <w:pPr>
        <w:pStyle w:val="ListParagraph"/>
        <w:numPr>
          <w:ilvl w:val="2"/>
          <w:numId w:val="2"/>
        </w:numPr>
        <w:jc w:val="left"/>
      </w:pPr>
      <w:r>
        <w:t>Impressionist Art</w:t>
      </w:r>
    </w:p>
    <w:p w:rsidR="00EE7098" w:rsidRDefault="00EE7098" w:rsidP="00EE7098">
      <w:pPr>
        <w:pStyle w:val="ListParagraph"/>
        <w:numPr>
          <w:ilvl w:val="2"/>
          <w:numId w:val="2"/>
        </w:numPr>
        <w:jc w:val="left"/>
      </w:pPr>
      <w:r>
        <w:t>Contemporary Art</w:t>
      </w:r>
    </w:p>
    <w:p w:rsidR="00EE7098" w:rsidRDefault="00F87C2C" w:rsidP="00EE7098">
      <w:pPr>
        <w:pStyle w:val="ListParagraph"/>
        <w:numPr>
          <w:ilvl w:val="2"/>
          <w:numId w:val="2"/>
        </w:numPr>
        <w:jc w:val="left"/>
      </w:pPr>
      <w:r>
        <w:t xml:space="preserve">Recent </w:t>
      </w:r>
      <w:r w:rsidR="00856CB6">
        <w:t>Assorted Art</w:t>
      </w:r>
    </w:p>
    <w:p w:rsidR="00BF7966" w:rsidRDefault="00175EFB" w:rsidP="00BF7966">
      <w:pPr>
        <w:pStyle w:val="ListParagraph"/>
        <w:numPr>
          <w:ilvl w:val="3"/>
          <w:numId w:val="2"/>
        </w:numPr>
        <w:jc w:val="left"/>
      </w:pPr>
      <w:r>
        <w:lastRenderedPageBreak/>
        <w:t xml:space="preserve"># use </w:t>
      </w:r>
      <w:r w:rsidR="00BD07FA">
        <w:t>ol</w:t>
      </w:r>
      <w:r w:rsidR="00F55957">
        <w:t xml:space="preserve">d regressions you ran for draft, </w:t>
      </w:r>
      <w:r w:rsidR="00254A87">
        <w:t>with substitute as proxy</w:t>
      </w:r>
    </w:p>
    <w:p w:rsidR="00212071" w:rsidRDefault="00D4543D" w:rsidP="000144CA">
      <w:pPr>
        <w:pStyle w:val="ListParagraph"/>
        <w:numPr>
          <w:ilvl w:val="1"/>
          <w:numId w:val="2"/>
        </w:numPr>
        <w:jc w:val="left"/>
      </w:pPr>
      <w:r>
        <w:t>Performance: m</w:t>
      </w:r>
      <w:r w:rsidR="00E11D65">
        <w:t>easures of substitution</w:t>
      </w:r>
    </w:p>
    <w:p w:rsidR="00DE3074" w:rsidRDefault="00DE3074" w:rsidP="00DE3074">
      <w:pPr>
        <w:pStyle w:val="ListParagraph"/>
        <w:numPr>
          <w:ilvl w:val="2"/>
          <w:numId w:val="2"/>
        </w:numPr>
        <w:jc w:val="left"/>
      </w:pPr>
      <w:r>
        <w:t xml:space="preserve">Regressions </w:t>
      </w:r>
      <w:r w:rsidR="006A52DC">
        <w:t>here</w:t>
      </w:r>
      <w:r w:rsidR="000B67A2">
        <w:t xml:space="preserve"> for performance</w:t>
      </w:r>
    </w:p>
    <w:p w:rsidR="000212F2" w:rsidRDefault="00625FDD" w:rsidP="000144CA">
      <w:pPr>
        <w:pStyle w:val="ListParagraph"/>
        <w:numPr>
          <w:ilvl w:val="1"/>
          <w:numId w:val="2"/>
        </w:numPr>
        <w:jc w:val="left"/>
      </w:pPr>
      <w:r>
        <w:t>Anchoring cross-effects</w:t>
      </w:r>
      <w:r w:rsidR="00AE00DD">
        <w:t xml:space="preserve"> (substitutes)</w:t>
      </w:r>
      <w:r w:rsidR="009C2012">
        <w:t xml:space="preserve"> </w:t>
      </w:r>
      <w:r w:rsidR="00ED3DF8">
        <w:t>–</w:t>
      </w:r>
      <w:r w:rsidR="009C2012">
        <w:t xml:space="preserve"> </w:t>
      </w:r>
      <w:r w:rsidR="003B328C">
        <w:t>using both measures, for full datasets</w:t>
      </w:r>
    </w:p>
    <w:p w:rsidR="00AE00DD" w:rsidRDefault="00EE7098" w:rsidP="00AE00DD">
      <w:pPr>
        <w:pStyle w:val="ListParagraph"/>
        <w:numPr>
          <w:ilvl w:val="2"/>
          <w:numId w:val="2"/>
        </w:numPr>
        <w:jc w:val="left"/>
      </w:pPr>
      <w:r>
        <w:t>Impressionis</w:t>
      </w:r>
      <w:r w:rsidR="00690CAF">
        <w:t>t</w:t>
      </w:r>
      <w:r w:rsidR="00AC1899">
        <w:t xml:space="preserve"> Art</w:t>
      </w:r>
    </w:p>
    <w:p w:rsidR="00AC1899" w:rsidRDefault="00AC1899" w:rsidP="00AE00DD">
      <w:pPr>
        <w:pStyle w:val="ListParagraph"/>
        <w:numPr>
          <w:ilvl w:val="2"/>
          <w:numId w:val="2"/>
        </w:numPr>
        <w:jc w:val="left"/>
      </w:pPr>
      <w:r>
        <w:t>Contemporary Art</w:t>
      </w:r>
    </w:p>
    <w:p w:rsidR="00AC1899" w:rsidRDefault="00AC1899" w:rsidP="0064204B">
      <w:pPr>
        <w:pStyle w:val="ListParagraph"/>
        <w:numPr>
          <w:ilvl w:val="2"/>
          <w:numId w:val="2"/>
        </w:numPr>
        <w:jc w:val="left"/>
      </w:pPr>
      <w:r>
        <w:t xml:space="preserve">Recent </w:t>
      </w:r>
      <w:r w:rsidR="00856CB6">
        <w:t>Assorted Art</w:t>
      </w:r>
    </w:p>
    <w:p w:rsidR="00D27324" w:rsidRDefault="00EC62BF" w:rsidP="00BB6041">
      <w:pPr>
        <w:pStyle w:val="ListParagraph"/>
        <w:numPr>
          <w:ilvl w:val="1"/>
          <w:numId w:val="2"/>
        </w:numPr>
        <w:jc w:val="left"/>
      </w:pPr>
      <w:r>
        <w:t>Some c</w:t>
      </w:r>
      <w:r w:rsidR="0017158A">
        <w:t>omparison between specific artists</w:t>
      </w:r>
      <w:r w:rsidR="00F13664">
        <w:t xml:space="preserve"> (from Hadley Newton</w:t>
      </w:r>
      <w:r w:rsidR="00D53E58">
        <w:t xml:space="preserve"> ‘16, formerly @ Sotheby’s</w:t>
      </w:r>
      <w:r w:rsidR="00F86B25">
        <w:t xml:space="preserve"> -&gt; full time</w:t>
      </w:r>
      <w:r w:rsidR="00541BDA">
        <w:t>)</w:t>
      </w:r>
    </w:p>
    <w:p w:rsidR="002F1E54" w:rsidRDefault="002F1E54" w:rsidP="002F1E54">
      <w:pPr>
        <w:pStyle w:val="ListParagraph"/>
        <w:ind w:left="1440"/>
        <w:jc w:val="left"/>
      </w:pPr>
      <w:r>
        <w:t>(easy to code up – just filtering data before running)</w:t>
      </w:r>
    </w:p>
    <w:p w:rsidR="00CF5B80" w:rsidRDefault="005A2047" w:rsidP="00CF5B80">
      <w:pPr>
        <w:pStyle w:val="ListParagraph"/>
        <w:numPr>
          <w:ilvl w:val="2"/>
          <w:numId w:val="2"/>
        </w:numPr>
        <w:jc w:val="left"/>
      </w:pPr>
      <w:r>
        <w:t>Miro &amp; Dali</w:t>
      </w:r>
    </w:p>
    <w:p w:rsidR="00543115" w:rsidRDefault="00C32491" w:rsidP="00CF5B80">
      <w:pPr>
        <w:pStyle w:val="ListParagraph"/>
        <w:numPr>
          <w:ilvl w:val="2"/>
          <w:numId w:val="2"/>
        </w:numPr>
        <w:jc w:val="left"/>
      </w:pPr>
      <w:r>
        <w:t>Picasso &amp; Chagall</w:t>
      </w:r>
    </w:p>
    <w:p w:rsidR="005D1B6C" w:rsidRDefault="00613BD5" w:rsidP="000D2098">
      <w:pPr>
        <w:pStyle w:val="ListParagraph"/>
        <w:numPr>
          <w:ilvl w:val="2"/>
          <w:numId w:val="2"/>
        </w:numPr>
        <w:jc w:val="left"/>
      </w:pPr>
      <w:r>
        <w:t>Munch and Toulouse-Lautrec</w:t>
      </w:r>
    </w:p>
    <w:p w:rsidR="00580E56" w:rsidRDefault="00380652" w:rsidP="00A22B08">
      <w:pPr>
        <w:pStyle w:val="ListParagraph"/>
        <w:numPr>
          <w:ilvl w:val="0"/>
          <w:numId w:val="2"/>
        </w:numPr>
        <w:jc w:val="left"/>
      </w:pPr>
      <w:r>
        <w:t>Limitations</w:t>
      </w:r>
      <w:r w:rsidR="00175DC4">
        <w:t xml:space="preserve"> and Future Directions</w:t>
      </w:r>
    </w:p>
    <w:p w:rsidR="00DD1B0C" w:rsidRDefault="0002097A" w:rsidP="00DD1B0C">
      <w:pPr>
        <w:pStyle w:val="ListParagraph"/>
        <w:numPr>
          <w:ilvl w:val="1"/>
          <w:numId w:val="2"/>
        </w:numPr>
        <w:jc w:val="left"/>
      </w:pPr>
      <w:r>
        <w:t xml:space="preserve">Ambiguity </w:t>
      </w:r>
      <w:r w:rsidR="00806EF8">
        <w:t xml:space="preserve">&amp; problems </w:t>
      </w:r>
      <w:r w:rsidR="00875F2C">
        <w:t xml:space="preserve">in </w:t>
      </w:r>
      <w:r w:rsidR="00806EF8">
        <w:t xml:space="preserve">constructing </w:t>
      </w:r>
      <w:r w:rsidR="00875F2C">
        <w:t xml:space="preserve">measures of </w:t>
      </w:r>
      <w:r w:rsidR="00847E94">
        <w:t>subst</w:t>
      </w:r>
      <w:r w:rsidR="001446E9">
        <w:t>itu</w:t>
      </w:r>
      <w:r w:rsidR="00847E94">
        <w:t>tion / similarity</w:t>
      </w:r>
    </w:p>
    <w:p w:rsidR="00847E94" w:rsidRDefault="004E3196" w:rsidP="004E3196">
      <w:pPr>
        <w:pStyle w:val="ListParagraph"/>
        <w:numPr>
          <w:ilvl w:val="2"/>
          <w:numId w:val="2"/>
        </w:numPr>
        <w:jc w:val="left"/>
      </w:pPr>
      <w:r>
        <w:t>Draw upon domain experience /</w:t>
      </w:r>
      <w:r w:rsidR="00D46E9C">
        <w:t xml:space="preserve"> interviews </w:t>
      </w:r>
      <w:r w:rsidR="009850FE">
        <w:t xml:space="preserve">heavily </w:t>
      </w:r>
      <w:r w:rsidR="00D46E9C">
        <w:t>here</w:t>
      </w:r>
    </w:p>
    <w:p w:rsidR="00D46E9C" w:rsidRDefault="009A4DF8" w:rsidP="008D3290">
      <w:pPr>
        <w:pStyle w:val="ListParagraph"/>
        <w:numPr>
          <w:ilvl w:val="1"/>
          <w:numId w:val="2"/>
        </w:numPr>
        <w:jc w:val="left"/>
      </w:pPr>
      <w:r>
        <w:t>Directions for anchoring</w:t>
      </w:r>
    </w:p>
    <w:p w:rsidR="009A4DF8" w:rsidRDefault="00B1082A" w:rsidP="009A4DF8">
      <w:pPr>
        <w:pStyle w:val="ListParagraph"/>
        <w:numPr>
          <w:ilvl w:val="2"/>
          <w:numId w:val="2"/>
        </w:numPr>
        <w:jc w:val="left"/>
      </w:pPr>
      <w:r>
        <w:t xml:space="preserve">Asymmetric </w:t>
      </w:r>
      <w:r w:rsidR="00A55AF2">
        <w:t>anchoring effects</w:t>
      </w:r>
    </w:p>
    <w:p w:rsidR="00A94F6F" w:rsidRDefault="00A94F6F" w:rsidP="009A4DF8">
      <w:pPr>
        <w:pStyle w:val="ListParagraph"/>
        <w:numPr>
          <w:ilvl w:val="2"/>
          <w:numId w:val="2"/>
        </w:numPr>
        <w:jc w:val="left"/>
      </w:pPr>
      <w:r>
        <w:t>Presale estimates,</w:t>
      </w:r>
      <w:r w:rsidR="00CF5514">
        <w:t xml:space="preserve"> probability of sale</w:t>
      </w:r>
    </w:p>
    <w:p w:rsidR="008557DD" w:rsidRDefault="009345BB" w:rsidP="008D3290">
      <w:pPr>
        <w:pStyle w:val="ListParagraph"/>
        <w:numPr>
          <w:ilvl w:val="1"/>
          <w:numId w:val="2"/>
        </w:numPr>
        <w:jc w:val="left"/>
      </w:pPr>
      <w:r>
        <w:t>Future data to explore</w:t>
      </w:r>
    </w:p>
    <w:p w:rsidR="009345BB" w:rsidRDefault="00032D02" w:rsidP="009345BB">
      <w:pPr>
        <w:pStyle w:val="ListParagraph"/>
        <w:numPr>
          <w:ilvl w:val="2"/>
          <w:numId w:val="2"/>
        </w:numPr>
        <w:jc w:val="left"/>
      </w:pPr>
      <w:r>
        <w:t>Online art auctions</w:t>
      </w:r>
      <w:r w:rsidR="00121C29">
        <w:t xml:space="preserve"> vs. in-person</w:t>
      </w:r>
    </w:p>
    <w:p w:rsidR="00A372A7" w:rsidRDefault="00A372A7" w:rsidP="00A372A7">
      <w:pPr>
        <w:pStyle w:val="ListParagraph"/>
        <w:numPr>
          <w:ilvl w:val="1"/>
          <w:numId w:val="2"/>
        </w:numPr>
        <w:jc w:val="left"/>
      </w:pPr>
      <w:r>
        <w:t>Black box of past price -&gt; affect current price</w:t>
      </w:r>
    </w:p>
    <w:p w:rsidR="00175DC4" w:rsidRDefault="00585D73" w:rsidP="00821F03">
      <w:pPr>
        <w:pStyle w:val="ListParagraph"/>
        <w:numPr>
          <w:ilvl w:val="0"/>
          <w:numId w:val="2"/>
        </w:numPr>
        <w:jc w:val="left"/>
      </w:pPr>
      <w:r>
        <w:t>Conclusion</w:t>
      </w:r>
    </w:p>
    <w:p w:rsidR="00585D73" w:rsidRDefault="002C7477" w:rsidP="00821F03">
      <w:pPr>
        <w:pStyle w:val="ListParagraph"/>
        <w:numPr>
          <w:ilvl w:val="0"/>
          <w:numId w:val="2"/>
        </w:numPr>
        <w:jc w:val="left"/>
      </w:pPr>
      <w:r>
        <w:t>Bibliography</w:t>
      </w:r>
    </w:p>
    <w:p w:rsidR="00922A51" w:rsidRDefault="00B32277" w:rsidP="00193FA5">
      <w:pPr>
        <w:pStyle w:val="ListParagraph"/>
        <w:numPr>
          <w:ilvl w:val="0"/>
          <w:numId w:val="2"/>
        </w:numPr>
        <w:jc w:val="left"/>
      </w:pPr>
      <w:r>
        <w:t>Appendices</w:t>
      </w:r>
    </w:p>
    <w:p w:rsidR="00F34B18" w:rsidRDefault="00F34B18" w:rsidP="00F631A0">
      <w:pPr>
        <w:pStyle w:val="ListParagraph"/>
        <w:numPr>
          <w:ilvl w:val="1"/>
          <w:numId w:val="2"/>
        </w:numPr>
        <w:jc w:val="left"/>
      </w:pPr>
      <w:r>
        <w:t>Tables</w:t>
      </w:r>
    </w:p>
    <w:p w:rsidR="00B15AB5" w:rsidRDefault="002C4DCE" w:rsidP="00F631A0">
      <w:pPr>
        <w:pStyle w:val="ListParagraph"/>
        <w:numPr>
          <w:ilvl w:val="1"/>
          <w:numId w:val="2"/>
        </w:numPr>
        <w:jc w:val="left"/>
      </w:pPr>
      <w:r>
        <w:t xml:space="preserve">R </w:t>
      </w:r>
      <w:r w:rsidR="00B15AB5">
        <w:t>Code</w:t>
      </w:r>
    </w:p>
    <w:p w:rsidR="003E6997" w:rsidRDefault="000555CA" w:rsidP="00821F03">
      <w:pPr>
        <w:pStyle w:val="ListParagraph"/>
        <w:numPr>
          <w:ilvl w:val="0"/>
          <w:numId w:val="2"/>
        </w:numPr>
        <w:jc w:val="left"/>
      </w:pPr>
      <w:r>
        <w:t>Honor Pledge</w:t>
      </w:r>
    </w:p>
    <w:sectPr w:rsidR="003E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E6090"/>
    <w:multiLevelType w:val="hybridMultilevel"/>
    <w:tmpl w:val="4F1079C8"/>
    <w:lvl w:ilvl="0" w:tplc="F5DA50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8090E"/>
    <w:multiLevelType w:val="hybridMultilevel"/>
    <w:tmpl w:val="098ED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58"/>
    <w:rsid w:val="000071E6"/>
    <w:rsid w:val="00007BDE"/>
    <w:rsid w:val="000144CA"/>
    <w:rsid w:val="0002097A"/>
    <w:rsid w:val="000212F2"/>
    <w:rsid w:val="00032D02"/>
    <w:rsid w:val="000403B5"/>
    <w:rsid w:val="000475F2"/>
    <w:rsid w:val="00047CE3"/>
    <w:rsid w:val="00050DFB"/>
    <w:rsid w:val="00051AEE"/>
    <w:rsid w:val="000555CA"/>
    <w:rsid w:val="00060C0F"/>
    <w:rsid w:val="0006205E"/>
    <w:rsid w:val="00062557"/>
    <w:rsid w:val="00063A0B"/>
    <w:rsid w:val="00074F14"/>
    <w:rsid w:val="00090F23"/>
    <w:rsid w:val="00097BAC"/>
    <w:rsid w:val="000A3C20"/>
    <w:rsid w:val="000B3196"/>
    <w:rsid w:val="000B67A2"/>
    <w:rsid w:val="000B7051"/>
    <w:rsid w:val="000B7463"/>
    <w:rsid w:val="000D0659"/>
    <w:rsid w:val="000D76D1"/>
    <w:rsid w:val="00116C9D"/>
    <w:rsid w:val="00120AE6"/>
    <w:rsid w:val="00121C29"/>
    <w:rsid w:val="001221A2"/>
    <w:rsid w:val="00122439"/>
    <w:rsid w:val="00123C3F"/>
    <w:rsid w:val="001334B2"/>
    <w:rsid w:val="00137132"/>
    <w:rsid w:val="00142841"/>
    <w:rsid w:val="001446E9"/>
    <w:rsid w:val="0017158A"/>
    <w:rsid w:val="00175DC4"/>
    <w:rsid w:val="00175EFB"/>
    <w:rsid w:val="00193FA5"/>
    <w:rsid w:val="001B0187"/>
    <w:rsid w:val="001B165F"/>
    <w:rsid w:val="001D2840"/>
    <w:rsid w:val="001E447E"/>
    <w:rsid w:val="00202B1B"/>
    <w:rsid w:val="00212071"/>
    <w:rsid w:val="00214ABD"/>
    <w:rsid w:val="002153F7"/>
    <w:rsid w:val="00236F1D"/>
    <w:rsid w:val="00245C8C"/>
    <w:rsid w:val="00246BE3"/>
    <w:rsid w:val="0025035B"/>
    <w:rsid w:val="00254A87"/>
    <w:rsid w:val="002609BE"/>
    <w:rsid w:val="00295498"/>
    <w:rsid w:val="002A0AF8"/>
    <w:rsid w:val="002A283F"/>
    <w:rsid w:val="002A29F3"/>
    <w:rsid w:val="002B0885"/>
    <w:rsid w:val="002B7559"/>
    <w:rsid w:val="002C1510"/>
    <w:rsid w:val="002C4DCE"/>
    <w:rsid w:val="002C7477"/>
    <w:rsid w:val="002F1E54"/>
    <w:rsid w:val="00304164"/>
    <w:rsid w:val="0030609C"/>
    <w:rsid w:val="0031708D"/>
    <w:rsid w:val="00317A87"/>
    <w:rsid w:val="00317F05"/>
    <w:rsid w:val="0032014C"/>
    <w:rsid w:val="0032417F"/>
    <w:rsid w:val="00324632"/>
    <w:rsid w:val="00360752"/>
    <w:rsid w:val="00380652"/>
    <w:rsid w:val="00381EB8"/>
    <w:rsid w:val="0039289A"/>
    <w:rsid w:val="003A5E89"/>
    <w:rsid w:val="003A735A"/>
    <w:rsid w:val="003B2D1A"/>
    <w:rsid w:val="003B328C"/>
    <w:rsid w:val="003C0936"/>
    <w:rsid w:val="003D6DD4"/>
    <w:rsid w:val="003E455E"/>
    <w:rsid w:val="003E57B6"/>
    <w:rsid w:val="003E6997"/>
    <w:rsid w:val="003F31D2"/>
    <w:rsid w:val="003F5316"/>
    <w:rsid w:val="004128C2"/>
    <w:rsid w:val="00421C97"/>
    <w:rsid w:val="00422AD1"/>
    <w:rsid w:val="004301AE"/>
    <w:rsid w:val="00447EEE"/>
    <w:rsid w:val="004625FD"/>
    <w:rsid w:val="004673B6"/>
    <w:rsid w:val="004706C1"/>
    <w:rsid w:val="0047727A"/>
    <w:rsid w:val="00480556"/>
    <w:rsid w:val="00491AFF"/>
    <w:rsid w:val="004A3F51"/>
    <w:rsid w:val="004D666C"/>
    <w:rsid w:val="004E3196"/>
    <w:rsid w:val="00521F32"/>
    <w:rsid w:val="005406AB"/>
    <w:rsid w:val="00541BDA"/>
    <w:rsid w:val="00543115"/>
    <w:rsid w:val="00545EB7"/>
    <w:rsid w:val="00554E99"/>
    <w:rsid w:val="00557164"/>
    <w:rsid w:val="00580E56"/>
    <w:rsid w:val="00585D73"/>
    <w:rsid w:val="005871CA"/>
    <w:rsid w:val="005A2047"/>
    <w:rsid w:val="005C68C3"/>
    <w:rsid w:val="005C7311"/>
    <w:rsid w:val="005D1B6C"/>
    <w:rsid w:val="005E0BA3"/>
    <w:rsid w:val="005E5296"/>
    <w:rsid w:val="005E598D"/>
    <w:rsid w:val="005E62E7"/>
    <w:rsid w:val="005F5959"/>
    <w:rsid w:val="0060258C"/>
    <w:rsid w:val="00613BD5"/>
    <w:rsid w:val="00614F7A"/>
    <w:rsid w:val="00617255"/>
    <w:rsid w:val="00625FDD"/>
    <w:rsid w:val="0064204B"/>
    <w:rsid w:val="00655EF5"/>
    <w:rsid w:val="00684922"/>
    <w:rsid w:val="00690CAF"/>
    <w:rsid w:val="006910AB"/>
    <w:rsid w:val="006A52DC"/>
    <w:rsid w:val="006A5EC2"/>
    <w:rsid w:val="006A6E71"/>
    <w:rsid w:val="006A772B"/>
    <w:rsid w:val="006B0D70"/>
    <w:rsid w:val="006B64A2"/>
    <w:rsid w:val="006F1442"/>
    <w:rsid w:val="00700A42"/>
    <w:rsid w:val="00743755"/>
    <w:rsid w:val="0075379A"/>
    <w:rsid w:val="00783B5C"/>
    <w:rsid w:val="00785AB3"/>
    <w:rsid w:val="00792040"/>
    <w:rsid w:val="007C10A8"/>
    <w:rsid w:val="00806EF8"/>
    <w:rsid w:val="00821F03"/>
    <w:rsid w:val="00821F4D"/>
    <w:rsid w:val="008238FF"/>
    <w:rsid w:val="008262D5"/>
    <w:rsid w:val="00845CEF"/>
    <w:rsid w:val="00847E94"/>
    <w:rsid w:val="008557DD"/>
    <w:rsid w:val="00856CB6"/>
    <w:rsid w:val="00857A5D"/>
    <w:rsid w:val="00867FFB"/>
    <w:rsid w:val="00871D5B"/>
    <w:rsid w:val="00875F2C"/>
    <w:rsid w:val="008830C9"/>
    <w:rsid w:val="00884D5F"/>
    <w:rsid w:val="008A3405"/>
    <w:rsid w:val="008A6B65"/>
    <w:rsid w:val="008A6E43"/>
    <w:rsid w:val="008A7AB9"/>
    <w:rsid w:val="008B5BE0"/>
    <w:rsid w:val="008C0BBE"/>
    <w:rsid w:val="008C6151"/>
    <w:rsid w:val="008D3290"/>
    <w:rsid w:val="008E0247"/>
    <w:rsid w:val="008E4CBD"/>
    <w:rsid w:val="008F4502"/>
    <w:rsid w:val="009010A9"/>
    <w:rsid w:val="00906170"/>
    <w:rsid w:val="009138FB"/>
    <w:rsid w:val="00922A51"/>
    <w:rsid w:val="009345BB"/>
    <w:rsid w:val="00943413"/>
    <w:rsid w:val="0095681F"/>
    <w:rsid w:val="00967A0F"/>
    <w:rsid w:val="009771A1"/>
    <w:rsid w:val="009847F4"/>
    <w:rsid w:val="009850FE"/>
    <w:rsid w:val="009948F2"/>
    <w:rsid w:val="009A14BE"/>
    <w:rsid w:val="009A4DF8"/>
    <w:rsid w:val="009A75B5"/>
    <w:rsid w:val="009C2012"/>
    <w:rsid w:val="009C38FD"/>
    <w:rsid w:val="009C56D7"/>
    <w:rsid w:val="009D0502"/>
    <w:rsid w:val="009D7072"/>
    <w:rsid w:val="009E0521"/>
    <w:rsid w:val="009F1EC8"/>
    <w:rsid w:val="00A034B7"/>
    <w:rsid w:val="00A055F6"/>
    <w:rsid w:val="00A10A7E"/>
    <w:rsid w:val="00A1333E"/>
    <w:rsid w:val="00A22B08"/>
    <w:rsid w:val="00A2506A"/>
    <w:rsid w:val="00A372A7"/>
    <w:rsid w:val="00A372F7"/>
    <w:rsid w:val="00A42EEC"/>
    <w:rsid w:val="00A4305C"/>
    <w:rsid w:val="00A43066"/>
    <w:rsid w:val="00A55AF2"/>
    <w:rsid w:val="00A80C87"/>
    <w:rsid w:val="00A9491F"/>
    <w:rsid w:val="00A94F6F"/>
    <w:rsid w:val="00AC1899"/>
    <w:rsid w:val="00AE00DD"/>
    <w:rsid w:val="00AF52D6"/>
    <w:rsid w:val="00B044E8"/>
    <w:rsid w:val="00B047A6"/>
    <w:rsid w:val="00B07A08"/>
    <w:rsid w:val="00B1082A"/>
    <w:rsid w:val="00B10D95"/>
    <w:rsid w:val="00B149BA"/>
    <w:rsid w:val="00B15AB5"/>
    <w:rsid w:val="00B2206D"/>
    <w:rsid w:val="00B31B88"/>
    <w:rsid w:val="00B32277"/>
    <w:rsid w:val="00B3450A"/>
    <w:rsid w:val="00B34584"/>
    <w:rsid w:val="00B45E69"/>
    <w:rsid w:val="00B6328C"/>
    <w:rsid w:val="00B75533"/>
    <w:rsid w:val="00B77ACB"/>
    <w:rsid w:val="00B96A3E"/>
    <w:rsid w:val="00BA01A0"/>
    <w:rsid w:val="00BB1358"/>
    <w:rsid w:val="00BB6041"/>
    <w:rsid w:val="00BB7791"/>
    <w:rsid w:val="00BC4C4A"/>
    <w:rsid w:val="00BC6B36"/>
    <w:rsid w:val="00BC79B1"/>
    <w:rsid w:val="00BD07FA"/>
    <w:rsid w:val="00BD7361"/>
    <w:rsid w:val="00BE5757"/>
    <w:rsid w:val="00BF0718"/>
    <w:rsid w:val="00BF7966"/>
    <w:rsid w:val="00C02984"/>
    <w:rsid w:val="00C10E2B"/>
    <w:rsid w:val="00C264ED"/>
    <w:rsid w:val="00C32491"/>
    <w:rsid w:val="00C52E3E"/>
    <w:rsid w:val="00C717A4"/>
    <w:rsid w:val="00C8578B"/>
    <w:rsid w:val="00C878EB"/>
    <w:rsid w:val="00C90F22"/>
    <w:rsid w:val="00CA26F1"/>
    <w:rsid w:val="00CA3AA5"/>
    <w:rsid w:val="00CA5197"/>
    <w:rsid w:val="00CA6F54"/>
    <w:rsid w:val="00CB3F59"/>
    <w:rsid w:val="00CF5514"/>
    <w:rsid w:val="00CF5B80"/>
    <w:rsid w:val="00D10213"/>
    <w:rsid w:val="00D10F7C"/>
    <w:rsid w:val="00D23943"/>
    <w:rsid w:val="00D27324"/>
    <w:rsid w:val="00D4543D"/>
    <w:rsid w:val="00D46E9C"/>
    <w:rsid w:val="00D53E58"/>
    <w:rsid w:val="00D72421"/>
    <w:rsid w:val="00D72ABB"/>
    <w:rsid w:val="00D74B54"/>
    <w:rsid w:val="00D837B2"/>
    <w:rsid w:val="00D9354A"/>
    <w:rsid w:val="00D95A48"/>
    <w:rsid w:val="00DA223E"/>
    <w:rsid w:val="00DA29FF"/>
    <w:rsid w:val="00DB0E95"/>
    <w:rsid w:val="00DC1ED4"/>
    <w:rsid w:val="00DC55DD"/>
    <w:rsid w:val="00DC7DE8"/>
    <w:rsid w:val="00DD1B0C"/>
    <w:rsid w:val="00DE3074"/>
    <w:rsid w:val="00E02FE8"/>
    <w:rsid w:val="00E07022"/>
    <w:rsid w:val="00E11D65"/>
    <w:rsid w:val="00E15638"/>
    <w:rsid w:val="00E32F99"/>
    <w:rsid w:val="00E43BCC"/>
    <w:rsid w:val="00E4622D"/>
    <w:rsid w:val="00E46DEA"/>
    <w:rsid w:val="00E47DA4"/>
    <w:rsid w:val="00E53522"/>
    <w:rsid w:val="00E558A5"/>
    <w:rsid w:val="00E83DB4"/>
    <w:rsid w:val="00E91533"/>
    <w:rsid w:val="00E942F5"/>
    <w:rsid w:val="00E94C0E"/>
    <w:rsid w:val="00EB4205"/>
    <w:rsid w:val="00EC62BF"/>
    <w:rsid w:val="00EC7A8B"/>
    <w:rsid w:val="00ED3DF8"/>
    <w:rsid w:val="00EE7098"/>
    <w:rsid w:val="00EF7057"/>
    <w:rsid w:val="00F13664"/>
    <w:rsid w:val="00F15260"/>
    <w:rsid w:val="00F215A2"/>
    <w:rsid w:val="00F241B4"/>
    <w:rsid w:val="00F245C9"/>
    <w:rsid w:val="00F3149C"/>
    <w:rsid w:val="00F34B18"/>
    <w:rsid w:val="00F3771E"/>
    <w:rsid w:val="00F400C9"/>
    <w:rsid w:val="00F55957"/>
    <w:rsid w:val="00F631A0"/>
    <w:rsid w:val="00F7225A"/>
    <w:rsid w:val="00F8142F"/>
    <w:rsid w:val="00F84360"/>
    <w:rsid w:val="00F86B25"/>
    <w:rsid w:val="00F87C2C"/>
    <w:rsid w:val="00F95330"/>
    <w:rsid w:val="00F96673"/>
    <w:rsid w:val="00FA0EF0"/>
    <w:rsid w:val="00FA202B"/>
    <w:rsid w:val="00FB3CFF"/>
    <w:rsid w:val="00FC3315"/>
    <w:rsid w:val="00FD44F7"/>
    <w:rsid w:val="00FD5AE2"/>
    <w:rsid w:val="00FE4867"/>
    <w:rsid w:val="00FF1597"/>
    <w:rsid w:val="00FF38C5"/>
    <w:rsid w:val="00FF6B17"/>
    <w:rsid w:val="00F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E01BE-3BA3-4A25-A6DF-06548E3F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526</cp:revision>
  <dcterms:created xsi:type="dcterms:W3CDTF">2016-03-25T18:26:00Z</dcterms:created>
  <dcterms:modified xsi:type="dcterms:W3CDTF">2016-03-29T22:48:00Z</dcterms:modified>
</cp:coreProperties>
</file>