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23CC" w:rsidRPr="00B44034" w:rsidRDefault="005B07F9" w:rsidP="00B44034">
      <w:pPr>
        <w:spacing w:line="480" w:lineRule="auto"/>
        <w:ind w:firstLine="0"/>
        <w:rPr>
          <w:rFonts w:ascii="Baskerville Old Face" w:hAnsi="Baskerville Old Face"/>
          <w:sz w:val="32"/>
        </w:rPr>
      </w:pPr>
      <w:r>
        <w:rPr>
          <w:rFonts w:ascii="Baskerville Old Face" w:hAnsi="Baskerville Old Face"/>
          <w:b/>
          <w:sz w:val="32"/>
        </w:rPr>
        <w:t>8</w:t>
      </w:r>
      <w:r w:rsidR="00B44034" w:rsidRPr="005B52E1">
        <w:rPr>
          <w:rFonts w:ascii="Baskerville Old Face" w:hAnsi="Baskerville Old Face"/>
          <w:b/>
          <w:sz w:val="32"/>
        </w:rPr>
        <w:t xml:space="preserve">. </w:t>
      </w:r>
      <w:r>
        <w:rPr>
          <w:rFonts w:ascii="Baskerville Old Face" w:hAnsi="Baskerville Old Face"/>
          <w:b/>
          <w:sz w:val="32"/>
        </w:rPr>
        <w:t>BIBLIOGRAPHY</w:t>
      </w:r>
    </w:p>
    <w:p w:rsidR="008123CC" w:rsidRPr="00481F89" w:rsidRDefault="008123CC" w:rsidP="00481F89">
      <w:pPr>
        <w:spacing w:after="160" w:line="240" w:lineRule="auto"/>
        <w:ind w:firstLine="0"/>
        <w:rPr>
          <w:rFonts w:ascii="Baskerville Old Face" w:hAnsi="Baskerville Old Face" w:cs="Arial"/>
          <w:shd w:val="clear" w:color="auto" w:fill="FFFFFF"/>
        </w:rPr>
      </w:pPr>
      <w:r w:rsidRPr="00481F89">
        <w:rPr>
          <w:rFonts w:ascii="Baskerville Old Face" w:hAnsi="Baskerville Old Face" w:cs="Arial"/>
          <w:shd w:val="clear" w:color="auto" w:fill="FFFFFF"/>
        </w:rPr>
        <w:t>Alevy, J. E., List, J. A., &amp; Adamowicz, W. L. (2011). How can behavioral economics inform nonmarket valuation? An example from the preference reversal literature.</w:t>
      </w:r>
      <w:r w:rsidRPr="00481F89">
        <w:rPr>
          <w:rStyle w:val="apple-converted-space"/>
          <w:rFonts w:ascii="Baskerville Old Face" w:hAnsi="Baskerville Old Face" w:cs="Arial"/>
          <w:shd w:val="clear" w:color="auto" w:fill="FFFFFF"/>
        </w:rPr>
        <w:t> </w:t>
      </w:r>
      <w:r w:rsidRPr="00481F89">
        <w:rPr>
          <w:rFonts w:ascii="Baskerville Old Face" w:hAnsi="Baskerville Old Face" w:cs="Arial"/>
          <w:i/>
          <w:iCs/>
          <w:shd w:val="clear" w:color="auto" w:fill="FFFFFF"/>
        </w:rPr>
        <w:t>Land Economics</w:t>
      </w:r>
      <w:r w:rsidRPr="00481F89">
        <w:rPr>
          <w:rFonts w:ascii="Baskerville Old Face" w:hAnsi="Baskerville Old Face" w:cs="Arial"/>
          <w:shd w:val="clear" w:color="auto" w:fill="FFFFFF"/>
        </w:rPr>
        <w:t>,</w:t>
      </w:r>
      <w:r w:rsidRPr="00481F89">
        <w:rPr>
          <w:rStyle w:val="apple-converted-space"/>
          <w:rFonts w:ascii="Baskerville Old Face" w:hAnsi="Baskerville Old Face" w:cs="Arial"/>
          <w:shd w:val="clear" w:color="auto" w:fill="FFFFFF"/>
        </w:rPr>
        <w:t> </w:t>
      </w:r>
      <w:r w:rsidRPr="00481F89">
        <w:rPr>
          <w:rFonts w:ascii="Baskerville Old Face" w:hAnsi="Baskerville Old Face" w:cs="Arial"/>
          <w:i/>
          <w:iCs/>
          <w:shd w:val="clear" w:color="auto" w:fill="FFFFFF"/>
        </w:rPr>
        <w:t>87</w:t>
      </w:r>
      <w:r w:rsidRPr="00481F89">
        <w:rPr>
          <w:rFonts w:ascii="Baskerville Old Face" w:hAnsi="Baskerville Old Face" w:cs="Arial"/>
          <w:shd w:val="clear" w:color="auto" w:fill="FFFFFF"/>
        </w:rPr>
        <w:t>(3), 365-381.</w:t>
      </w:r>
    </w:p>
    <w:p w:rsidR="008123CC" w:rsidRPr="00481F89" w:rsidRDefault="008123CC" w:rsidP="00481F89">
      <w:pPr>
        <w:spacing w:after="160" w:line="240" w:lineRule="auto"/>
        <w:ind w:firstLine="0"/>
        <w:rPr>
          <w:rFonts w:ascii="Baskerville Old Face" w:hAnsi="Baskerville Old Face" w:cs="Arial"/>
          <w:shd w:val="clear" w:color="auto" w:fill="FFFFFF"/>
        </w:rPr>
      </w:pPr>
      <w:r w:rsidRPr="00481F89">
        <w:rPr>
          <w:rFonts w:ascii="Baskerville Old Face" w:hAnsi="Baskerville Old Face" w:cs="Arial"/>
          <w:shd w:val="clear" w:color="auto" w:fill="FFFFFF"/>
        </w:rPr>
        <w:t>Ariely, D., Loewenstein, G., &amp; Prelec, D. (2006). Tom Sawyer and the construction of value.</w:t>
      </w:r>
      <w:r w:rsidRPr="00481F89">
        <w:rPr>
          <w:rStyle w:val="apple-converted-space"/>
          <w:rFonts w:ascii="Baskerville Old Face" w:hAnsi="Baskerville Old Face" w:cs="Arial"/>
          <w:shd w:val="clear" w:color="auto" w:fill="FFFFFF"/>
        </w:rPr>
        <w:t> </w:t>
      </w:r>
      <w:r w:rsidRPr="00481F89">
        <w:rPr>
          <w:rFonts w:ascii="Baskerville Old Face" w:hAnsi="Baskerville Old Face" w:cs="Arial"/>
          <w:i/>
          <w:iCs/>
          <w:shd w:val="clear" w:color="auto" w:fill="FFFFFF"/>
        </w:rPr>
        <w:t>Journal of Economic Behavior &amp; Organization</w:t>
      </w:r>
      <w:r w:rsidRPr="00481F89">
        <w:rPr>
          <w:rFonts w:ascii="Baskerville Old Face" w:hAnsi="Baskerville Old Face" w:cs="Arial"/>
          <w:shd w:val="clear" w:color="auto" w:fill="FFFFFF"/>
        </w:rPr>
        <w:t>,</w:t>
      </w:r>
      <w:r w:rsidRPr="00481F89">
        <w:rPr>
          <w:rStyle w:val="apple-converted-space"/>
          <w:rFonts w:ascii="Baskerville Old Face" w:hAnsi="Baskerville Old Face" w:cs="Arial"/>
          <w:shd w:val="clear" w:color="auto" w:fill="FFFFFF"/>
        </w:rPr>
        <w:t> </w:t>
      </w:r>
      <w:r w:rsidRPr="00481F89">
        <w:rPr>
          <w:rFonts w:ascii="Baskerville Old Face" w:hAnsi="Baskerville Old Face" w:cs="Arial"/>
          <w:i/>
          <w:iCs/>
          <w:shd w:val="clear" w:color="auto" w:fill="FFFFFF"/>
        </w:rPr>
        <w:t>60</w:t>
      </w:r>
      <w:r w:rsidRPr="00481F89">
        <w:rPr>
          <w:rFonts w:ascii="Baskerville Old Face" w:hAnsi="Baskerville Old Face" w:cs="Arial"/>
          <w:shd w:val="clear" w:color="auto" w:fill="FFFFFF"/>
        </w:rPr>
        <w:t>(1), 1-10.</w:t>
      </w:r>
    </w:p>
    <w:p w:rsidR="008123CC" w:rsidRPr="00481F89" w:rsidRDefault="008123CC" w:rsidP="00481F89">
      <w:pPr>
        <w:spacing w:after="160" w:line="240" w:lineRule="auto"/>
        <w:ind w:firstLine="0"/>
        <w:rPr>
          <w:rFonts w:ascii="Baskerville Old Face" w:hAnsi="Baskerville Old Face" w:cs="Arial"/>
          <w:shd w:val="clear" w:color="auto" w:fill="FFFFFF"/>
        </w:rPr>
      </w:pPr>
      <w:r w:rsidRPr="00481F89">
        <w:rPr>
          <w:rFonts w:ascii="Baskerville Old Face" w:hAnsi="Baskerville Old Face" w:cs="Arial"/>
          <w:shd w:val="clear" w:color="auto" w:fill="FFFFFF"/>
        </w:rPr>
        <w:t>Ashenfelter, O. (1989). How auctions work for wine and art.</w:t>
      </w:r>
      <w:r w:rsidRPr="00481F89">
        <w:rPr>
          <w:rStyle w:val="apple-converted-space"/>
          <w:rFonts w:ascii="Baskerville Old Face" w:hAnsi="Baskerville Old Face" w:cs="Arial"/>
          <w:shd w:val="clear" w:color="auto" w:fill="FFFFFF"/>
        </w:rPr>
        <w:t> </w:t>
      </w:r>
      <w:r w:rsidRPr="00481F89">
        <w:rPr>
          <w:rFonts w:ascii="Baskerville Old Face" w:hAnsi="Baskerville Old Face" w:cs="Arial"/>
          <w:i/>
          <w:iCs/>
          <w:shd w:val="clear" w:color="auto" w:fill="FFFFFF"/>
        </w:rPr>
        <w:t>The Journal of Economic Perspectives</w:t>
      </w:r>
      <w:r w:rsidRPr="00481F89">
        <w:rPr>
          <w:rFonts w:ascii="Baskerville Old Face" w:hAnsi="Baskerville Old Face" w:cs="Arial"/>
          <w:shd w:val="clear" w:color="auto" w:fill="FFFFFF"/>
        </w:rPr>
        <w:t>,</w:t>
      </w:r>
      <w:r w:rsidRPr="00481F89">
        <w:rPr>
          <w:rStyle w:val="apple-converted-space"/>
          <w:rFonts w:ascii="Baskerville Old Face" w:hAnsi="Baskerville Old Face" w:cs="Arial"/>
          <w:shd w:val="clear" w:color="auto" w:fill="FFFFFF"/>
        </w:rPr>
        <w:t> </w:t>
      </w:r>
      <w:r w:rsidRPr="00481F89">
        <w:rPr>
          <w:rFonts w:ascii="Baskerville Old Face" w:hAnsi="Baskerville Old Face" w:cs="Arial"/>
          <w:i/>
          <w:iCs/>
          <w:shd w:val="clear" w:color="auto" w:fill="FFFFFF"/>
        </w:rPr>
        <w:t>3</w:t>
      </w:r>
      <w:r w:rsidRPr="00481F89">
        <w:rPr>
          <w:rFonts w:ascii="Baskerville Old Face" w:hAnsi="Baskerville Old Face" w:cs="Arial"/>
          <w:shd w:val="clear" w:color="auto" w:fill="FFFFFF"/>
        </w:rPr>
        <w:t>(3), 23-36.</w:t>
      </w:r>
    </w:p>
    <w:p w:rsidR="008123CC" w:rsidRPr="00481F89" w:rsidRDefault="008123CC" w:rsidP="00481F89">
      <w:pPr>
        <w:spacing w:after="160" w:line="240" w:lineRule="auto"/>
        <w:ind w:firstLine="0"/>
        <w:rPr>
          <w:rFonts w:ascii="Baskerville Old Face" w:hAnsi="Baskerville Old Face" w:cs="Arial"/>
          <w:shd w:val="clear" w:color="auto" w:fill="FFFFFF"/>
        </w:rPr>
      </w:pPr>
      <w:r w:rsidRPr="00481F89">
        <w:rPr>
          <w:rFonts w:ascii="Baskerville Old Face" w:hAnsi="Baskerville Old Face" w:cs="Arial"/>
          <w:shd w:val="clear" w:color="auto" w:fill="FFFFFF"/>
        </w:rPr>
        <w:t>Ashenfelter, O. (1989). How auctions work for wine and art.</w:t>
      </w:r>
      <w:r w:rsidRPr="00481F89">
        <w:rPr>
          <w:rStyle w:val="apple-converted-space"/>
          <w:rFonts w:ascii="Baskerville Old Face" w:hAnsi="Baskerville Old Face" w:cs="Arial"/>
          <w:shd w:val="clear" w:color="auto" w:fill="FFFFFF"/>
        </w:rPr>
        <w:t> </w:t>
      </w:r>
      <w:r w:rsidRPr="00481F89">
        <w:rPr>
          <w:rFonts w:ascii="Baskerville Old Face" w:hAnsi="Baskerville Old Face" w:cs="Arial"/>
          <w:i/>
          <w:iCs/>
          <w:shd w:val="clear" w:color="auto" w:fill="FFFFFF"/>
        </w:rPr>
        <w:t>The Journal of Economic Perspectives</w:t>
      </w:r>
      <w:r w:rsidRPr="00481F89">
        <w:rPr>
          <w:rFonts w:ascii="Baskerville Old Face" w:hAnsi="Baskerville Old Face" w:cs="Arial"/>
          <w:shd w:val="clear" w:color="auto" w:fill="FFFFFF"/>
        </w:rPr>
        <w:t>,</w:t>
      </w:r>
      <w:r w:rsidRPr="00481F89">
        <w:rPr>
          <w:rStyle w:val="apple-converted-space"/>
          <w:rFonts w:ascii="Baskerville Old Face" w:hAnsi="Baskerville Old Face" w:cs="Arial"/>
          <w:shd w:val="clear" w:color="auto" w:fill="FFFFFF"/>
        </w:rPr>
        <w:t> </w:t>
      </w:r>
      <w:r w:rsidRPr="00481F89">
        <w:rPr>
          <w:rFonts w:ascii="Baskerville Old Face" w:hAnsi="Baskerville Old Face" w:cs="Arial"/>
          <w:i/>
          <w:iCs/>
          <w:shd w:val="clear" w:color="auto" w:fill="FFFFFF"/>
        </w:rPr>
        <w:t>3</w:t>
      </w:r>
      <w:r w:rsidRPr="00481F89">
        <w:rPr>
          <w:rFonts w:ascii="Baskerville Old Face" w:hAnsi="Baskerville Old Face" w:cs="Arial"/>
          <w:shd w:val="clear" w:color="auto" w:fill="FFFFFF"/>
        </w:rPr>
        <w:t>(3), 23-36.</w:t>
      </w:r>
    </w:p>
    <w:p w:rsidR="008123CC" w:rsidRPr="00481F89" w:rsidRDefault="008123CC" w:rsidP="00481F89">
      <w:pPr>
        <w:spacing w:after="160" w:line="240" w:lineRule="auto"/>
        <w:ind w:firstLine="0"/>
        <w:rPr>
          <w:rFonts w:ascii="Baskerville Old Face" w:hAnsi="Baskerville Old Face" w:cs="Arial"/>
          <w:shd w:val="clear" w:color="auto" w:fill="FFFFFF"/>
        </w:rPr>
      </w:pPr>
      <w:r w:rsidRPr="00481F89">
        <w:rPr>
          <w:rFonts w:ascii="Baskerville Old Face" w:hAnsi="Baskerville Old Face" w:cs="Arial"/>
          <w:shd w:val="clear" w:color="auto" w:fill="FFFFFF"/>
        </w:rPr>
        <w:t>Ashenfelter, O., &amp; Graddy, K. (2003). Auctions and the price of art.</w:t>
      </w:r>
      <w:r w:rsidRPr="00481F89">
        <w:rPr>
          <w:rStyle w:val="apple-converted-space"/>
          <w:rFonts w:ascii="Baskerville Old Face" w:hAnsi="Baskerville Old Face" w:cs="Arial"/>
          <w:shd w:val="clear" w:color="auto" w:fill="FFFFFF"/>
        </w:rPr>
        <w:t> </w:t>
      </w:r>
      <w:r w:rsidRPr="00481F89">
        <w:rPr>
          <w:rFonts w:ascii="Baskerville Old Face" w:hAnsi="Baskerville Old Face" w:cs="Arial"/>
          <w:i/>
          <w:iCs/>
          <w:shd w:val="clear" w:color="auto" w:fill="FFFFFF"/>
        </w:rPr>
        <w:t>Journal of Economic Literature</w:t>
      </w:r>
      <w:r w:rsidRPr="00481F89">
        <w:rPr>
          <w:rFonts w:ascii="Baskerville Old Face" w:hAnsi="Baskerville Old Face" w:cs="Arial"/>
          <w:shd w:val="clear" w:color="auto" w:fill="FFFFFF"/>
        </w:rPr>
        <w:t>,</w:t>
      </w:r>
      <w:r w:rsidRPr="00481F89">
        <w:rPr>
          <w:rStyle w:val="apple-converted-space"/>
          <w:rFonts w:ascii="Baskerville Old Face" w:hAnsi="Baskerville Old Face" w:cs="Arial"/>
          <w:shd w:val="clear" w:color="auto" w:fill="FFFFFF"/>
        </w:rPr>
        <w:t> </w:t>
      </w:r>
      <w:r w:rsidRPr="00481F89">
        <w:rPr>
          <w:rFonts w:ascii="Baskerville Old Face" w:hAnsi="Baskerville Old Face" w:cs="Arial"/>
          <w:i/>
          <w:iCs/>
          <w:shd w:val="clear" w:color="auto" w:fill="FFFFFF"/>
        </w:rPr>
        <w:t>41</w:t>
      </w:r>
      <w:r w:rsidRPr="00481F89">
        <w:rPr>
          <w:rFonts w:ascii="Baskerville Old Face" w:hAnsi="Baskerville Old Face" w:cs="Arial"/>
          <w:shd w:val="clear" w:color="auto" w:fill="FFFFFF"/>
        </w:rPr>
        <w:t>(3), 763-787.</w:t>
      </w:r>
    </w:p>
    <w:p w:rsidR="008123CC" w:rsidRPr="00481F89" w:rsidRDefault="008123CC" w:rsidP="00481F89">
      <w:pPr>
        <w:spacing w:after="160" w:line="240" w:lineRule="auto"/>
        <w:ind w:firstLine="0"/>
        <w:rPr>
          <w:rFonts w:ascii="Baskerville Old Face" w:hAnsi="Baskerville Old Face" w:cs="Arial"/>
          <w:shd w:val="clear" w:color="auto" w:fill="FFFFFF"/>
        </w:rPr>
      </w:pPr>
      <w:r w:rsidRPr="00481F89">
        <w:rPr>
          <w:rFonts w:ascii="Baskerville Old Face" w:hAnsi="Baskerville Old Face" w:cs="Arial"/>
          <w:shd w:val="clear" w:color="auto" w:fill="FFFFFF"/>
        </w:rPr>
        <w:t>Ashenfelter, O., Graddy, K., &amp; Stevens, M. (2002). A study of sale rates and prices in Impressionist and Contemporary art auctions.</w:t>
      </w:r>
      <w:r w:rsidRPr="00481F89">
        <w:rPr>
          <w:rStyle w:val="apple-converted-space"/>
          <w:rFonts w:ascii="Baskerville Old Face" w:hAnsi="Baskerville Old Face" w:cs="Arial"/>
          <w:shd w:val="clear" w:color="auto" w:fill="FFFFFF"/>
        </w:rPr>
        <w:t> </w:t>
      </w:r>
      <w:r w:rsidRPr="00481F89">
        <w:rPr>
          <w:rFonts w:ascii="Baskerville Old Face" w:hAnsi="Baskerville Old Face" w:cs="Arial"/>
          <w:i/>
          <w:iCs/>
          <w:shd w:val="clear" w:color="auto" w:fill="FFFFFF"/>
        </w:rPr>
        <w:t>Princeton University and University of Oxford</w:t>
      </w:r>
      <w:r w:rsidRPr="00481F89">
        <w:rPr>
          <w:rFonts w:ascii="Baskerville Old Face" w:hAnsi="Baskerville Old Face" w:cs="Arial"/>
          <w:shd w:val="clear" w:color="auto" w:fill="FFFFFF"/>
        </w:rPr>
        <w:t>.</w:t>
      </w:r>
    </w:p>
    <w:p w:rsidR="008123CC" w:rsidRPr="00481F89" w:rsidRDefault="008123CC" w:rsidP="00481F89">
      <w:pPr>
        <w:spacing w:after="160" w:line="240" w:lineRule="auto"/>
        <w:ind w:firstLine="0"/>
        <w:rPr>
          <w:rFonts w:ascii="Baskerville Old Face" w:eastAsia="Times New Roman" w:hAnsi="Baskerville Old Face" w:cs="Open Sans"/>
          <w:bCs/>
        </w:rPr>
      </w:pPr>
      <w:r w:rsidRPr="00481F89">
        <w:rPr>
          <w:rFonts w:ascii="Baskerville Old Face" w:eastAsia="Times New Roman" w:hAnsi="Baskerville Old Face" w:cs="Open Sans"/>
          <w:bCs/>
        </w:rPr>
        <w:t xml:space="preserve">Baker, S., &amp; Kazakina, K. (21, June 2015). Auction Wars: Christie's, Sotheby's, and The Art of Competition. </w:t>
      </w:r>
      <w:r w:rsidRPr="00481F89">
        <w:rPr>
          <w:rFonts w:ascii="Baskerville Old Face" w:eastAsia="Times New Roman" w:hAnsi="Baskerville Old Face" w:cs="Open Sans"/>
          <w:bCs/>
          <w:i/>
        </w:rPr>
        <w:t xml:space="preserve">Bloomberg. </w:t>
      </w:r>
      <w:r w:rsidRPr="00481F89">
        <w:rPr>
          <w:rFonts w:ascii="Baskerville Old Face" w:eastAsia="Times New Roman" w:hAnsi="Baskerville Old Face" w:cs="Open Sans"/>
          <w:bCs/>
        </w:rPr>
        <w:t>Retrieved April 11, 2016, from http://www.bloomberg.com/news/articles/2015-06-21/auction-wars-christie-s-sotheby-s-and-the-art-of-competition</w:t>
      </w:r>
    </w:p>
    <w:p w:rsidR="008123CC" w:rsidRPr="00481F89" w:rsidRDefault="008123CC" w:rsidP="00481F89">
      <w:pPr>
        <w:spacing w:after="160" w:line="240" w:lineRule="auto"/>
        <w:ind w:firstLine="0"/>
        <w:rPr>
          <w:rFonts w:ascii="Baskerville Old Face" w:hAnsi="Baskerville Old Face" w:cs="Arial"/>
          <w:shd w:val="clear" w:color="auto" w:fill="FFFFFF"/>
        </w:rPr>
      </w:pPr>
      <w:r w:rsidRPr="00481F89">
        <w:rPr>
          <w:rFonts w:ascii="Baskerville Old Face" w:hAnsi="Baskerville Old Face" w:cs="Arial"/>
          <w:shd w:val="clear" w:color="auto" w:fill="FFFFFF"/>
        </w:rPr>
        <w:t>Bauwens, L., &amp; Ginsburgh, V. (2000). Art experts and auctions: Are pre-sale estimates unbiased and fully informative?.</w:t>
      </w:r>
      <w:r w:rsidRPr="00481F89">
        <w:rPr>
          <w:rStyle w:val="apple-converted-space"/>
          <w:rFonts w:ascii="Baskerville Old Face" w:hAnsi="Baskerville Old Face" w:cs="Arial"/>
          <w:shd w:val="clear" w:color="auto" w:fill="FFFFFF"/>
        </w:rPr>
        <w:t> </w:t>
      </w:r>
      <w:r w:rsidRPr="00481F89">
        <w:rPr>
          <w:rFonts w:ascii="Baskerville Old Face" w:hAnsi="Baskerville Old Face" w:cs="Arial"/>
          <w:i/>
          <w:iCs/>
          <w:shd w:val="clear" w:color="auto" w:fill="FFFFFF"/>
        </w:rPr>
        <w:t>Recherches Economiques de Louvain/Louvain Economic Review</w:t>
      </w:r>
      <w:r w:rsidRPr="00481F89">
        <w:rPr>
          <w:rFonts w:ascii="Baskerville Old Face" w:hAnsi="Baskerville Old Face" w:cs="Arial"/>
          <w:shd w:val="clear" w:color="auto" w:fill="FFFFFF"/>
        </w:rPr>
        <w:t>, 131-144.</w:t>
      </w:r>
    </w:p>
    <w:p w:rsidR="008123CC" w:rsidRPr="00481F89" w:rsidRDefault="008123CC" w:rsidP="00481F89">
      <w:pPr>
        <w:spacing w:after="160" w:line="240" w:lineRule="auto"/>
        <w:ind w:firstLine="0"/>
        <w:rPr>
          <w:rFonts w:ascii="Baskerville Old Face" w:hAnsi="Baskerville Old Face" w:cs="Arial"/>
          <w:shd w:val="clear" w:color="auto" w:fill="FFFFFF"/>
        </w:rPr>
      </w:pPr>
      <w:r w:rsidRPr="00481F89">
        <w:rPr>
          <w:rFonts w:ascii="Baskerville Old Face" w:hAnsi="Baskerville Old Face" w:cs="Arial"/>
          <w:shd w:val="clear" w:color="auto" w:fill="FFFFFF"/>
        </w:rPr>
        <w:t>Beggs, A., &amp; Graddy, K. (1997). Declining values and the afternoon effect: Evidence from art auctions.</w:t>
      </w:r>
      <w:r w:rsidRPr="00481F89">
        <w:rPr>
          <w:rStyle w:val="apple-converted-space"/>
          <w:rFonts w:ascii="Baskerville Old Face" w:hAnsi="Baskerville Old Face" w:cs="Arial"/>
          <w:shd w:val="clear" w:color="auto" w:fill="FFFFFF"/>
        </w:rPr>
        <w:t> </w:t>
      </w:r>
      <w:r w:rsidRPr="00481F89">
        <w:rPr>
          <w:rFonts w:ascii="Baskerville Old Face" w:hAnsi="Baskerville Old Face" w:cs="Arial"/>
          <w:i/>
          <w:iCs/>
          <w:shd w:val="clear" w:color="auto" w:fill="FFFFFF"/>
        </w:rPr>
        <w:t>The Rand Journal of Economics</w:t>
      </w:r>
      <w:r w:rsidRPr="00481F89">
        <w:rPr>
          <w:rFonts w:ascii="Baskerville Old Face" w:hAnsi="Baskerville Old Face" w:cs="Arial"/>
          <w:shd w:val="clear" w:color="auto" w:fill="FFFFFF"/>
        </w:rPr>
        <w:t>, 544-565.</w:t>
      </w:r>
    </w:p>
    <w:p w:rsidR="008123CC" w:rsidRPr="00481F89" w:rsidRDefault="008123CC" w:rsidP="00481F89">
      <w:pPr>
        <w:spacing w:after="160" w:line="240" w:lineRule="auto"/>
        <w:ind w:firstLine="0"/>
        <w:rPr>
          <w:rFonts w:ascii="Baskerville Old Face" w:hAnsi="Baskerville Old Face" w:cs="Arial"/>
          <w:shd w:val="clear" w:color="auto" w:fill="FFFFFF"/>
        </w:rPr>
      </w:pPr>
      <w:r w:rsidRPr="00481F89">
        <w:rPr>
          <w:rFonts w:ascii="Baskerville Old Face" w:hAnsi="Baskerville Old Face" w:cs="Arial"/>
          <w:shd w:val="clear" w:color="auto" w:fill="FFFFFF"/>
        </w:rPr>
        <w:t>Beggs, A., &amp; Graddy, K. (2005). Testing for reference dependence: An application to the art market.</w:t>
      </w:r>
    </w:p>
    <w:p w:rsidR="008123CC" w:rsidRPr="00481F89" w:rsidRDefault="008123CC" w:rsidP="00481F89">
      <w:pPr>
        <w:spacing w:after="160" w:line="240" w:lineRule="auto"/>
        <w:ind w:firstLine="0"/>
        <w:rPr>
          <w:rFonts w:ascii="Baskerville Old Face" w:hAnsi="Baskerville Old Face" w:cs="Arial"/>
          <w:shd w:val="clear" w:color="auto" w:fill="FFFFFF"/>
        </w:rPr>
      </w:pPr>
      <w:r w:rsidRPr="00481F89">
        <w:rPr>
          <w:rFonts w:ascii="Baskerville Old Face" w:hAnsi="Baskerville Old Face" w:cs="Arial"/>
          <w:shd w:val="clear" w:color="auto" w:fill="FFFFFF"/>
        </w:rPr>
        <w:t>Beggs, A., &amp; Graddy, K. (2008). Failure to meet the reserve price: The impact on returns to art.</w:t>
      </w:r>
      <w:r w:rsidRPr="00481F89">
        <w:rPr>
          <w:rStyle w:val="apple-converted-space"/>
          <w:rFonts w:ascii="Baskerville Old Face" w:hAnsi="Baskerville Old Face" w:cs="Arial"/>
          <w:shd w:val="clear" w:color="auto" w:fill="FFFFFF"/>
        </w:rPr>
        <w:t> </w:t>
      </w:r>
      <w:r w:rsidRPr="00481F89">
        <w:rPr>
          <w:rFonts w:ascii="Baskerville Old Face" w:hAnsi="Baskerville Old Face" w:cs="Arial"/>
          <w:i/>
          <w:iCs/>
          <w:shd w:val="clear" w:color="auto" w:fill="FFFFFF"/>
        </w:rPr>
        <w:t>Journal of Cultural Economics</w:t>
      </w:r>
      <w:r w:rsidRPr="00481F89">
        <w:rPr>
          <w:rFonts w:ascii="Baskerville Old Face" w:hAnsi="Baskerville Old Face" w:cs="Arial"/>
          <w:shd w:val="clear" w:color="auto" w:fill="FFFFFF"/>
        </w:rPr>
        <w:t>,</w:t>
      </w:r>
      <w:r w:rsidRPr="00481F89">
        <w:rPr>
          <w:rStyle w:val="apple-converted-space"/>
          <w:rFonts w:ascii="Baskerville Old Face" w:hAnsi="Baskerville Old Face" w:cs="Arial"/>
          <w:shd w:val="clear" w:color="auto" w:fill="FFFFFF"/>
        </w:rPr>
        <w:t> </w:t>
      </w:r>
      <w:r w:rsidRPr="00481F89">
        <w:rPr>
          <w:rFonts w:ascii="Baskerville Old Face" w:hAnsi="Baskerville Old Face" w:cs="Arial"/>
          <w:i/>
          <w:iCs/>
          <w:shd w:val="clear" w:color="auto" w:fill="FFFFFF"/>
        </w:rPr>
        <w:t>32</w:t>
      </w:r>
      <w:r w:rsidRPr="00481F89">
        <w:rPr>
          <w:rFonts w:ascii="Baskerville Old Face" w:hAnsi="Baskerville Old Face" w:cs="Arial"/>
          <w:shd w:val="clear" w:color="auto" w:fill="FFFFFF"/>
        </w:rPr>
        <w:t>(4), 301-320.</w:t>
      </w:r>
    </w:p>
    <w:p w:rsidR="008123CC" w:rsidRPr="00481F89" w:rsidRDefault="008123CC" w:rsidP="00481F89">
      <w:pPr>
        <w:spacing w:after="160" w:line="240" w:lineRule="auto"/>
        <w:ind w:firstLine="0"/>
        <w:rPr>
          <w:rFonts w:ascii="Baskerville Old Face" w:hAnsi="Baskerville Old Face" w:cs="Arial"/>
          <w:shd w:val="clear" w:color="auto" w:fill="FFFFFF"/>
        </w:rPr>
      </w:pPr>
      <w:r w:rsidRPr="00481F89">
        <w:rPr>
          <w:rFonts w:ascii="Baskerville Old Face" w:hAnsi="Baskerville Old Face" w:cs="Arial"/>
          <w:shd w:val="clear" w:color="auto" w:fill="FFFFFF"/>
        </w:rPr>
        <w:t>Beggs, A., &amp; Graddy, K. (2009). Anchoring effects: Evidence from art auctions.</w:t>
      </w:r>
      <w:r w:rsidRPr="00481F89">
        <w:rPr>
          <w:rStyle w:val="apple-converted-space"/>
          <w:rFonts w:ascii="Baskerville Old Face" w:hAnsi="Baskerville Old Face" w:cs="Arial"/>
          <w:shd w:val="clear" w:color="auto" w:fill="FFFFFF"/>
        </w:rPr>
        <w:t> </w:t>
      </w:r>
      <w:r w:rsidRPr="00481F89">
        <w:rPr>
          <w:rFonts w:ascii="Baskerville Old Face" w:hAnsi="Baskerville Old Face" w:cs="Arial"/>
          <w:i/>
          <w:iCs/>
          <w:shd w:val="clear" w:color="auto" w:fill="FFFFFF"/>
        </w:rPr>
        <w:t>The American Economic Review</w:t>
      </w:r>
      <w:r w:rsidRPr="00481F89">
        <w:rPr>
          <w:rFonts w:ascii="Baskerville Old Face" w:hAnsi="Baskerville Old Face" w:cs="Arial"/>
          <w:shd w:val="clear" w:color="auto" w:fill="FFFFFF"/>
        </w:rPr>
        <w:t>,</w:t>
      </w:r>
      <w:r w:rsidRPr="00481F89">
        <w:rPr>
          <w:rStyle w:val="apple-converted-space"/>
          <w:rFonts w:ascii="Baskerville Old Face" w:hAnsi="Baskerville Old Face" w:cs="Arial"/>
          <w:shd w:val="clear" w:color="auto" w:fill="FFFFFF"/>
        </w:rPr>
        <w:t> </w:t>
      </w:r>
      <w:r w:rsidRPr="00481F89">
        <w:rPr>
          <w:rFonts w:ascii="Baskerville Old Face" w:hAnsi="Baskerville Old Face" w:cs="Arial"/>
          <w:i/>
          <w:iCs/>
          <w:shd w:val="clear" w:color="auto" w:fill="FFFFFF"/>
        </w:rPr>
        <w:t>99</w:t>
      </w:r>
      <w:r w:rsidRPr="00481F89">
        <w:rPr>
          <w:rFonts w:ascii="Baskerville Old Face" w:hAnsi="Baskerville Old Face" w:cs="Arial"/>
          <w:shd w:val="clear" w:color="auto" w:fill="FFFFFF"/>
        </w:rPr>
        <w:t>(3), 1027-1039.</w:t>
      </w:r>
    </w:p>
    <w:p w:rsidR="008123CC" w:rsidRPr="00481F89" w:rsidRDefault="008123CC" w:rsidP="00481F89">
      <w:pPr>
        <w:spacing w:after="160" w:line="240" w:lineRule="auto"/>
        <w:ind w:firstLine="0"/>
        <w:rPr>
          <w:rFonts w:ascii="Baskerville Old Face" w:hAnsi="Baskerville Old Face" w:cs="Arial"/>
          <w:shd w:val="clear" w:color="auto" w:fill="FFFFFF"/>
        </w:rPr>
      </w:pPr>
      <w:r w:rsidRPr="00481F89">
        <w:rPr>
          <w:rFonts w:ascii="Baskerville Old Face" w:hAnsi="Baskerville Old Face" w:cs="Arial"/>
          <w:shd w:val="clear" w:color="auto" w:fill="FFFFFF"/>
        </w:rPr>
        <w:t>Beggs, A., &amp; Graddy, K. (2009). Anchoring effects: Evidence from art auctions.</w:t>
      </w:r>
      <w:r w:rsidRPr="00481F89">
        <w:rPr>
          <w:rStyle w:val="apple-converted-space"/>
          <w:rFonts w:ascii="Baskerville Old Face" w:hAnsi="Baskerville Old Face" w:cs="Arial"/>
          <w:shd w:val="clear" w:color="auto" w:fill="FFFFFF"/>
        </w:rPr>
        <w:t> </w:t>
      </w:r>
      <w:r w:rsidRPr="00481F89">
        <w:rPr>
          <w:rFonts w:ascii="Baskerville Old Face" w:hAnsi="Baskerville Old Face" w:cs="Arial"/>
          <w:i/>
          <w:iCs/>
          <w:shd w:val="clear" w:color="auto" w:fill="FFFFFF"/>
        </w:rPr>
        <w:t>The American Economic Review</w:t>
      </w:r>
      <w:r w:rsidRPr="00481F89">
        <w:rPr>
          <w:rFonts w:ascii="Baskerville Old Face" w:hAnsi="Baskerville Old Face" w:cs="Arial"/>
          <w:shd w:val="clear" w:color="auto" w:fill="FFFFFF"/>
        </w:rPr>
        <w:t>,</w:t>
      </w:r>
      <w:r w:rsidRPr="00481F89">
        <w:rPr>
          <w:rStyle w:val="apple-converted-space"/>
          <w:rFonts w:ascii="Baskerville Old Face" w:hAnsi="Baskerville Old Face" w:cs="Arial"/>
          <w:shd w:val="clear" w:color="auto" w:fill="FFFFFF"/>
        </w:rPr>
        <w:t> </w:t>
      </w:r>
      <w:r w:rsidRPr="00481F89">
        <w:rPr>
          <w:rFonts w:ascii="Baskerville Old Face" w:hAnsi="Baskerville Old Face" w:cs="Arial"/>
          <w:i/>
          <w:iCs/>
          <w:shd w:val="clear" w:color="auto" w:fill="FFFFFF"/>
        </w:rPr>
        <w:t>99</w:t>
      </w:r>
      <w:r w:rsidRPr="00481F89">
        <w:rPr>
          <w:rFonts w:ascii="Baskerville Old Face" w:hAnsi="Baskerville Old Face" w:cs="Arial"/>
          <w:shd w:val="clear" w:color="auto" w:fill="FFFFFF"/>
        </w:rPr>
        <w:t>(3), 1027-1039.</w:t>
      </w:r>
    </w:p>
    <w:p w:rsidR="008123CC" w:rsidRPr="00481F89" w:rsidRDefault="008123CC" w:rsidP="00481F89">
      <w:pPr>
        <w:spacing w:after="160" w:line="240" w:lineRule="auto"/>
        <w:ind w:firstLine="0"/>
        <w:rPr>
          <w:rFonts w:ascii="Baskerville Old Face" w:hAnsi="Baskerville Old Face" w:cs="Arial"/>
          <w:shd w:val="clear" w:color="auto" w:fill="FFFFFF"/>
        </w:rPr>
      </w:pPr>
      <w:r w:rsidRPr="00481F89">
        <w:rPr>
          <w:rFonts w:ascii="Baskerville Old Face" w:hAnsi="Baskerville Old Face" w:cs="Arial"/>
          <w:shd w:val="clear" w:color="auto" w:fill="FFFFFF"/>
        </w:rPr>
        <w:t>Bergman, O., Ellingsen, T., Johannesson, M., &amp; Svensson, C. (2010). Anchoring and cognitive ability.</w:t>
      </w:r>
      <w:r w:rsidRPr="00481F89">
        <w:rPr>
          <w:rStyle w:val="apple-converted-space"/>
          <w:rFonts w:ascii="Baskerville Old Face" w:hAnsi="Baskerville Old Face" w:cs="Arial"/>
          <w:shd w:val="clear" w:color="auto" w:fill="FFFFFF"/>
        </w:rPr>
        <w:t> </w:t>
      </w:r>
      <w:r w:rsidRPr="00481F89">
        <w:rPr>
          <w:rFonts w:ascii="Baskerville Old Face" w:hAnsi="Baskerville Old Face" w:cs="Arial"/>
          <w:i/>
          <w:iCs/>
          <w:shd w:val="clear" w:color="auto" w:fill="FFFFFF"/>
        </w:rPr>
        <w:t>Economics Letters</w:t>
      </w:r>
      <w:r w:rsidRPr="00481F89">
        <w:rPr>
          <w:rFonts w:ascii="Baskerville Old Face" w:hAnsi="Baskerville Old Face" w:cs="Arial"/>
          <w:shd w:val="clear" w:color="auto" w:fill="FFFFFF"/>
        </w:rPr>
        <w:t>,</w:t>
      </w:r>
      <w:r w:rsidRPr="00481F89">
        <w:rPr>
          <w:rStyle w:val="apple-converted-space"/>
          <w:rFonts w:ascii="Baskerville Old Face" w:hAnsi="Baskerville Old Face" w:cs="Arial"/>
          <w:shd w:val="clear" w:color="auto" w:fill="FFFFFF"/>
        </w:rPr>
        <w:t> </w:t>
      </w:r>
      <w:r w:rsidRPr="00481F89">
        <w:rPr>
          <w:rFonts w:ascii="Baskerville Old Face" w:hAnsi="Baskerville Old Face" w:cs="Arial"/>
          <w:i/>
          <w:iCs/>
          <w:shd w:val="clear" w:color="auto" w:fill="FFFFFF"/>
        </w:rPr>
        <w:t>107</w:t>
      </w:r>
      <w:r w:rsidRPr="00481F89">
        <w:rPr>
          <w:rFonts w:ascii="Baskerville Old Face" w:hAnsi="Baskerville Old Face" w:cs="Arial"/>
          <w:shd w:val="clear" w:color="auto" w:fill="FFFFFF"/>
        </w:rPr>
        <w:t>(1), 66-68.</w:t>
      </w:r>
    </w:p>
    <w:p w:rsidR="008123CC" w:rsidRPr="00481F89" w:rsidRDefault="008123CC" w:rsidP="00481F89">
      <w:pPr>
        <w:spacing w:after="160" w:line="240" w:lineRule="auto"/>
        <w:ind w:firstLine="0"/>
        <w:rPr>
          <w:rFonts w:ascii="Baskerville Old Face" w:eastAsia="Times New Roman" w:hAnsi="Baskerville Old Face" w:cs="Open Sans"/>
          <w:bCs/>
        </w:rPr>
      </w:pPr>
      <w:r w:rsidRPr="00481F89">
        <w:rPr>
          <w:rFonts w:ascii="Baskerville Old Face" w:eastAsia="Times New Roman" w:hAnsi="Baskerville Old Face" w:cs="Open Sans"/>
          <w:bCs/>
        </w:rPr>
        <w:t>Bershidsky, L. (2014, December 3). How Sotheby's and Christie's Went Wrong. </w:t>
      </w:r>
      <w:r w:rsidRPr="00481F89">
        <w:rPr>
          <w:rFonts w:ascii="Baskerville Old Face" w:eastAsia="Times New Roman" w:hAnsi="Baskerville Old Face" w:cs="Open Sans"/>
          <w:bCs/>
          <w:i/>
          <w:iCs/>
        </w:rPr>
        <w:t>Bloomberg View</w:t>
      </w:r>
      <w:r w:rsidRPr="00481F89">
        <w:rPr>
          <w:rFonts w:ascii="Baskerville Old Face" w:eastAsia="Times New Roman" w:hAnsi="Baskerville Old Face" w:cs="Open Sans"/>
          <w:bCs/>
        </w:rPr>
        <w:t>. Retrieved April 11, 2016, from http://www.bloombergview.com/articles/2014-12-03/how-sothebys-and-christies-went-wrong</w:t>
      </w:r>
    </w:p>
    <w:p w:rsidR="008123CC" w:rsidRPr="00481F89" w:rsidRDefault="008123CC" w:rsidP="00481F89">
      <w:pPr>
        <w:spacing w:after="160" w:line="240" w:lineRule="auto"/>
        <w:ind w:firstLine="0"/>
        <w:rPr>
          <w:rFonts w:ascii="Baskerville Old Face" w:eastAsia="Times New Roman" w:hAnsi="Baskerville Old Face" w:cs="Open Sans"/>
          <w:bCs/>
        </w:rPr>
      </w:pPr>
      <w:r w:rsidRPr="00481F89">
        <w:rPr>
          <w:rFonts w:ascii="Baskerville Old Face" w:eastAsia="Times New Roman" w:hAnsi="Baskerville Old Face" w:cs="Open Sans"/>
          <w:bCs/>
        </w:rPr>
        <w:lastRenderedPageBreak/>
        <w:t>Bittar, P. (n.d.). Why invest in a Bittar? Retrieved April 11, 2016, from http://pierrebittar.com/why-invest.html</w:t>
      </w:r>
    </w:p>
    <w:p w:rsidR="008123CC" w:rsidRPr="00481F89" w:rsidRDefault="008123CC" w:rsidP="00481F89">
      <w:pPr>
        <w:spacing w:after="160" w:line="240" w:lineRule="auto"/>
        <w:ind w:firstLine="0"/>
        <w:rPr>
          <w:rFonts w:ascii="Baskerville Old Face" w:hAnsi="Baskerville Old Face"/>
        </w:rPr>
      </w:pPr>
      <w:r w:rsidRPr="00481F89">
        <w:rPr>
          <w:rFonts w:ascii="Baskerville Old Face" w:hAnsi="Baskerville Old Face"/>
        </w:rPr>
        <w:t>Blouin Art Sales Index. (n.d.). Retrieved April 11, 2016, from http://artsalesindex.artinfo.com/</w:t>
      </w:r>
    </w:p>
    <w:p w:rsidR="008123CC" w:rsidRPr="00481F89" w:rsidRDefault="008123CC" w:rsidP="00481F89">
      <w:pPr>
        <w:spacing w:after="160" w:line="240" w:lineRule="auto"/>
        <w:ind w:firstLine="0"/>
        <w:rPr>
          <w:rFonts w:ascii="Baskerville Old Face" w:hAnsi="Baskerville Old Face" w:cs="Arial"/>
          <w:shd w:val="clear" w:color="auto" w:fill="FFFFFF"/>
        </w:rPr>
      </w:pPr>
      <w:r w:rsidRPr="00481F89">
        <w:rPr>
          <w:rFonts w:ascii="Baskerville Old Face" w:hAnsi="Baskerville Old Face" w:cs="Arial"/>
          <w:shd w:val="clear" w:color="auto" w:fill="FFFFFF"/>
        </w:rPr>
        <w:t>Bokhari, S., &amp; Geltner, D. (2011). Loss aversion and anchoring in commercial real estate pricing: Empirical evidence and price index implications.</w:t>
      </w:r>
      <w:r w:rsidRPr="00481F89">
        <w:rPr>
          <w:rStyle w:val="apple-converted-space"/>
          <w:rFonts w:ascii="Baskerville Old Face" w:hAnsi="Baskerville Old Face" w:cs="Arial"/>
          <w:shd w:val="clear" w:color="auto" w:fill="FFFFFF"/>
        </w:rPr>
        <w:t> </w:t>
      </w:r>
      <w:r w:rsidRPr="00481F89">
        <w:rPr>
          <w:rFonts w:ascii="Baskerville Old Face" w:hAnsi="Baskerville Old Face" w:cs="Arial"/>
          <w:i/>
          <w:iCs/>
          <w:shd w:val="clear" w:color="auto" w:fill="FFFFFF"/>
        </w:rPr>
        <w:t>Real Estate Economics</w:t>
      </w:r>
      <w:r w:rsidRPr="00481F89">
        <w:rPr>
          <w:rFonts w:ascii="Baskerville Old Face" w:hAnsi="Baskerville Old Face" w:cs="Arial"/>
          <w:shd w:val="clear" w:color="auto" w:fill="FFFFFF"/>
        </w:rPr>
        <w:t>,</w:t>
      </w:r>
      <w:r w:rsidRPr="00481F89">
        <w:rPr>
          <w:rStyle w:val="apple-converted-space"/>
          <w:rFonts w:ascii="Baskerville Old Face" w:hAnsi="Baskerville Old Face" w:cs="Arial"/>
          <w:shd w:val="clear" w:color="auto" w:fill="FFFFFF"/>
        </w:rPr>
        <w:t> </w:t>
      </w:r>
      <w:r w:rsidRPr="00481F89">
        <w:rPr>
          <w:rFonts w:ascii="Baskerville Old Face" w:hAnsi="Baskerville Old Face" w:cs="Arial"/>
          <w:i/>
          <w:iCs/>
          <w:shd w:val="clear" w:color="auto" w:fill="FFFFFF"/>
        </w:rPr>
        <w:t>39</w:t>
      </w:r>
      <w:r w:rsidRPr="00481F89">
        <w:rPr>
          <w:rFonts w:ascii="Baskerville Old Face" w:hAnsi="Baskerville Old Face" w:cs="Arial"/>
          <w:shd w:val="clear" w:color="auto" w:fill="FFFFFF"/>
        </w:rPr>
        <w:t>(4), 635-670.</w:t>
      </w:r>
    </w:p>
    <w:p w:rsidR="008123CC" w:rsidRPr="00481F89" w:rsidRDefault="008123CC" w:rsidP="00481F89">
      <w:pPr>
        <w:spacing w:after="160" w:line="240" w:lineRule="auto"/>
        <w:ind w:firstLine="0"/>
        <w:rPr>
          <w:rFonts w:ascii="Baskerville Old Face" w:eastAsia="Times New Roman" w:hAnsi="Baskerville Old Face" w:cs="Open Sans"/>
          <w:bCs/>
        </w:rPr>
      </w:pPr>
      <w:r w:rsidRPr="00481F89">
        <w:rPr>
          <w:rFonts w:ascii="Baskerville Old Face" w:eastAsia="Times New Roman" w:hAnsi="Baskerville Old Face" w:cs="Open Sans"/>
          <w:bCs/>
        </w:rPr>
        <w:t>Brandly, M. (2015, April 13). Value anchoring in the auction business. Retrieved April 11, 2016, from https://mikebrandlyauctioneer.wordpress.com/2015/04/13/value-anchoring-in-the-auction-business/</w:t>
      </w:r>
    </w:p>
    <w:p w:rsidR="008123CC" w:rsidRPr="00481F89" w:rsidRDefault="008123CC" w:rsidP="00481F89">
      <w:pPr>
        <w:spacing w:after="160" w:line="240" w:lineRule="auto"/>
        <w:ind w:firstLine="0"/>
        <w:rPr>
          <w:rFonts w:ascii="Baskerville Old Face" w:hAnsi="Baskerville Old Face"/>
        </w:rPr>
      </w:pPr>
      <w:r w:rsidRPr="00481F89">
        <w:rPr>
          <w:rFonts w:ascii="Baskerville Old Face" w:hAnsi="Baskerville Old Face"/>
        </w:rPr>
        <w:t>Brandstatter, T. (2015). Picasso, Matisse, Chagall. Retrieved April 11, 2016, from http://pueblopulp.com/picasso-matisse-chagall</w:t>
      </w:r>
    </w:p>
    <w:p w:rsidR="008123CC" w:rsidRPr="00481F89" w:rsidRDefault="008123CC" w:rsidP="00481F89">
      <w:pPr>
        <w:spacing w:after="160" w:line="240" w:lineRule="auto"/>
        <w:ind w:firstLine="0"/>
        <w:rPr>
          <w:rFonts w:ascii="Baskerville Old Face" w:hAnsi="Baskerville Old Face" w:cs="Arial"/>
          <w:shd w:val="clear" w:color="auto" w:fill="FFFFFF"/>
        </w:rPr>
      </w:pPr>
      <w:r w:rsidRPr="00481F89">
        <w:rPr>
          <w:rFonts w:ascii="Baskerville Old Face" w:hAnsi="Baskerville Old Face" w:cs="Arial"/>
          <w:shd w:val="clear" w:color="auto" w:fill="FFFFFF"/>
        </w:rPr>
        <w:t>Bruno, B., &amp; Nocera, G. (2008). Investing in art: The informational content of Italian painting pre-sale estimates.</w:t>
      </w:r>
      <w:r w:rsidRPr="00481F89">
        <w:rPr>
          <w:rStyle w:val="apple-converted-space"/>
          <w:rFonts w:ascii="Baskerville Old Face" w:hAnsi="Baskerville Old Face" w:cs="Arial"/>
          <w:shd w:val="clear" w:color="auto" w:fill="FFFFFF"/>
        </w:rPr>
        <w:t> </w:t>
      </w:r>
      <w:r w:rsidRPr="00481F89">
        <w:rPr>
          <w:rFonts w:ascii="Baskerville Old Face" w:hAnsi="Baskerville Old Face" w:cs="Arial"/>
          <w:i/>
          <w:iCs/>
          <w:shd w:val="clear" w:color="auto" w:fill="FFFFFF"/>
        </w:rPr>
        <w:t>Available at SSRN 1179183</w:t>
      </w:r>
      <w:r w:rsidRPr="00481F89">
        <w:rPr>
          <w:rFonts w:ascii="Baskerville Old Face" w:hAnsi="Baskerville Old Face" w:cs="Arial"/>
          <w:shd w:val="clear" w:color="auto" w:fill="FFFFFF"/>
        </w:rPr>
        <w:t>.</w:t>
      </w:r>
    </w:p>
    <w:p w:rsidR="008123CC" w:rsidRPr="00481F89" w:rsidRDefault="008123CC" w:rsidP="00481F89">
      <w:pPr>
        <w:spacing w:after="160" w:line="240" w:lineRule="auto"/>
        <w:ind w:firstLine="0"/>
        <w:rPr>
          <w:rFonts w:ascii="Baskerville Old Face" w:hAnsi="Baskerville Old Face" w:cs="Arial"/>
          <w:shd w:val="clear" w:color="auto" w:fill="FFFFFF"/>
        </w:rPr>
      </w:pPr>
      <w:r w:rsidRPr="00481F89">
        <w:rPr>
          <w:rFonts w:ascii="Baskerville Old Face" w:hAnsi="Baskerville Old Face" w:cs="Arial"/>
          <w:shd w:val="clear" w:color="auto" w:fill="FFFFFF"/>
        </w:rPr>
        <w:t>Bucchianeri, G. W., &amp; Minson, J. A. (2013). A homeowner's dilemma: Anchoring in residential real estate transactions.</w:t>
      </w:r>
      <w:r w:rsidRPr="00481F89">
        <w:rPr>
          <w:rStyle w:val="apple-converted-space"/>
          <w:rFonts w:ascii="Baskerville Old Face" w:hAnsi="Baskerville Old Face" w:cs="Arial"/>
          <w:shd w:val="clear" w:color="auto" w:fill="FFFFFF"/>
        </w:rPr>
        <w:t> </w:t>
      </w:r>
      <w:r w:rsidRPr="00481F89">
        <w:rPr>
          <w:rFonts w:ascii="Baskerville Old Face" w:hAnsi="Baskerville Old Face" w:cs="Arial"/>
          <w:i/>
          <w:iCs/>
          <w:shd w:val="clear" w:color="auto" w:fill="FFFFFF"/>
        </w:rPr>
        <w:t>Journal of Economic Behavior &amp; Organization</w:t>
      </w:r>
      <w:r w:rsidRPr="00481F89">
        <w:rPr>
          <w:rFonts w:ascii="Baskerville Old Face" w:hAnsi="Baskerville Old Face" w:cs="Arial"/>
          <w:shd w:val="clear" w:color="auto" w:fill="FFFFFF"/>
        </w:rPr>
        <w:t>,</w:t>
      </w:r>
      <w:r w:rsidRPr="00481F89">
        <w:rPr>
          <w:rStyle w:val="apple-converted-space"/>
          <w:rFonts w:ascii="Baskerville Old Face" w:hAnsi="Baskerville Old Face" w:cs="Arial"/>
          <w:shd w:val="clear" w:color="auto" w:fill="FFFFFF"/>
        </w:rPr>
        <w:t> </w:t>
      </w:r>
      <w:r w:rsidRPr="00481F89">
        <w:rPr>
          <w:rFonts w:ascii="Baskerville Old Face" w:hAnsi="Baskerville Old Face" w:cs="Arial"/>
          <w:i/>
          <w:iCs/>
          <w:shd w:val="clear" w:color="auto" w:fill="FFFFFF"/>
        </w:rPr>
        <w:t>89</w:t>
      </w:r>
      <w:r w:rsidRPr="00481F89">
        <w:rPr>
          <w:rFonts w:ascii="Baskerville Old Face" w:hAnsi="Baskerville Old Face" w:cs="Arial"/>
          <w:shd w:val="clear" w:color="auto" w:fill="FFFFFF"/>
        </w:rPr>
        <w:t>, 76-92.</w:t>
      </w:r>
    </w:p>
    <w:p w:rsidR="006311CB" w:rsidRPr="00481F89" w:rsidRDefault="008123CC" w:rsidP="006311CB">
      <w:pPr>
        <w:spacing w:after="160" w:line="240" w:lineRule="auto"/>
        <w:ind w:firstLine="0"/>
        <w:rPr>
          <w:rFonts w:ascii="Baskerville Old Face" w:hAnsi="Baskerville Old Face" w:cs="Arial"/>
          <w:shd w:val="clear" w:color="auto" w:fill="FFFFFF"/>
        </w:rPr>
      </w:pPr>
      <w:r w:rsidRPr="00481F89">
        <w:rPr>
          <w:rFonts w:ascii="Baskerville Old Face" w:hAnsi="Baskerville Old Face" w:cs="Arial"/>
          <w:shd w:val="clear" w:color="auto" w:fill="FFFFFF"/>
        </w:rPr>
        <w:t>Canals-Cerdá, J. J. (2012). The value of a good reputation online: an application to art auctions.</w:t>
      </w:r>
      <w:r w:rsidRPr="00481F89">
        <w:rPr>
          <w:rStyle w:val="apple-converted-space"/>
          <w:rFonts w:ascii="Baskerville Old Face" w:hAnsi="Baskerville Old Face" w:cs="Arial"/>
          <w:shd w:val="clear" w:color="auto" w:fill="FFFFFF"/>
        </w:rPr>
        <w:t> </w:t>
      </w:r>
      <w:r w:rsidRPr="00481F89">
        <w:rPr>
          <w:rFonts w:ascii="Baskerville Old Face" w:hAnsi="Baskerville Old Face" w:cs="Arial"/>
          <w:i/>
          <w:iCs/>
          <w:shd w:val="clear" w:color="auto" w:fill="FFFFFF"/>
        </w:rPr>
        <w:t>Journal of Cultural Economics</w:t>
      </w:r>
      <w:r w:rsidRPr="00481F89">
        <w:rPr>
          <w:rFonts w:ascii="Baskerville Old Face" w:hAnsi="Baskerville Old Face" w:cs="Arial"/>
          <w:shd w:val="clear" w:color="auto" w:fill="FFFFFF"/>
        </w:rPr>
        <w:t>,</w:t>
      </w:r>
      <w:r w:rsidRPr="00481F89">
        <w:rPr>
          <w:rStyle w:val="apple-converted-space"/>
          <w:rFonts w:ascii="Baskerville Old Face" w:hAnsi="Baskerville Old Face" w:cs="Arial"/>
          <w:shd w:val="clear" w:color="auto" w:fill="FFFFFF"/>
        </w:rPr>
        <w:t> </w:t>
      </w:r>
      <w:r w:rsidRPr="00481F89">
        <w:rPr>
          <w:rFonts w:ascii="Baskerville Old Face" w:hAnsi="Baskerville Old Face" w:cs="Arial"/>
          <w:i/>
          <w:iCs/>
          <w:shd w:val="clear" w:color="auto" w:fill="FFFFFF"/>
        </w:rPr>
        <w:t>36</w:t>
      </w:r>
      <w:r w:rsidRPr="00481F89">
        <w:rPr>
          <w:rFonts w:ascii="Baskerville Old Face" w:hAnsi="Baskerville Old Face" w:cs="Arial"/>
          <w:shd w:val="clear" w:color="auto" w:fill="FFFFFF"/>
        </w:rPr>
        <w:t>(1), 67-85.</w:t>
      </w:r>
    </w:p>
    <w:p w:rsidR="006311CB" w:rsidRPr="006311CB" w:rsidRDefault="006311CB" w:rsidP="00481F89">
      <w:pPr>
        <w:spacing w:after="160" w:line="240" w:lineRule="auto"/>
        <w:ind w:firstLine="0"/>
        <w:rPr>
          <w:rFonts w:ascii="Baskerville Old Face" w:hAnsi="Baskerville Old Face"/>
        </w:rPr>
      </w:pPr>
      <w:r w:rsidRPr="00481F89">
        <w:rPr>
          <w:rFonts w:ascii="Baskerville Old Face" w:hAnsi="Baskerville Old Face"/>
        </w:rPr>
        <w:t>Christie's Figures 2014. (2015, January 20). Retrieved from http://www.christies.com/about/press-center/releases/pressrelease.aspx?pressreleaseid=7712</w:t>
      </w:r>
    </w:p>
    <w:p w:rsidR="008123CC" w:rsidRPr="00481F89" w:rsidRDefault="008123CC" w:rsidP="00481F89">
      <w:pPr>
        <w:spacing w:after="160" w:line="240" w:lineRule="auto"/>
        <w:ind w:firstLine="0"/>
        <w:rPr>
          <w:rFonts w:ascii="Baskerville Old Face" w:eastAsia="Times New Roman" w:hAnsi="Baskerville Old Face" w:cs="Open Sans"/>
          <w:bCs/>
        </w:rPr>
      </w:pPr>
      <w:r w:rsidRPr="00481F89">
        <w:rPr>
          <w:rFonts w:ascii="Baskerville Old Face" w:eastAsia="Times New Roman" w:hAnsi="Baskerville Old Face" w:cs="Open Sans"/>
          <w:bCs/>
        </w:rPr>
        <w:t>Christie's Lotfinder. (n.d.). Retrieved from http://www.christies.com/lotfinder/</w:t>
      </w:r>
    </w:p>
    <w:p w:rsidR="008123CC" w:rsidRPr="00481F89" w:rsidRDefault="008123CC" w:rsidP="00481F89">
      <w:pPr>
        <w:spacing w:after="160" w:line="240" w:lineRule="auto"/>
        <w:ind w:firstLine="0"/>
        <w:rPr>
          <w:rFonts w:ascii="Baskerville Old Face" w:hAnsi="Baskerville Old Face" w:cs="Arial"/>
          <w:shd w:val="clear" w:color="auto" w:fill="FFFFFF"/>
        </w:rPr>
      </w:pPr>
      <w:r w:rsidRPr="00481F89">
        <w:rPr>
          <w:rFonts w:ascii="Baskerville Old Face" w:hAnsi="Baskerville Old Face" w:cs="Arial"/>
          <w:shd w:val="clear" w:color="auto" w:fill="FFFFFF"/>
        </w:rPr>
        <w:t>Costanigro, M., McCluskey, J. J., &amp; Mittelhammer, R. C. (2007). Segmenting the wine market based on price: hedonic regression when different prices mean different products.</w:t>
      </w:r>
      <w:r w:rsidRPr="00481F89">
        <w:rPr>
          <w:rStyle w:val="apple-converted-space"/>
          <w:rFonts w:ascii="Baskerville Old Face" w:hAnsi="Baskerville Old Face" w:cs="Arial"/>
          <w:shd w:val="clear" w:color="auto" w:fill="FFFFFF"/>
        </w:rPr>
        <w:t> </w:t>
      </w:r>
      <w:r w:rsidRPr="00481F89">
        <w:rPr>
          <w:rFonts w:ascii="Baskerville Old Face" w:hAnsi="Baskerville Old Face" w:cs="Arial"/>
          <w:i/>
          <w:iCs/>
          <w:shd w:val="clear" w:color="auto" w:fill="FFFFFF"/>
        </w:rPr>
        <w:t>Journal of agricultural Economics</w:t>
      </w:r>
      <w:r w:rsidRPr="00481F89">
        <w:rPr>
          <w:rFonts w:ascii="Baskerville Old Face" w:hAnsi="Baskerville Old Face" w:cs="Arial"/>
          <w:shd w:val="clear" w:color="auto" w:fill="FFFFFF"/>
        </w:rPr>
        <w:t>,</w:t>
      </w:r>
      <w:r w:rsidRPr="00481F89">
        <w:rPr>
          <w:rStyle w:val="apple-converted-space"/>
          <w:rFonts w:ascii="Baskerville Old Face" w:hAnsi="Baskerville Old Face" w:cs="Arial"/>
          <w:shd w:val="clear" w:color="auto" w:fill="FFFFFF"/>
        </w:rPr>
        <w:t> </w:t>
      </w:r>
      <w:r w:rsidRPr="00481F89">
        <w:rPr>
          <w:rFonts w:ascii="Baskerville Old Face" w:hAnsi="Baskerville Old Face" w:cs="Arial"/>
          <w:i/>
          <w:iCs/>
          <w:shd w:val="clear" w:color="auto" w:fill="FFFFFF"/>
        </w:rPr>
        <w:t>58</w:t>
      </w:r>
      <w:r w:rsidRPr="00481F89">
        <w:rPr>
          <w:rFonts w:ascii="Baskerville Old Face" w:hAnsi="Baskerville Old Face" w:cs="Arial"/>
          <w:shd w:val="clear" w:color="auto" w:fill="FFFFFF"/>
        </w:rPr>
        <w:t>(3), 454-466.</w:t>
      </w:r>
    </w:p>
    <w:p w:rsidR="008123CC" w:rsidRPr="00481F89" w:rsidRDefault="008123CC" w:rsidP="00481F89">
      <w:pPr>
        <w:spacing w:after="160" w:line="240" w:lineRule="auto"/>
        <w:ind w:firstLine="0"/>
        <w:rPr>
          <w:rFonts w:ascii="Baskerville Old Face" w:hAnsi="Baskerville Old Face" w:cs="Arial"/>
          <w:shd w:val="clear" w:color="auto" w:fill="FFFFFF"/>
        </w:rPr>
      </w:pPr>
      <w:r w:rsidRPr="00481F89">
        <w:rPr>
          <w:rFonts w:ascii="Baskerville Old Face" w:hAnsi="Baskerville Old Face" w:cs="Arial"/>
          <w:shd w:val="clear" w:color="auto" w:fill="FFFFFF"/>
        </w:rPr>
        <w:t>Cupchik, G. C., Winston, A. S., &amp; Herz, R. S. (1992). Judgments of similarity and difference between paintings.</w:t>
      </w:r>
      <w:r w:rsidRPr="00481F89">
        <w:rPr>
          <w:rStyle w:val="apple-converted-space"/>
          <w:rFonts w:ascii="Baskerville Old Face" w:hAnsi="Baskerville Old Face" w:cs="Arial"/>
          <w:shd w:val="clear" w:color="auto" w:fill="FFFFFF"/>
        </w:rPr>
        <w:t> </w:t>
      </w:r>
      <w:r w:rsidRPr="00481F89">
        <w:rPr>
          <w:rFonts w:ascii="Baskerville Old Face" w:hAnsi="Baskerville Old Face" w:cs="Arial"/>
          <w:i/>
          <w:iCs/>
          <w:shd w:val="clear" w:color="auto" w:fill="FFFFFF"/>
        </w:rPr>
        <w:t>Visual Arts Research</w:t>
      </w:r>
      <w:r w:rsidRPr="00481F89">
        <w:rPr>
          <w:rFonts w:ascii="Baskerville Old Face" w:hAnsi="Baskerville Old Face" w:cs="Arial"/>
          <w:shd w:val="clear" w:color="auto" w:fill="FFFFFF"/>
        </w:rPr>
        <w:t>, 37-50.</w:t>
      </w:r>
    </w:p>
    <w:p w:rsidR="008123CC" w:rsidRPr="00481F89" w:rsidRDefault="008123CC" w:rsidP="00481F89">
      <w:pPr>
        <w:spacing w:after="160" w:line="240" w:lineRule="auto"/>
        <w:ind w:firstLine="0"/>
        <w:rPr>
          <w:rFonts w:ascii="Baskerville Old Face" w:eastAsia="Times New Roman" w:hAnsi="Baskerville Old Face" w:cs="Open Sans"/>
          <w:bCs/>
        </w:rPr>
      </w:pPr>
      <w:r w:rsidRPr="00481F89">
        <w:rPr>
          <w:rFonts w:ascii="Baskerville Old Face" w:eastAsia="Times New Roman" w:hAnsi="Baskerville Old Face" w:cs="Open Sans"/>
          <w:bCs/>
        </w:rPr>
        <w:t>Danto, A. (n.d.). Style of Joan Miro. Retrieved April 11, 2016, from http://joanmiro.com/style-of-joan-miro/</w:t>
      </w:r>
    </w:p>
    <w:p w:rsidR="008123CC" w:rsidRPr="00481F89" w:rsidRDefault="008123CC" w:rsidP="00481F89">
      <w:pPr>
        <w:spacing w:after="160" w:line="240" w:lineRule="auto"/>
        <w:ind w:firstLine="0"/>
        <w:rPr>
          <w:rFonts w:ascii="Baskerville Old Face" w:hAnsi="Baskerville Old Face" w:cs="Arial"/>
          <w:shd w:val="clear" w:color="auto" w:fill="FFFFFF"/>
        </w:rPr>
      </w:pPr>
      <w:r w:rsidRPr="00481F89">
        <w:rPr>
          <w:rFonts w:ascii="Baskerville Old Face" w:hAnsi="Baskerville Old Face" w:cs="Arial"/>
          <w:shd w:val="clear" w:color="auto" w:fill="FFFFFF"/>
        </w:rPr>
        <w:t>De Silva, D. G., Pownall, R. A., &amp; Wolk, L. (2012). Does the sun ‘shine’on art prices?.</w:t>
      </w:r>
      <w:r w:rsidRPr="00481F89">
        <w:rPr>
          <w:rStyle w:val="apple-converted-space"/>
          <w:rFonts w:ascii="Baskerville Old Face" w:hAnsi="Baskerville Old Face" w:cs="Arial"/>
          <w:shd w:val="clear" w:color="auto" w:fill="FFFFFF"/>
        </w:rPr>
        <w:t> </w:t>
      </w:r>
      <w:r w:rsidRPr="00481F89">
        <w:rPr>
          <w:rFonts w:ascii="Baskerville Old Face" w:hAnsi="Baskerville Old Face" w:cs="Arial"/>
          <w:i/>
          <w:iCs/>
          <w:shd w:val="clear" w:color="auto" w:fill="FFFFFF"/>
        </w:rPr>
        <w:t>Journal of Economic Behavior &amp; Organization</w:t>
      </w:r>
      <w:r w:rsidRPr="00481F89">
        <w:rPr>
          <w:rFonts w:ascii="Baskerville Old Face" w:hAnsi="Baskerville Old Face" w:cs="Arial"/>
          <w:shd w:val="clear" w:color="auto" w:fill="FFFFFF"/>
        </w:rPr>
        <w:t>,</w:t>
      </w:r>
      <w:r w:rsidRPr="00481F89">
        <w:rPr>
          <w:rStyle w:val="apple-converted-space"/>
          <w:rFonts w:ascii="Baskerville Old Face" w:hAnsi="Baskerville Old Face" w:cs="Arial"/>
          <w:shd w:val="clear" w:color="auto" w:fill="FFFFFF"/>
        </w:rPr>
        <w:t> </w:t>
      </w:r>
      <w:r w:rsidRPr="00481F89">
        <w:rPr>
          <w:rFonts w:ascii="Baskerville Old Face" w:hAnsi="Baskerville Old Face" w:cs="Arial"/>
          <w:i/>
          <w:iCs/>
          <w:shd w:val="clear" w:color="auto" w:fill="FFFFFF"/>
        </w:rPr>
        <w:t>82</w:t>
      </w:r>
      <w:r w:rsidRPr="00481F89">
        <w:rPr>
          <w:rFonts w:ascii="Baskerville Old Face" w:hAnsi="Baskerville Old Face" w:cs="Arial"/>
          <w:shd w:val="clear" w:color="auto" w:fill="FFFFFF"/>
        </w:rPr>
        <w:t>(1), 167-178.</w:t>
      </w:r>
    </w:p>
    <w:p w:rsidR="008123CC" w:rsidRPr="00481F89" w:rsidRDefault="008123CC" w:rsidP="00481F89">
      <w:pPr>
        <w:spacing w:after="160" w:line="240" w:lineRule="auto"/>
        <w:ind w:firstLine="0"/>
        <w:rPr>
          <w:rFonts w:ascii="Baskerville Old Face" w:hAnsi="Baskerville Old Face" w:cs="Arial"/>
          <w:shd w:val="clear" w:color="auto" w:fill="FFFFFF"/>
        </w:rPr>
      </w:pPr>
      <w:r w:rsidRPr="00481F89">
        <w:rPr>
          <w:rFonts w:ascii="Baskerville Old Face" w:hAnsi="Baskerville Old Face" w:cs="Arial"/>
          <w:shd w:val="clear" w:color="auto" w:fill="FFFFFF"/>
        </w:rPr>
        <w:t>De Silva, D. G., Pownall, R. A., &amp; Wolk, L. (2012). Does the sun ‘shine’on art prices?.</w:t>
      </w:r>
      <w:r w:rsidRPr="00481F89">
        <w:rPr>
          <w:rStyle w:val="apple-converted-space"/>
          <w:rFonts w:ascii="Baskerville Old Face" w:hAnsi="Baskerville Old Face" w:cs="Arial"/>
          <w:shd w:val="clear" w:color="auto" w:fill="FFFFFF"/>
        </w:rPr>
        <w:t> </w:t>
      </w:r>
      <w:r w:rsidRPr="00481F89">
        <w:rPr>
          <w:rFonts w:ascii="Baskerville Old Face" w:hAnsi="Baskerville Old Face" w:cs="Arial"/>
          <w:i/>
          <w:iCs/>
          <w:shd w:val="clear" w:color="auto" w:fill="FFFFFF"/>
        </w:rPr>
        <w:t>Journal of Economic Behavior &amp; Organization</w:t>
      </w:r>
      <w:r w:rsidRPr="00481F89">
        <w:rPr>
          <w:rFonts w:ascii="Baskerville Old Face" w:hAnsi="Baskerville Old Face" w:cs="Arial"/>
          <w:shd w:val="clear" w:color="auto" w:fill="FFFFFF"/>
        </w:rPr>
        <w:t>,</w:t>
      </w:r>
      <w:r w:rsidRPr="00481F89">
        <w:rPr>
          <w:rStyle w:val="apple-converted-space"/>
          <w:rFonts w:ascii="Baskerville Old Face" w:hAnsi="Baskerville Old Face" w:cs="Arial"/>
          <w:shd w:val="clear" w:color="auto" w:fill="FFFFFF"/>
        </w:rPr>
        <w:t> </w:t>
      </w:r>
      <w:r w:rsidRPr="00481F89">
        <w:rPr>
          <w:rFonts w:ascii="Baskerville Old Face" w:hAnsi="Baskerville Old Face" w:cs="Arial"/>
          <w:i/>
          <w:iCs/>
          <w:shd w:val="clear" w:color="auto" w:fill="FFFFFF"/>
        </w:rPr>
        <w:t>82</w:t>
      </w:r>
      <w:r w:rsidRPr="00481F89">
        <w:rPr>
          <w:rFonts w:ascii="Baskerville Old Face" w:hAnsi="Baskerville Old Face" w:cs="Arial"/>
          <w:shd w:val="clear" w:color="auto" w:fill="FFFFFF"/>
        </w:rPr>
        <w:t>(1), 167-178.</w:t>
      </w:r>
    </w:p>
    <w:p w:rsidR="008123CC" w:rsidRPr="00481F89" w:rsidRDefault="008123CC" w:rsidP="00481F89">
      <w:pPr>
        <w:spacing w:after="160" w:line="240" w:lineRule="auto"/>
        <w:ind w:firstLine="0"/>
        <w:rPr>
          <w:rFonts w:ascii="Baskerville Old Face" w:hAnsi="Baskerville Old Face" w:cs="Arial"/>
          <w:shd w:val="clear" w:color="auto" w:fill="FFFFFF"/>
        </w:rPr>
      </w:pPr>
      <w:r w:rsidRPr="00481F89">
        <w:rPr>
          <w:rFonts w:ascii="Baskerville Old Face" w:hAnsi="Baskerville Old Face" w:cs="Arial"/>
          <w:shd w:val="clear" w:color="auto" w:fill="FFFFFF"/>
        </w:rPr>
        <w:t>Dougal, C., Engelberg, J., Garcia, D., &amp; Parsons, C. A. (2012). Journalists and the stock market.</w:t>
      </w:r>
      <w:r w:rsidRPr="00481F89">
        <w:rPr>
          <w:rStyle w:val="apple-converted-space"/>
          <w:rFonts w:ascii="Baskerville Old Face" w:hAnsi="Baskerville Old Face" w:cs="Arial"/>
          <w:shd w:val="clear" w:color="auto" w:fill="FFFFFF"/>
        </w:rPr>
        <w:t> </w:t>
      </w:r>
      <w:r w:rsidRPr="00481F89">
        <w:rPr>
          <w:rFonts w:ascii="Baskerville Old Face" w:hAnsi="Baskerville Old Face" w:cs="Arial"/>
          <w:i/>
          <w:iCs/>
          <w:shd w:val="clear" w:color="auto" w:fill="FFFFFF"/>
        </w:rPr>
        <w:t>Review of Financial Studies</w:t>
      </w:r>
      <w:r w:rsidRPr="00481F89">
        <w:rPr>
          <w:rFonts w:ascii="Baskerville Old Face" w:hAnsi="Baskerville Old Face" w:cs="Arial"/>
          <w:shd w:val="clear" w:color="auto" w:fill="FFFFFF"/>
        </w:rPr>
        <w:t>,</w:t>
      </w:r>
      <w:r w:rsidRPr="00481F89">
        <w:rPr>
          <w:rStyle w:val="apple-converted-space"/>
          <w:rFonts w:ascii="Baskerville Old Face" w:hAnsi="Baskerville Old Face" w:cs="Arial"/>
          <w:shd w:val="clear" w:color="auto" w:fill="FFFFFF"/>
        </w:rPr>
        <w:t> </w:t>
      </w:r>
      <w:r w:rsidRPr="00481F89">
        <w:rPr>
          <w:rFonts w:ascii="Baskerville Old Face" w:hAnsi="Baskerville Old Face" w:cs="Arial"/>
          <w:i/>
          <w:iCs/>
          <w:shd w:val="clear" w:color="auto" w:fill="FFFFFF"/>
        </w:rPr>
        <w:t>25</w:t>
      </w:r>
      <w:r w:rsidRPr="00481F89">
        <w:rPr>
          <w:rFonts w:ascii="Baskerville Old Face" w:hAnsi="Baskerville Old Face" w:cs="Arial"/>
          <w:shd w:val="clear" w:color="auto" w:fill="FFFFFF"/>
        </w:rPr>
        <w:t>(3), 639-679.</w:t>
      </w:r>
    </w:p>
    <w:p w:rsidR="008123CC" w:rsidRPr="00481F89" w:rsidRDefault="008123CC" w:rsidP="00481F89">
      <w:pPr>
        <w:spacing w:after="160" w:line="240" w:lineRule="auto"/>
        <w:ind w:firstLine="0"/>
        <w:rPr>
          <w:rFonts w:ascii="Baskerville Old Face" w:hAnsi="Baskerville Old Face" w:cs="Arial"/>
          <w:shd w:val="clear" w:color="auto" w:fill="FFFFFF"/>
        </w:rPr>
      </w:pPr>
      <w:r w:rsidRPr="00481F89">
        <w:rPr>
          <w:rFonts w:ascii="Baskerville Old Face" w:hAnsi="Baskerville Old Face" w:cs="Arial"/>
          <w:shd w:val="clear" w:color="auto" w:fill="FFFFFF"/>
        </w:rPr>
        <w:t>Dougal, C., Engelberg, J., Parsons, C. A., &amp; Van Wesep, E. D. (2015). Anchoring on credit spreads.</w:t>
      </w:r>
      <w:r w:rsidRPr="00481F89">
        <w:rPr>
          <w:rStyle w:val="apple-converted-space"/>
          <w:rFonts w:ascii="Baskerville Old Face" w:hAnsi="Baskerville Old Face" w:cs="Arial"/>
          <w:shd w:val="clear" w:color="auto" w:fill="FFFFFF"/>
        </w:rPr>
        <w:t> </w:t>
      </w:r>
      <w:r w:rsidRPr="00481F89">
        <w:rPr>
          <w:rFonts w:ascii="Baskerville Old Face" w:hAnsi="Baskerville Old Face" w:cs="Arial"/>
          <w:i/>
          <w:iCs/>
          <w:shd w:val="clear" w:color="auto" w:fill="FFFFFF"/>
        </w:rPr>
        <w:t>The Journal of Finance</w:t>
      </w:r>
      <w:r w:rsidRPr="00481F89">
        <w:rPr>
          <w:rFonts w:ascii="Baskerville Old Face" w:hAnsi="Baskerville Old Face" w:cs="Arial"/>
          <w:shd w:val="clear" w:color="auto" w:fill="FFFFFF"/>
        </w:rPr>
        <w:t>,</w:t>
      </w:r>
      <w:r w:rsidRPr="00481F89">
        <w:rPr>
          <w:rStyle w:val="apple-converted-space"/>
          <w:rFonts w:ascii="Baskerville Old Face" w:hAnsi="Baskerville Old Face" w:cs="Arial"/>
          <w:shd w:val="clear" w:color="auto" w:fill="FFFFFF"/>
        </w:rPr>
        <w:t> </w:t>
      </w:r>
      <w:r w:rsidRPr="00481F89">
        <w:rPr>
          <w:rFonts w:ascii="Baskerville Old Face" w:hAnsi="Baskerville Old Face" w:cs="Arial"/>
          <w:i/>
          <w:iCs/>
          <w:shd w:val="clear" w:color="auto" w:fill="FFFFFF"/>
        </w:rPr>
        <w:t>70</w:t>
      </w:r>
      <w:r w:rsidRPr="00481F89">
        <w:rPr>
          <w:rFonts w:ascii="Baskerville Old Face" w:hAnsi="Baskerville Old Face" w:cs="Arial"/>
          <w:shd w:val="clear" w:color="auto" w:fill="FFFFFF"/>
        </w:rPr>
        <w:t>(3), 1039-1080.</w:t>
      </w:r>
    </w:p>
    <w:p w:rsidR="008123CC" w:rsidRPr="00481F89" w:rsidRDefault="008123CC" w:rsidP="00481F89">
      <w:pPr>
        <w:spacing w:after="160" w:line="240" w:lineRule="auto"/>
        <w:ind w:firstLine="0"/>
        <w:rPr>
          <w:rFonts w:ascii="Baskerville Old Face" w:hAnsi="Baskerville Old Face" w:cs="Arial"/>
          <w:shd w:val="clear" w:color="auto" w:fill="FFFFFF"/>
        </w:rPr>
      </w:pPr>
      <w:r w:rsidRPr="00481F89">
        <w:rPr>
          <w:rFonts w:ascii="Baskerville Old Face" w:hAnsi="Baskerville Old Face" w:cs="Arial"/>
          <w:shd w:val="clear" w:color="auto" w:fill="FFFFFF"/>
        </w:rPr>
        <w:t>Edmonds, R. G. (1984). A theoretical basis for hedonic regression: A research primer.</w:t>
      </w:r>
      <w:r w:rsidRPr="00481F89">
        <w:rPr>
          <w:rStyle w:val="apple-converted-space"/>
          <w:rFonts w:ascii="Baskerville Old Face" w:hAnsi="Baskerville Old Face" w:cs="Arial"/>
          <w:shd w:val="clear" w:color="auto" w:fill="FFFFFF"/>
        </w:rPr>
        <w:t> </w:t>
      </w:r>
      <w:r w:rsidRPr="00481F89">
        <w:rPr>
          <w:rFonts w:ascii="Baskerville Old Face" w:hAnsi="Baskerville Old Face" w:cs="Arial"/>
          <w:i/>
          <w:iCs/>
          <w:shd w:val="clear" w:color="auto" w:fill="FFFFFF"/>
        </w:rPr>
        <w:t>Real Estate Economics</w:t>
      </w:r>
      <w:r w:rsidRPr="00481F89">
        <w:rPr>
          <w:rFonts w:ascii="Baskerville Old Face" w:hAnsi="Baskerville Old Face" w:cs="Arial"/>
          <w:shd w:val="clear" w:color="auto" w:fill="FFFFFF"/>
        </w:rPr>
        <w:t>,</w:t>
      </w:r>
      <w:r w:rsidRPr="00481F89">
        <w:rPr>
          <w:rStyle w:val="apple-converted-space"/>
          <w:rFonts w:ascii="Baskerville Old Face" w:hAnsi="Baskerville Old Face" w:cs="Arial"/>
          <w:shd w:val="clear" w:color="auto" w:fill="FFFFFF"/>
        </w:rPr>
        <w:t> </w:t>
      </w:r>
      <w:r w:rsidRPr="00481F89">
        <w:rPr>
          <w:rFonts w:ascii="Baskerville Old Face" w:hAnsi="Baskerville Old Face" w:cs="Arial"/>
          <w:i/>
          <w:iCs/>
          <w:shd w:val="clear" w:color="auto" w:fill="FFFFFF"/>
        </w:rPr>
        <w:t>12</w:t>
      </w:r>
      <w:r w:rsidRPr="00481F89">
        <w:rPr>
          <w:rFonts w:ascii="Baskerville Old Face" w:hAnsi="Baskerville Old Face" w:cs="Arial"/>
          <w:shd w:val="clear" w:color="auto" w:fill="FFFFFF"/>
        </w:rPr>
        <w:t>(1), 72-85.</w:t>
      </w:r>
    </w:p>
    <w:p w:rsidR="008123CC" w:rsidRPr="00481F89" w:rsidRDefault="008123CC" w:rsidP="00481F89">
      <w:pPr>
        <w:spacing w:after="160" w:line="240" w:lineRule="auto"/>
        <w:ind w:firstLine="0"/>
        <w:rPr>
          <w:rFonts w:ascii="Baskerville Old Face" w:hAnsi="Baskerville Old Face"/>
        </w:rPr>
      </w:pPr>
      <w:r w:rsidRPr="00481F89">
        <w:rPr>
          <w:rFonts w:ascii="Baskerville Old Face" w:hAnsi="Baskerville Old Face"/>
        </w:rPr>
        <w:lastRenderedPageBreak/>
        <w:t>Edvard Munch Biography, Art, and Analysis of Works. (n.d.). Retrieved April 11, 2016, from http://www.theartstory.org/artist-munch-edvard.htm</w:t>
      </w:r>
    </w:p>
    <w:p w:rsidR="008123CC" w:rsidRPr="00481F89" w:rsidRDefault="008123CC" w:rsidP="00481F89">
      <w:pPr>
        <w:spacing w:after="160" w:line="240" w:lineRule="auto"/>
        <w:ind w:firstLine="0"/>
        <w:rPr>
          <w:rFonts w:ascii="Baskerville Old Face" w:hAnsi="Baskerville Old Face"/>
        </w:rPr>
      </w:pPr>
      <w:r w:rsidRPr="00481F89">
        <w:rPr>
          <w:rFonts w:ascii="Baskerville Old Face" w:hAnsi="Baskerville Old Face"/>
        </w:rPr>
        <w:t xml:space="preserve">Ellis-Petersen, H. (2015, February 3). Sotheby's auction breaks sales record. </w:t>
      </w:r>
      <w:r w:rsidRPr="00481F89">
        <w:rPr>
          <w:rFonts w:ascii="Baskerville Old Face" w:hAnsi="Baskerville Old Face"/>
          <w:i/>
        </w:rPr>
        <w:t>The</w:t>
      </w:r>
      <w:r w:rsidRPr="00481F89">
        <w:rPr>
          <w:rFonts w:ascii="Baskerville Old Face" w:hAnsi="Baskerville Old Face"/>
        </w:rPr>
        <w:t xml:space="preserve"> </w:t>
      </w:r>
      <w:r w:rsidRPr="00481F89">
        <w:rPr>
          <w:rFonts w:ascii="Baskerville Old Face" w:hAnsi="Baskerville Old Face"/>
          <w:i/>
        </w:rPr>
        <w:t>Guardian</w:t>
      </w:r>
      <w:r w:rsidRPr="00481F89">
        <w:rPr>
          <w:rFonts w:ascii="Baskerville Old Face" w:hAnsi="Baskerville Old Face"/>
        </w:rPr>
        <w:t>. Retrieved April 11, 2016, from http://www.theguardian.com/artanddesign/2015/feb/04/sothebys-auction-highest-sales-total-ever</w:t>
      </w:r>
    </w:p>
    <w:p w:rsidR="008123CC" w:rsidRPr="00481F89" w:rsidRDefault="008123CC" w:rsidP="00481F89">
      <w:pPr>
        <w:spacing w:after="160" w:line="240" w:lineRule="auto"/>
        <w:ind w:firstLine="0"/>
        <w:rPr>
          <w:rFonts w:ascii="Baskerville Old Face" w:hAnsi="Baskerville Old Face" w:cs="Arial"/>
          <w:shd w:val="clear" w:color="auto" w:fill="FFFFFF"/>
        </w:rPr>
      </w:pPr>
      <w:r w:rsidRPr="00481F89">
        <w:rPr>
          <w:rFonts w:ascii="Baskerville Old Face" w:hAnsi="Baskerville Old Face" w:cs="Arial"/>
          <w:shd w:val="clear" w:color="auto" w:fill="FFFFFF"/>
        </w:rPr>
        <w:t>Finkelstein, A. (2002). Investing in the arts: Financial and aesthetic returns to prints.</w:t>
      </w:r>
      <w:r w:rsidRPr="00481F89">
        <w:rPr>
          <w:rStyle w:val="apple-converted-space"/>
          <w:rFonts w:ascii="Baskerville Old Face" w:hAnsi="Baskerville Old Face" w:cs="Arial"/>
          <w:shd w:val="clear" w:color="auto" w:fill="FFFFFF"/>
        </w:rPr>
        <w:t> </w:t>
      </w:r>
      <w:r w:rsidRPr="00481F89">
        <w:rPr>
          <w:rFonts w:ascii="Baskerville Old Face" w:hAnsi="Baskerville Old Face" w:cs="Arial"/>
          <w:i/>
          <w:iCs/>
          <w:shd w:val="clear" w:color="auto" w:fill="FFFFFF"/>
        </w:rPr>
        <w:t>University Avenue Undergraduate Journal of Economics</w:t>
      </w:r>
      <w:r w:rsidRPr="00481F89">
        <w:rPr>
          <w:rFonts w:ascii="Baskerville Old Face" w:hAnsi="Baskerville Old Face" w:cs="Arial"/>
          <w:shd w:val="clear" w:color="auto" w:fill="FFFFFF"/>
        </w:rPr>
        <w:t>,</w:t>
      </w:r>
      <w:r w:rsidRPr="00481F89">
        <w:rPr>
          <w:rStyle w:val="apple-converted-space"/>
          <w:rFonts w:ascii="Baskerville Old Face" w:hAnsi="Baskerville Old Face" w:cs="Arial"/>
          <w:shd w:val="clear" w:color="auto" w:fill="FFFFFF"/>
        </w:rPr>
        <w:t> </w:t>
      </w:r>
      <w:r w:rsidRPr="00481F89">
        <w:rPr>
          <w:rFonts w:ascii="Baskerville Old Face" w:hAnsi="Baskerville Old Face" w:cs="Arial"/>
          <w:i/>
          <w:iCs/>
          <w:shd w:val="clear" w:color="auto" w:fill="FFFFFF"/>
        </w:rPr>
        <w:t>6</w:t>
      </w:r>
      <w:r w:rsidRPr="00481F89">
        <w:rPr>
          <w:rFonts w:ascii="Baskerville Old Face" w:hAnsi="Baskerville Old Face" w:cs="Arial"/>
          <w:shd w:val="clear" w:color="auto" w:fill="FFFFFF"/>
        </w:rPr>
        <w:t>(1), 4.</w:t>
      </w:r>
    </w:p>
    <w:p w:rsidR="008123CC" w:rsidRPr="00481F89" w:rsidRDefault="008123CC" w:rsidP="00481F89">
      <w:pPr>
        <w:spacing w:after="160" w:line="240" w:lineRule="auto"/>
        <w:ind w:firstLine="0"/>
        <w:rPr>
          <w:rFonts w:ascii="Baskerville Old Face" w:hAnsi="Baskerville Old Face" w:cs="Arial"/>
          <w:shd w:val="clear" w:color="auto" w:fill="FFFFFF"/>
        </w:rPr>
      </w:pPr>
      <w:r w:rsidRPr="00481F89">
        <w:rPr>
          <w:rFonts w:ascii="Baskerville Old Face" w:hAnsi="Baskerville Old Face" w:cs="Arial"/>
          <w:shd w:val="clear" w:color="auto" w:fill="FFFFFF"/>
        </w:rPr>
        <w:t>Flachaire, E., &amp; Hollard, G. (2007). Starting point bias and respondent uncertainty in dichotomous choice contingent valuation surveys.</w:t>
      </w:r>
      <w:r w:rsidRPr="00481F89">
        <w:rPr>
          <w:rStyle w:val="apple-converted-space"/>
          <w:rFonts w:ascii="Baskerville Old Face" w:hAnsi="Baskerville Old Face" w:cs="Arial"/>
          <w:shd w:val="clear" w:color="auto" w:fill="FFFFFF"/>
        </w:rPr>
        <w:t> </w:t>
      </w:r>
      <w:r w:rsidRPr="00481F89">
        <w:rPr>
          <w:rFonts w:ascii="Baskerville Old Face" w:hAnsi="Baskerville Old Face" w:cs="Arial"/>
          <w:i/>
          <w:iCs/>
          <w:shd w:val="clear" w:color="auto" w:fill="FFFFFF"/>
        </w:rPr>
        <w:t>Resource and energy economics</w:t>
      </w:r>
      <w:r w:rsidRPr="00481F89">
        <w:rPr>
          <w:rFonts w:ascii="Baskerville Old Face" w:hAnsi="Baskerville Old Face" w:cs="Arial"/>
          <w:shd w:val="clear" w:color="auto" w:fill="FFFFFF"/>
        </w:rPr>
        <w:t>,</w:t>
      </w:r>
      <w:r w:rsidRPr="00481F89">
        <w:rPr>
          <w:rStyle w:val="apple-converted-space"/>
          <w:rFonts w:ascii="Baskerville Old Face" w:hAnsi="Baskerville Old Face" w:cs="Arial"/>
          <w:shd w:val="clear" w:color="auto" w:fill="FFFFFF"/>
        </w:rPr>
        <w:t> </w:t>
      </w:r>
      <w:r w:rsidRPr="00481F89">
        <w:rPr>
          <w:rFonts w:ascii="Baskerville Old Face" w:hAnsi="Baskerville Old Face" w:cs="Arial"/>
          <w:i/>
          <w:iCs/>
          <w:shd w:val="clear" w:color="auto" w:fill="FFFFFF"/>
        </w:rPr>
        <w:t>29</w:t>
      </w:r>
      <w:r w:rsidRPr="00481F89">
        <w:rPr>
          <w:rFonts w:ascii="Baskerville Old Face" w:hAnsi="Baskerville Old Face" w:cs="Arial"/>
          <w:shd w:val="clear" w:color="auto" w:fill="FFFFFF"/>
        </w:rPr>
        <w:t>(3), 183-194.</w:t>
      </w:r>
    </w:p>
    <w:p w:rsidR="008123CC" w:rsidRPr="00481F89" w:rsidRDefault="008123CC" w:rsidP="00481F89">
      <w:pPr>
        <w:spacing w:after="160" w:line="240" w:lineRule="auto"/>
        <w:ind w:firstLine="0"/>
        <w:rPr>
          <w:rFonts w:ascii="Baskerville Old Face" w:hAnsi="Baskerville Old Face" w:cs="Arial"/>
          <w:shd w:val="clear" w:color="auto" w:fill="FFFFFF"/>
        </w:rPr>
      </w:pPr>
      <w:r w:rsidRPr="00481F89">
        <w:rPr>
          <w:rFonts w:ascii="Baskerville Old Face" w:hAnsi="Baskerville Old Face" w:cs="Arial"/>
          <w:shd w:val="clear" w:color="auto" w:fill="FFFFFF"/>
        </w:rPr>
        <w:t>Frykblom, P., &amp; Shogren, J. F. (2000). An experimental testing of anchoring effects in discrete choice questions.</w:t>
      </w:r>
      <w:r w:rsidRPr="00481F89">
        <w:rPr>
          <w:rStyle w:val="apple-converted-space"/>
          <w:rFonts w:ascii="Baskerville Old Face" w:hAnsi="Baskerville Old Face" w:cs="Arial"/>
          <w:shd w:val="clear" w:color="auto" w:fill="FFFFFF"/>
        </w:rPr>
        <w:t> </w:t>
      </w:r>
      <w:r w:rsidRPr="00481F89">
        <w:rPr>
          <w:rFonts w:ascii="Baskerville Old Face" w:hAnsi="Baskerville Old Face" w:cs="Arial"/>
          <w:i/>
          <w:iCs/>
          <w:shd w:val="clear" w:color="auto" w:fill="FFFFFF"/>
        </w:rPr>
        <w:t>Environmental and resource economics</w:t>
      </w:r>
      <w:r w:rsidRPr="00481F89">
        <w:rPr>
          <w:rFonts w:ascii="Baskerville Old Face" w:hAnsi="Baskerville Old Face" w:cs="Arial"/>
          <w:shd w:val="clear" w:color="auto" w:fill="FFFFFF"/>
        </w:rPr>
        <w:t>,</w:t>
      </w:r>
      <w:r w:rsidRPr="00481F89">
        <w:rPr>
          <w:rStyle w:val="apple-converted-space"/>
          <w:rFonts w:ascii="Baskerville Old Face" w:hAnsi="Baskerville Old Face" w:cs="Arial"/>
          <w:shd w:val="clear" w:color="auto" w:fill="FFFFFF"/>
        </w:rPr>
        <w:t> </w:t>
      </w:r>
      <w:r w:rsidRPr="00481F89">
        <w:rPr>
          <w:rFonts w:ascii="Baskerville Old Face" w:hAnsi="Baskerville Old Face" w:cs="Arial"/>
          <w:i/>
          <w:iCs/>
          <w:shd w:val="clear" w:color="auto" w:fill="FFFFFF"/>
        </w:rPr>
        <w:t>16</w:t>
      </w:r>
      <w:r w:rsidRPr="00481F89">
        <w:rPr>
          <w:rFonts w:ascii="Baskerville Old Face" w:hAnsi="Baskerville Old Face" w:cs="Arial"/>
          <w:shd w:val="clear" w:color="auto" w:fill="FFFFFF"/>
        </w:rPr>
        <w:t>(3), 329-341.</w:t>
      </w:r>
    </w:p>
    <w:p w:rsidR="008123CC" w:rsidRPr="00481F89" w:rsidRDefault="008123CC" w:rsidP="00481F89">
      <w:pPr>
        <w:spacing w:after="160" w:line="240" w:lineRule="auto"/>
        <w:ind w:firstLine="0"/>
        <w:rPr>
          <w:rFonts w:ascii="Baskerville Old Face" w:hAnsi="Baskerville Old Face" w:cs="Arial"/>
          <w:shd w:val="clear" w:color="auto" w:fill="FFFFFF"/>
        </w:rPr>
      </w:pPr>
      <w:r w:rsidRPr="00481F89">
        <w:rPr>
          <w:rFonts w:ascii="Baskerville Old Face" w:hAnsi="Baskerville Old Face" w:cs="Arial"/>
          <w:shd w:val="clear" w:color="auto" w:fill="FFFFFF"/>
        </w:rPr>
        <w:t>Furnham, A., &amp; Boo, H. C. (2011). A literature review of the anchoring effect.</w:t>
      </w:r>
      <w:r w:rsidRPr="00481F89">
        <w:rPr>
          <w:rFonts w:ascii="Baskerville Old Face" w:hAnsi="Baskerville Old Face" w:cs="Arial"/>
          <w:i/>
          <w:iCs/>
          <w:shd w:val="clear" w:color="auto" w:fill="FFFFFF"/>
        </w:rPr>
        <w:t>The Journal of Socio-Economics</w:t>
      </w:r>
      <w:r w:rsidRPr="00481F89">
        <w:rPr>
          <w:rFonts w:ascii="Baskerville Old Face" w:hAnsi="Baskerville Old Face" w:cs="Arial"/>
          <w:shd w:val="clear" w:color="auto" w:fill="FFFFFF"/>
        </w:rPr>
        <w:t>,</w:t>
      </w:r>
      <w:r w:rsidRPr="00481F89">
        <w:rPr>
          <w:rStyle w:val="apple-converted-space"/>
          <w:rFonts w:ascii="Baskerville Old Face" w:hAnsi="Baskerville Old Face" w:cs="Arial"/>
          <w:shd w:val="clear" w:color="auto" w:fill="FFFFFF"/>
        </w:rPr>
        <w:t> </w:t>
      </w:r>
      <w:r w:rsidRPr="00481F89">
        <w:rPr>
          <w:rFonts w:ascii="Baskerville Old Face" w:hAnsi="Baskerville Old Face" w:cs="Arial"/>
          <w:i/>
          <w:iCs/>
          <w:shd w:val="clear" w:color="auto" w:fill="FFFFFF"/>
        </w:rPr>
        <w:t>40</w:t>
      </w:r>
      <w:r w:rsidRPr="00481F89">
        <w:rPr>
          <w:rFonts w:ascii="Baskerville Old Face" w:hAnsi="Baskerville Old Face" w:cs="Arial"/>
          <w:shd w:val="clear" w:color="auto" w:fill="FFFFFF"/>
        </w:rPr>
        <w:t>(1), 35-42.</w:t>
      </w:r>
    </w:p>
    <w:p w:rsidR="008123CC" w:rsidRPr="00481F89" w:rsidRDefault="008123CC" w:rsidP="00481F89">
      <w:pPr>
        <w:spacing w:after="160" w:line="240" w:lineRule="auto"/>
        <w:ind w:firstLine="0"/>
        <w:rPr>
          <w:rFonts w:ascii="Baskerville Old Face" w:hAnsi="Baskerville Old Face"/>
        </w:rPr>
      </w:pPr>
      <w:r w:rsidRPr="00481F89">
        <w:rPr>
          <w:rFonts w:ascii="Baskerville Old Face" w:hAnsi="Baskerville Old Face"/>
        </w:rPr>
        <w:t>Galerie Michael. (n.d.). Miro &amp; Dali Poetic Visions Two Catalan Surrealists. Retrieved April 11, 2016, from http://www.galeriemichael.com/current-exhibitions/miro-dali-poetic-visions-two-catalan-surrealists/</w:t>
      </w:r>
    </w:p>
    <w:p w:rsidR="008123CC" w:rsidRPr="00481F89" w:rsidRDefault="008123CC" w:rsidP="00481F89">
      <w:pPr>
        <w:spacing w:after="160" w:line="240" w:lineRule="auto"/>
        <w:ind w:firstLine="0"/>
        <w:rPr>
          <w:rFonts w:ascii="Baskerville Old Face" w:eastAsia="Times New Roman" w:hAnsi="Baskerville Old Face" w:cs="Open Sans"/>
          <w:bCs/>
        </w:rPr>
      </w:pPr>
      <w:r w:rsidRPr="00481F89">
        <w:rPr>
          <w:rFonts w:ascii="Baskerville Old Face" w:eastAsia="Times New Roman" w:hAnsi="Baskerville Old Face" w:cs="Open Sans"/>
          <w:bCs/>
        </w:rPr>
        <w:t>Gleadell, C. (2016, February 03). Sotheby's Shows Solid Results at $135 Million Impressionist and Modern Art Evening Sale. Retrieved April 11, 2016, from https://news.artnet.com/art-world/sothebys-135-million-impressionist-and-modern-evening-sale-419528</w:t>
      </w:r>
    </w:p>
    <w:p w:rsidR="008123CC" w:rsidRPr="00481F89" w:rsidRDefault="008123CC" w:rsidP="00481F89">
      <w:pPr>
        <w:spacing w:after="160" w:line="240" w:lineRule="auto"/>
        <w:ind w:firstLine="0"/>
        <w:rPr>
          <w:rFonts w:ascii="Baskerville Old Face" w:eastAsia="Times New Roman" w:hAnsi="Baskerville Old Face" w:cs="Open Sans"/>
          <w:bCs/>
        </w:rPr>
      </w:pPr>
      <w:r w:rsidRPr="00481F89">
        <w:rPr>
          <w:rFonts w:ascii="Baskerville Old Face" w:eastAsia="Times New Roman" w:hAnsi="Baskerville Old Face" w:cs="Open Sans"/>
          <w:bCs/>
        </w:rPr>
        <w:t>Goldstein, A. (2014, May 17). How to Understand New York's Gazillion-Dollar Auction Week. Retrieved April 11, 2016, from http://www.artspace.com/magazine/news_events/the_heat_index/how_to_understand_new_york_record_auction_week-52310</w:t>
      </w:r>
    </w:p>
    <w:p w:rsidR="008123CC" w:rsidRPr="00481F89" w:rsidRDefault="008123CC" w:rsidP="00481F89">
      <w:pPr>
        <w:spacing w:after="160" w:line="240" w:lineRule="auto"/>
        <w:ind w:firstLine="0"/>
        <w:rPr>
          <w:rFonts w:ascii="Baskerville Old Face" w:hAnsi="Baskerville Old Face" w:cs="Arial"/>
          <w:shd w:val="clear" w:color="auto" w:fill="FFFFFF"/>
        </w:rPr>
      </w:pPr>
      <w:r w:rsidRPr="00481F89">
        <w:rPr>
          <w:rFonts w:ascii="Baskerville Old Face" w:hAnsi="Baskerville Old Face" w:cs="Arial"/>
          <w:shd w:val="clear" w:color="auto" w:fill="FFFFFF"/>
        </w:rPr>
        <w:t>Graddy, K., Loewenstein, L. P., Mei, J., Moses, M., &amp; Pownall, R. A. (2014). Anchoring or loss aversion? Empirical evidence from art auctions.</w:t>
      </w:r>
    </w:p>
    <w:p w:rsidR="008123CC" w:rsidRPr="00481F89" w:rsidRDefault="008123CC" w:rsidP="00481F89">
      <w:pPr>
        <w:spacing w:after="160" w:line="240" w:lineRule="auto"/>
        <w:ind w:firstLine="0"/>
        <w:rPr>
          <w:rFonts w:ascii="Baskerville Old Face" w:hAnsi="Baskerville Old Face" w:cs="Arial"/>
          <w:shd w:val="clear" w:color="auto" w:fill="FFFFFF"/>
        </w:rPr>
      </w:pPr>
      <w:r w:rsidRPr="00481F89">
        <w:rPr>
          <w:rFonts w:ascii="Baskerville Old Face" w:hAnsi="Baskerville Old Face" w:cs="Arial"/>
          <w:shd w:val="clear" w:color="auto" w:fill="FFFFFF"/>
        </w:rPr>
        <w:t>Green, D., Jacowitz, K. E., Kahneman, D., &amp; McFadden, D. (1998). Referendum contingent valuation, anchoring, and willingness to pay for public goods.</w:t>
      </w:r>
      <w:r w:rsidRPr="00481F89">
        <w:rPr>
          <w:rStyle w:val="apple-converted-space"/>
          <w:rFonts w:ascii="Baskerville Old Face" w:hAnsi="Baskerville Old Face" w:cs="Arial"/>
          <w:shd w:val="clear" w:color="auto" w:fill="FFFFFF"/>
        </w:rPr>
        <w:t> </w:t>
      </w:r>
      <w:r w:rsidRPr="00481F89">
        <w:rPr>
          <w:rFonts w:ascii="Baskerville Old Face" w:hAnsi="Baskerville Old Face" w:cs="Arial"/>
          <w:i/>
          <w:iCs/>
          <w:shd w:val="clear" w:color="auto" w:fill="FFFFFF"/>
        </w:rPr>
        <w:t>Resource and Energy Economics</w:t>
      </w:r>
      <w:r w:rsidRPr="00481F89">
        <w:rPr>
          <w:rFonts w:ascii="Baskerville Old Face" w:hAnsi="Baskerville Old Face" w:cs="Arial"/>
          <w:shd w:val="clear" w:color="auto" w:fill="FFFFFF"/>
        </w:rPr>
        <w:t>,</w:t>
      </w:r>
      <w:r w:rsidRPr="00481F89">
        <w:rPr>
          <w:rStyle w:val="apple-converted-space"/>
          <w:rFonts w:ascii="Baskerville Old Face" w:hAnsi="Baskerville Old Face" w:cs="Arial"/>
          <w:shd w:val="clear" w:color="auto" w:fill="FFFFFF"/>
        </w:rPr>
        <w:t> </w:t>
      </w:r>
      <w:r w:rsidRPr="00481F89">
        <w:rPr>
          <w:rFonts w:ascii="Baskerville Old Face" w:hAnsi="Baskerville Old Face" w:cs="Arial"/>
          <w:i/>
          <w:iCs/>
          <w:shd w:val="clear" w:color="auto" w:fill="FFFFFF"/>
        </w:rPr>
        <w:t>20</w:t>
      </w:r>
      <w:r w:rsidRPr="00481F89">
        <w:rPr>
          <w:rFonts w:ascii="Baskerville Old Face" w:hAnsi="Baskerville Old Face" w:cs="Arial"/>
          <w:shd w:val="clear" w:color="auto" w:fill="FFFFFF"/>
        </w:rPr>
        <w:t>(2), 85-116.</w:t>
      </w:r>
    </w:p>
    <w:p w:rsidR="008123CC" w:rsidRPr="00481F89" w:rsidRDefault="008123CC" w:rsidP="00481F89">
      <w:pPr>
        <w:spacing w:after="160" w:line="240" w:lineRule="auto"/>
        <w:ind w:firstLine="0"/>
        <w:rPr>
          <w:rFonts w:ascii="Baskerville Old Face" w:hAnsi="Baskerville Old Face" w:cs="Arial"/>
          <w:shd w:val="clear" w:color="auto" w:fill="FFFFFF"/>
        </w:rPr>
      </w:pPr>
      <w:r w:rsidRPr="00481F89">
        <w:rPr>
          <w:rFonts w:ascii="Baskerville Old Face" w:hAnsi="Baskerville Old Face" w:cs="Arial"/>
          <w:shd w:val="clear" w:color="auto" w:fill="FFFFFF"/>
        </w:rPr>
        <w:t>Greenleaf, E. A. (1995). The impact of reference price effects on the profitability of price promotions.</w:t>
      </w:r>
      <w:r w:rsidRPr="00481F89">
        <w:rPr>
          <w:rStyle w:val="apple-converted-space"/>
          <w:rFonts w:ascii="Baskerville Old Face" w:hAnsi="Baskerville Old Face" w:cs="Arial"/>
          <w:shd w:val="clear" w:color="auto" w:fill="FFFFFF"/>
        </w:rPr>
        <w:t> </w:t>
      </w:r>
      <w:r w:rsidRPr="00481F89">
        <w:rPr>
          <w:rFonts w:ascii="Baskerville Old Face" w:hAnsi="Baskerville Old Face" w:cs="Arial"/>
          <w:i/>
          <w:iCs/>
          <w:shd w:val="clear" w:color="auto" w:fill="FFFFFF"/>
        </w:rPr>
        <w:t>Marketing science</w:t>
      </w:r>
      <w:r w:rsidRPr="00481F89">
        <w:rPr>
          <w:rFonts w:ascii="Baskerville Old Face" w:hAnsi="Baskerville Old Face" w:cs="Arial"/>
          <w:shd w:val="clear" w:color="auto" w:fill="FFFFFF"/>
        </w:rPr>
        <w:t>,</w:t>
      </w:r>
      <w:r w:rsidRPr="00481F89">
        <w:rPr>
          <w:rStyle w:val="apple-converted-space"/>
          <w:rFonts w:ascii="Baskerville Old Face" w:hAnsi="Baskerville Old Face" w:cs="Arial"/>
          <w:shd w:val="clear" w:color="auto" w:fill="FFFFFF"/>
        </w:rPr>
        <w:t> </w:t>
      </w:r>
      <w:r w:rsidRPr="00481F89">
        <w:rPr>
          <w:rFonts w:ascii="Baskerville Old Face" w:hAnsi="Baskerville Old Face" w:cs="Arial"/>
          <w:i/>
          <w:iCs/>
          <w:shd w:val="clear" w:color="auto" w:fill="FFFFFF"/>
        </w:rPr>
        <w:t>14</w:t>
      </w:r>
      <w:r w:rsidRPr="00481F89">
        <w:rPr>
          <w:rFonts w:ascii="Baskerville Old Face" w:hAnsi="Baskerville Old Face" w:cs="Arial"/>
          <w:shd w:val="clear" w:color="auto" w:fill="FFFFFF"/>
        </w:rPr>
        <w:t>(1), 82-104.</w:t>
      </w:r>
    </w:p>
    <w:p w:rsidR="008123CC" w:rsidRPr="00481F89" w:rsidRDefault="00BC2E7F" w:rsidP="00481F89">
      <w:pPr>
        <w:spacing w:after="160" w:line="240" w:lineRule="auto"/>
        <w:ind w:firstLine="0"/>
        <w:rPr>
          <w:rFonts w:ascii="Baskerville Old Face" w:hAnsi="Baskerville Old Face"/>
        </w:rPr>
      </w:pPr>
      <w:r>
        <w:rPr>
          <w:rFonts w:ascii="Baskerville Old Face" w:eastAsia="Times New Roman" w:hAnsi="Baskerville Old Face" w:cs="Open Sans"/>
          <w:bCs/>
        </w:rPr>
        <w:t>Henri d</w:t>
      </w:r>
      <w:bookmarkStart w:id="0" w:name="_GoBack"/>
      <w:bookmarkEnd w:id="0"/>
      <w:r w:rsidR="008123CC" w:rsidRPr="00481F89">
        <w:rPr>
          <w:rFonts w:ascii="Baskerville Old Face" w:eastAsia="Times New Roman" w:hAnsi="Baskerville Old Face" w:cs="Open Sans"/>
          <w:bCs/>
        </w:rPr>
        <w:t>e Toulouse-Lautrec Biography. (n.d.). Retrieved April 11, 2016, from http://www.toulouse-lautrec-foundation.org/biography.html</w:t>
      </w:r>
    </w:p>
    <w:p w:rsidR="008123CC" w:rsidRPr="00481F89" w:rsidRDefault="008123CC" w:rsidP="00481F89">
      <w:pPr>
        <w:spacing w:after="160" w:line="240" w:lineRule="auto"/>
        <w:ind w:firstLine="0"/>
        <w:rPr>
          <w:rFonts w:ascii="Baskerville Old Face" w:hAnsi="Baskerville Old Face" w:cs="Arial"/>
          <w:shd w:val="clear" w:color="auto" w:fill="FFFFFF"/>
        </w:rPr>
      </w:pPr>
      <w:r w:rsidRPr="00481F89">
        <w:rPr>
          <w:rFonts w:ascii="Baskerville Old Face" w:hAnsi="Baskerville Old Face" w:cs="Arial"/>
          <w:shd w:val="clear" w:color="auto" w:fill="FFFFFF"/>
        </w:rPr>
        <w:t>Hong, H., Kremer, I., Kubik, J. D., Mei, J., &amp; Moses, M. (2015). Ordering, revenue and anchoring in art auctions.</w:t>
      </w:r>
      <w:r w:rsidRPr="00481F89">
        <w:rPr>
          <w:rStyle w:val="apple-converted-space"/>
          <w:rFonts w:ascii="Baskerville Old Face" w:hAnsi="Baskerville Old Face" w:cs="Arial"/>
          <w:shd w:val="clear" w:color="auto" w:fill="FFFFFF"/>
        </w:rPr>
        <w:t> </w:t>
      </w:r>
      <w:r w:rsidRPr="00481F89">
        <w:rPr>
          <w:rFonts w:ascii="Baskerville Old Face" w:hAnsi="Baskerville Old Face" w:cs="Arial"/>
          <w:i/>
          <w:iCs/>
          <w:shd w:val="clear" w:color="auto" w:fill="FFFFFF"/>
        </w:rPr>
        <w:t>The RAND Journal of Economics</w:t>
      </w:r>
      <w:r w:rsidRPr="00481F89">
        <w:rPr>
          <w:rFonts w:ascii="Baskerville Old Face" w:hAnsi="Baskerville Old Face" w:cs="Arial"/>
          <w:shd w:val="clear" w:color="auto" w:fill="FFFFFF"/>
        </w:rPr>
        <w:t>,</w:t>
      </w:r>
      <w:r w:rsidRPr="00481F89">
        <w:rPr>
          <w:rFonts w:ascii="Baskerville Old Face" w:hAnsi="Baskerville Old Face" w:cs="Arial"/>
          <w:i/>
          <w:iCs/>
          <w:shd w:val="clear" w:color="auto" w:fill="FFFFFF"/>
        </w:rPr>
        <w:t>46</w:t>
      </w:r>
      <w:r w:rsidRPr="00481F89">
        <w:rPr>
          <w:rFonts w:ascii="Baskerville Old Face" w:hAnsi="Baskerville Old Face" w:cs="Arial"/>
          <w:shd w:val="clear" w:color="auto" w:fill="FFFFFF"/>
        </w:rPr>
        <w:t>(1), 186-216.</w:t>
      </w:r>
    </w:p>
    <w:p w:rsidR="008123CC" w:rsidRPr="00481F89" w:rsidRDefault="008123CC" w:rsidP="00481F89">
      <w:pPr>
        <w:spacing w:after="160" w:line="240" w:lineRule="auto"/>
        <w:ind w:firstLine="0"/>
        <w:rPr>
          <w:rFonts w:ascii="Baskerville Old Face" w:eastAsia="Times New Roman" w:hAnsi="Baskerville Old Face" w:cs="Open Sans"/>
          <w:bCs/>
        </w:rPr>
      </w:pPr>
      <w:r w:rsidRPr="00481F89">
        <w:rPr>
          <w:rFonts w:ascii="Baskerville Old Face" w:eastAsia="Times New Roman" w:hAnsi="Baskerville Old Face" w:cs="Open Sans"/>
          <w:bCs/>
        </w:rPr>
        <w:t>How to Sell at a Sotheby’s Auction. (n.d.). Retrieved April 11, 2016, from http://www.sothebys.com/en/news-video/videos/2014/10/how-to-sell-at-auction.html</w:t>
      </w:r>
    </w:p>
    <w:p w:rsidR="008123CC" w:rsidRPr="00481F89" w:rsidRDefault="008123CC" w:rsidP="00481F89">
      <w:pPr>
        <w:spacing w:after="160" w:line="240" w:lineRule="auto"/>
        <w:ind w:firstLine="0"/>
        <w:rPr>
          <w:rFonts w:ascii="Baskerville Old Face" w:hAnsi="Baskerville Old Face" w:cs="Arial"/>
          <w:shd w:val="clear" w:color="auto" w:fill="FFFFFF"/>
        </w:rPr>
      </w:pPr>
      <w:r w:rsidRPr="00481F89">
        <w:rPr>
          <w:rFonts w:ascii="Baskerville Old Face" w:hAnsi="Baskerville Old Face" w:cs="Arial"/>
          <w:shd w:val="clear" w:color="auto" w:fill="FFFFFF"/>
        </w:rPr>
        <w:t xml:space="preserve">Kathryn Graddy. </w:t>
      </w:r>
      <w:r w:rsidRPr="00481F89">
        <w:rPr>
          <w:rFonts w:ascii="Baskerville Old Face" w:hAnsi="Baskerville Old Face" w:cs="Arial"/>
          <w:i/>
          <w:shd w:val="clear" w:color="auto" w:fill="FFFFFF"/>
        </w:rPr>
        <w:t>Contemporary Art Data</w:t>
      </w:r>
      <w:r w:rsidRPr="00481F89">
        <w:rPr>
          <w:rFonts w:ascii="Baskerville Old Face" w:hAnsi="Baskerville Old Face" w:cs="Arial"/>
          <w:shd w:val="clear" w:color="auto" w:fill="FFFFFF"/>
        </w:rPr>
        <w:t xml:space="preserve"> [STATA file]. Retrieved from http://people.brandeis.edu/~kgraddy/data.html</w:t>
      </w:r>
    </w:p>
    <w:p w:rsidR="008123CC" w:rsidRPr="00481F89" w:rsidRDefault="008123CC" w:rsidP="00481F89">
      <w:pPr>
        <w:spacing w:after="160" w:line="240" w:lineRule="auto"/>
        <w:ind w:firstLine="0"/>
        <w:rPr>
          <w:rFonts w:ascii="Baskerville Old Face" w:hAnsi="Baskerville Old Face" w:cs="Arial"/>
          <w:shd w:val="clear" w:color="auto" w:fill="FFFFFF"/>
        </w:rPr>
      </w:pPr>
      <w:r w:rsidRPr="00481F89">
        <w:rPr>
          <w:rFonts w:ascii="Baskerville Old Face" w:hAnsi="Baskerville Old Face" w:cs="Arial"/>
          <w:shd w:val="clear" w:color="auto" w:fill="FFFFFF"/>
        </w:rPr>
        <w:lastRenderedPageBreak/>
        <w:t xml:space="preserve">Kathryn Graddy. </w:t>
      </w:r>
      <w:r w:rsidRPr="00481F89">
        <w:rPr>
          <w:rFonts w:ascii="Baskerville Old Face" w:hAnsi="Baskerville Old Face" w:cs="Arial"/>
          <w:i/>
          <w:shd w:val="clear" w:color="auto" w:fill="FFFFFF"/>
        </w:rPr>
        <w:t>Impressionist Art Data</w:t>
      </w:r>
      <w:r w:rsidRPr="00481F89">
        <w:rPr>
          <w:rFonts w:ascii="Baskerville Old Face" w:hAnsi="Baskerville Old Face" w:cs="Arial"/>
          <w:shd w:val="clear" w:color="auto" w:fill="FFFFFF"/>
        </w:rPr>
        <w:t xml:space="preserve"> [STATA file]. Retrieved from http://people.brandeis.edu/~kgraddy/data.html</w:t>
      </w:r>
    </w:p>
    <w:p w:rsidR="008123CC" w:rsidRPr="00481F89" w:rsidRDefault="008123CC" w:rsidP="00481F89">
      <w:pPr>
        <w:spacing w:after="160" w:line="240" w:lineRule="auto"/>
        <w:ind w:firstLine="0"/>
        <w:rPr>
          <w:rFonts w:ascii="Baskerville Old Face" w:hAnsi="Baskerville Old Face" w:cs="Arial"/>
          <w:shd w:val="clear" w:color="auto" w:fill="FFFFFF"/>
        </w:rPr>
      </w:pPr>
      <w:r w:rsidRPr="00481F89">
        <w:rPr>
          <w:rFonts w:ascii="Baskerville Old Face" w:hAnsi="Baskerville Old Face" w:cs="Arial"/>
          <w:shd w:val="clear" w:color="auto" w:fill="FFFFFF"/>
        </w:rPr>
        <w:t>Kinney Jr, W. R., &amp; Uecker, W. C. (1982). Mitigating the consequences of anchoring in auditor judgments.</w:t>
      </w:r>
      <w:r w:rsidRPr="00481F89">
        <w:rPr>
          <w:rStyle w:val="apple-converted-space"/>
          <w:rFonts w:ascii="Baskerville Old Face" w:hAnsi="Baskerville Old Face" w:cs="Arial"/>
          <w:shd w:val="clear" w:color="auto" w:fill="FFFFFF"/>
        </w:rPr>
        <w:t> </w:t>
      </w:r>
      <w:r w:rsidRPr="00481F89">
        <w:rPr>
          <w:rFonts w:ascii="Baskerville Old Face" w:hAnsi="Baskerville Old Face" w:cs="Arial"/>
          <w:i/>
          <w:iCs/>
          <w:shd w:val="clear" w:color="auto" w:fill="FFFFFF"/>
        </w:rPr>
        <w:t>Accounting Review</w:t>
      </w:r>
      <w:r w:rsidRPr="00481F89">
        <w:rPr>
          <w:rFonts w:ascii="Baskerville Old Face" w:hAnsi="Baskerville Old Face" w:cs="Arial"/>
          <w:shd w:val="clear" w:color="auto" w:fill="FFFFFF"/>
        </w:rPr>
        <w:t>, 55-69.</w:t>
      </w:r>
    </w:p>
    <w:p w:rsidR="008123CC" w:rsidRPr="00481F89" w:rsidRDefault="008123CC" w:rsidP="00481F89">
      <w:pPr>
        <w:spacing w:after="160" w:line="240" w:lineRule="auto"/>
        <w:ind w:firstLine="0"/>
        <w:rPr>
          <w:rFonts w:ascii="Baskerville Old Face" w:hAnsi="Baskerville Old Face" w:cs="Arial"/>
          <w:shd w:val="clear" w:color="auto" w:fill="FFFFFF"/>
        </w:rPr>
      </w:pPr>
      <w:r w:rsidRPr="00481F89">
        <w:rPr>
          <w:rFonts w:ascii="Baskerville Old Face" w:hAnsi="Baskerville Old Face" w:cs="Arial"/>
          <w:shd w:val="clear" w:color="auto" w:fill="FFFFFF"/>
        </w:rPr>
        <w:t>Ku, G., Galinsky, A. D., &amp; Murnighan, J. K. (2006). Starting low but ending high: A reversal of the anchoring effect in auctions.</w:t>
      </w:r>
      <w:r w:rsidRPr="00481F89">
        <w:rPr>
          <w:rStyle w:val="apple-converted-space"/>
          <w:rFonts w:ascii="Baskerville Old Face" w:hAnsi="Baskerville Old Face" w:cs="Arial"/>
          <w:shd w:val="clear" w:color="auto" w:fill="FFFFFF"/>
        </w:rPr>
        <w:t> </w:t>
      </w:r>
      <w:r w:rsidRPr="00481F89">
        <w:rPr>
          <w:rFonts w:ascii="Baskerville Old Face" w:hAnsi="Baskerville Old Face" w:cs="Arial"/>
          <w:i/>
          <w:iCs/>
          <w:shd w:val="clear" w:color="auto" w:fill="FFFFFF"/>
        </w:rPr>
        <w:t>Journal of Personality and social Psychology</w:t>
      </w:r>
      <w:r w:rsidRPr="00481F89">
        <w:rPr>
          <w:rFonts w:ascii="Baskerville Old Face" w:hAnsi="Baskerville Old Face" w:cs="Arial"/>
          <w:shd w:val="clear" w:color="auto" w:fill="FFFFFF"/>
        </w:rPr>
        <w:t>,</w:t>
      </w:r>
      <w:r w:rsidRPr="00481F89">
        <w:rPr>
          <w:rStyle w:val="apple-converted-space"/>
          <w:rFonts w:ascii="Baskerville Old Face" w:hAnsi="Baskerville Old Face" w:cs="Arial"/>
          <w:shd w:val="clear" w:color="auto" w:fill="FFFFFF"/>
        </w:rPr>
        <w:t> </w:t>
      </w:r>
      <w:r w:rsidRPr="00481F89">
        <w:rPr>
          <w:rFonts w:ascii="Baskerville Old Face" w:hAnsi="Baskerville Old Face" w:cs="Arial"/>
          <w:i/>
          <w:iCs/>
          <w:shd w:val="clear" w:color="auto" w:fill="FFFFFF"/>
        </w:rPr>
        <w:t>90</w:t>
      </w:r>
      <w:r w:rsidRPr="00481F89">
        <w:rPr>
          <w:rFonts w:ascii="Baskerville Old Face" w:hAnsi="Baskerville Old Face" w:cs="Arial"/>
          <w:shd w:val="clear" w:color="auto" w:fill="FFFFFF"/>
        </w:rPr>
        <w:t>(6), 975.</w:t>
      </w:r>
    </w:p>
    <w:p w:rsidR="008123CC" w:rsidRPr="00481F89" w:rsidRDefault="008123CC" w:rsidP="000F6A49">
      <w:pPr>
        <w:spacing w:after="160" w:line="240" w:lineRule="auto"/>
        <w:ind w:firstLine="0"/>
        <w:rPr>
          <w:rFonts w:ascii="Baskerville Old Face" w:hAnsi="Baskerville Old Face" w:cs="Arial"/>
          <w:shd w:val="clear" w:color="auto" w:fill="FFFFFF"/>
        </w:rPr>
      </w:pPr>
      <w:r w:rsidRPr="00481F89">
        <w:rPr>
          <w:rFonts w:ascii="Baskerville Old Face" w:hAnsi="Baskerville Old Face" w:cs="Arial"/>
          <w:shd w:val="clear" w:color="auto" w:fill="FFFFFF"/>
        </w:rPr>
        <w:t>Leung, T. C., &amp; Tsang, K. P. (2013). Anchoring and loss aversion in the housing market: implications on price dynamics.</w:t>
      </w:r>
      <w:r w:rsidRPr="00481F89">
        <w:rPr>
          <w:rStyle w:val="apple-converted-space"/>
          <w:rFonts w:ascii="Baskerville Old Face" w:hAnsi="Baskerville Old Face" w:cs="Arial"/>
          <w:shd w:val="clear" w:color="auto" w:fill="FFFFFF"/>
        </w:rPr>
        <w:t> </w:t>
      </w:r>
      <w:r w:rsidRPr="00481F89">
        <w:rPr>
          <w:rFonts w:ascii="Baskerville Old Face" w:hAnsi="Baskerville Old Face" w:cs="Arial"/>
          <w:i/>
          <w:iCs/>
          <w:shd w:val="clear" w:color="auto" w:fill="FFFFFF"/>
        </w:rPr>
        <w:t>China Economic Review</w:t>
      </w:r>
      <w:r w:rsidRPr="00481F89">
        <w:rPr>
          <w:rFonts w:ascii="Baskerville Old Face" w:hAnsi="Baskerville Old Face" w:cs="Arial"/>
          <w:shd w:val="clear" w:color="auto" w:fill="FFFFFF"/>
        </w:rPr>
        <w:t>,</w:t>
      </w:r>
      <w:r w:rsidRPr="00481F89">
        <w:rPr>
          <w:rFonts w:ascii="Baskerville Old Face" w:hAnsi="Baskerville Old Face" w:cs="Arial"/>
          <w:i/>
          <w:iCs/>
          <w:shd w:val="clear" w:color="auto" w:fill="FFFFFF"/>
        </w:rPr>
        <w:t>24</w:t>
      </w:r>
      <w:r w:rsidRPr="00481F89">
        <w:rPr>
          <w:rFonts w:ascii="Baskerville Old Face" w:hAnsi="Baskerville Old Face" w:cs="Arial"/>
          <w:shd w:val="clear" w:color="auto" w:fill="FFFFFF"/>
        </w:rPr>
        <w:t>, 42-54.</w:t>
      </w:r>
    </w:p>
    <w:p w:rsidR="008123CC" w:rsidRPr="00481F89" w:rsidRDefault="008123CC" w:rsidP="00481F89">
      <w:pPr>
        <w:spacing w:after="160" w:line="240" w:lineRule="auto"/>
        <w:ind w:firstLine="0"/>
        <w:rPr>
          <w:rFonts w:ascii="Baskerville Old Face" w:hAnsi="Baskerville Old Face" w:cs="Arial"/>
          <w:shd w:val="clear" w:color="auto" w:fill="FFFFFF"/>
        </w:rPr>
      </w:pPr>
      <w:r w:rsidRPr="00481F89">
        <w:rPr>
          <w:rFonts w:ascii="Baskerville Old Face" w:hAnsi="Baskerville Old Face" w:cs="Arial"/>
          <w:shd w:val="clear" w:color="auto" w:fill="FFFFFF"/>
        </w:rPr>
        <w:t>Lucking</w:t>
      </w:r>
      <w:r w:rsidRPr="00481F89">
        <w:rPr>
          <w:rFonts w:ascii="Cambria Math" w:hAnsi="Cambria Math" w:cs="Cambria Math"/>
          <w:shd w:val="clear" w:color="auto" w:fill="FFFFFF"/>
        </w:rPr>
        <w:t>‐</w:t>
      </w:r>
      <w:r w:rsidRPr="00481F89">
        <w:rPr>
          <w:rFonts w:ascii="Baskerville Old Face" w:hAnsi="Baskerville Old Face" w:cs="Arial"/>
          <w:shd w:val="clear" w:color="auto" w:fill="FFFFFF"/>
        </w:rPr>
        <w:t>Reiley, D., Bryan, D., Prasad, N., &amp; Reeves, D. (2007). Pennies from ebay: The determinants of price in online auctions*.</w:t>
      </w:r>
      <w:r w:rsidRPr="00481F89">
        <w:rPr>
          <w:rStyle w:val="apple-converted-space"/>
          <w:rFonts w:ascii="Baskerville Old Face" w:hAnsi="Baskerville Old Face" w:cs="Arial"/>
          <w:shd w:val="clear" w:color="auto" w:fill="FFFFFF"/>
        </w:rPr>
        <w:t> </w:t>
      </w:r>
      <w:r w:rsidRPr="00481F89">
        <w:rPr>
          <w:rFonts w:ascii="Baskerville Old Face" w:hAnsi="Baskerville Old Face" w:cs="Arial"/>
          <w:i/>
          <w:iCs/>
          <w:shd w:val="clear" w:color="auto" w:fill="FFFFFF"/>
        </w:rPr>
        <w:t>The Journal of Industrial Economics</w:t>
      </w:r>
      <w:r w:rsidRPr="00481F89">
        <w:rPr>
          <w:rFonts w:ascii="Baskerville Old Face" w:hAnsi="Baskerville Old Face" w:cs="Arial"/>
          <w:shd w:val="clear" w:color="auto" w:fill="FFFFFF"/>
        </w:rPr>
        <w:t>,</w:t>
      </w:r>
      <w:r w:rsidRPr="00481F89">
        <w:rPr>
          <w:rStyle w:val="apple-converted-space"/>
          <w:rFonts w:ascii="Baskerville Old Face" w:hAnsi="Baskerville Old Face" w:cs="Arial"/>
          <w:shd w:val="clear" w:color="auto" w:fill="FFFFFF"/>
        </w:rPr>
        <w:t> </w:t>
      </w:r>
      <w:r w:rsidRPr="00481F89">
        <w:rPr>
          <w:rFonts w:ascii="Baskerville Old Face" w:hAnsi="Baskerville Old Face" w:cs="Arial"/>
          <w:i/>
          <w:iCs/>
          <w:shd w:val="clear" w:color="auto" w:fill="FFFFFF"/>
        </w:rPr>
        <w:t>55</w:t>
      </w:r>
      <w:r w:rsidRPr="00481F89">
        <w:rPr>
          <w:rFonts w:ascii="Baskerville Old Face" w:hAnsi="Baskerville Old Face" w:cs="Arial"/>
          <w:shd w:val="clear" w:color="auto" w:fill="FFFFFF"/>
        </w:rPr>
        <w:t>(2), 223-233.</w:t>
      </w:r>
    </w:p>
    <w:p w:rsidR="008123CC" w:rsidRPr="00481F89" w:rsidRDefault="008123CC" w:rsidP="00481F89">
      <w:pPr>
        <w:spacing w:after="160" w:line="240" w:lineRule="auto"/>
        <w:ind w:firstLine="0"/>
        <w:rPr>
          <w:rFonts w:ascii="Baskerville Old Face" w:hAnsi="Baskerville Old Face"/>
        </w:rPr>
      </w:pPr>
      <w:r w:rsidRPr="00481F89">
        <w:rPr>
          <w:rFonts w:ascii="Baskerville Old Face" w:hAnsi="Baskerville Old Face"/>
        </w:rPr>
        <w:t>Marc Chagall Biography, Art, and Analysis of Works. (n.d.). Retrieved April 11, 2016, from http://www.theartstory.org/artist-chagall-marc.htm</w:t>
      </w:r>
    </w:p>
    <w:p w:rsidR="008123CC" w:rsidRPr="00481F89" w:rsidRDefault="008123CC" w:rsidP="00481F89">
      <w:pPr>
        <w:spacing w:after="160" w:line="240" w:lineRule="auto"/>
        <w:ind w:firstLine="0"/>
        <w:rPr>
          <w:rFonts w:ascii="Baskerville Old Face" w:hAnsi="Baskerville Old Face" w:cs="Arial"/>
          <w:shd w:val="clear" w:color="auto" w:fill="FFFFFF"/>
        </w:rPr>
      </w:pPr>
      <w:r w:rsidRPr="00481F89">
        <w:rPr>
          <w:rFonts w:ascii="Baskerville Old Face" w:hAnsi="Baskerville Old Face" w:cs="Arial"/>
          <w:shd w:val="clear" w:color="auto" w:fill="FFFFFF"/>
        </w:rPr>
        <w:t>McAlvanah, P., &amp; Moul, C. C. (2013). The house doesn’t always win: Evidence of anchoring among Australian bookies.</w:t>
      </w:r>
      <w:r w:rsidRPr="00481F89">
        <w:rPr>
          <w:rStyle w:val="apple-converted-space"/>
          <w:rFonts w:ascii="Baskerville Old Face" w:hAnsi="Baskerville Old Face" w:cs="Arial"/>
          <w:shd w:val="clear" w:color="auto" w:fill="FFFFFF"/>
        </w:rPr>
        <w:t> </w:t>
      </w:r>
      <w:r w:rsidRPr="00481F89">
        <w:rPr>
          <w:rFonts w:ascii="Baskerville Old Face" w:hAnsi="Baskerville Old Face" w:cs="Arial"/>
          <w:i/>
          <w:iCs/>
          <w:shd w:val="clear" w:color="auto" w:fill="FFFFFF"/>
        </w:rPr>
        <w:t>Journal of Economic Behavior &amp; Organization</w:t>
      </w:r>
      <w:r w:rsidRPr="00481F89">
        <w:rPr>
          <w:rFonts w:ascii="Baskerville Old Face" w:hAnsi="Baskerville Old Face" w:cs="Arial"/>
          <w:shd w:val="clear" w:color="auto" w:fill="FFFFFF"/>
        </w:rPr>
        <w:t>,</w:t>
      </w:r>
      <w:r w:rsidRPr="00481F89">
        <w:rPr>
          <w:rStyle w:val="apple-converted-space"/>
          <w:rFonts w:ascii="Baskerville Old Face" w:hAnsi="Baskerville Old Face" w:cs="Arial"/>
          <w:shd w:val="clear" w:color="auto" w:fill="FFFFFF"/>
        </w:rPr>
        <w:t> </w:t>
      </w:r>
      <w:r w:rsidRPr="00481F89">
        <w:rPr>
          <w:rFonts w:ascii="Baskerville Old Face" w:hAnsi="Baskerville Old Face" w:cs="Arial"/>
          <w:i/>
          <w:iCs/>
          <w:shd w:val="clear" w:color="auto" w:fill="FFFFFF"/>
        </w:rPr>
        <w:t>90</w:t>
      </w:r>
      <w:r w:rsidRPr="00481F89">
        <w:rPr>
          <w:rFonts w:ascii="Baskerville Old Face" w:hAnsi="Baskerville Old Face" w:cs="Arial"/>
          <w:shd w:val="clear" w:color="auto" w:fill="FFFFFF"/>
        </w:rPr>
        <w:t>, 87-99.</w:t>
      </w:r>
    </w:p>
    <w:p w:rsidR="008123CC" w:rsidRPr="00481F89" w:rsidRDefault="008123CC" w:rsidP="00481F89">
      <w:pPr>
        <w:spacing w:after="160" w:line="240" w:lineRule="auto"/>
        <w:ind w:firstLine="0"/>
        <w:rPr>
          <w:rFonts w:ascii="Baskerville Old Face" w:hAnsi="Baskerville Old Face"/>
        </w:rPr>
      </w:pPr>
      <w:r w:rsidRPr="00481F89">
        <w:rPr>
          <w:rFonts w:ascii="Baskerville Old Face" w:hAnsi="Baskerville Old Face"/>
        </w:rPr>
        <w:t>Metropolitan Museum opens exhibition of Edvard Munch and Toulouse-Lautrec prints. (1965). Retrieved April 11, 2016, from http://libmma.contentdm.oclc.org/cdm/ref/collection/p16028coll12/id/1460</w:t>
      </w:r>
    </w:p>
    <w:p w:rsidR="008123CC" w:rsidRPr="00481F89" w:rsidRDefault="008123CC" w:rsidP="00481F89">
      <w:pPr>
        <w:spacing w:after="160" w:line="240" w:lineRule="auto"/>
        <w:ind w:firstLine="0"/>
        <w:rPr>
          <w:rFonts w:ascii="Baskerville Old Face" w:hAnsi="Baskerville Old Face" w:cs="Arial"/>
          <w:shd w:val="clear" w:color="auto" w:fill="FFFFFF"/>
        </w:rPr>
      </w:pPr>
      <w:r w:rsidRPr="00481F89">
        <w:rPr>
          <w:rFonts w:ascii="Baskerville Old Face" w:hAnsi="Baskerville Old Face" w:cs="Arial"/>
          <w:shd w:val="clear" w:color="auto" w:fill="FFFFFF"/>
        </w:rPr>
        <w:t>Mussweiler, T. (2001). Sentencing Under Uncertainty: Anchoring Effects in the Courtroom1.</w:t>
      </w:r>
      <w:r w:rsidRPr="00481F89">
        <w:rPr>
          <w:rStyle w:val="apple-converted-space"/>
          <w:rFonts w:ascii="Baskerville Old Face" w:hAnsi="Baskerville Old Face" w:cs="Arial"/>
          <w:shd w:val="clear" w:color="auto" w:fill="FFFFFF"/>
        </w:rPr>
        <w:t> </w:t>
      </w:r>
      <w:r w:rsidRPr="00481F89">
        <w:rPr>
          <w:rFonts w:ascii="Baskerville Old Face" w:hAnsi="Baskerville Old Face" w:cs="Arial"/>
          <w:i/>
          <w:iCs/>
          <w:shd w:val="clear" w:color="auto" w:fill="FFFFFF"/>
        </w:rPr>
        <w:t>Journal of applied social psychology</w:t>
      </w:r>
      <w:r w:rsidRPr="00481F89">
        <w:rPr>
          <w:rFonts w:ascii="Baskerville Old Face" w:hAnsi="Baskerville Old Face" w:cs="Arial"/>
          <w:shd w:val="clear" w:color="auto" w:fill="FFFFFF"/>
        </w:rPr>
        <w:t>,</w:t>
      </w:r>
      <w:r w:rsidRPr="00481F89">
        <w:rPr>
          <w:rStyle w:val="apple-converted-space"/>
          <w:rFonts w:ascii="Baskerville Old Face" w:hAnsi="Baskerville Old Face" w:cs="Arial"/>
          <w:shd w:val="clear" w:color="auto" w:fill="FFFFFF"/>
        </w:rPr>
        <w:t> </w:t>
      </w:r>
      <w:r w:rsidRPr="00481F89">
        <w:rPr>
          <w:rFonts w:ascii="Baskerville Old Face" w:hAnsi="Baskerville Old Face" w:cs="Arial"/>
          <w:i/>
          <w:iCs/>
          <w:shd w:val="clear" w:color="auto" w:fill="FFFFFF"/>
        </w:rPr>
        <w:t>31</w:t>
      </w:r>
      <w:r w:rsidRPr="00481F89">
        <w:rPr>
          <w:rFonts w:ascii="Baskerville Old Face" w:hAnsi="Baskerville Old Face" w:cs="Arial"/>
          <w:shd w:val="clear" w:color="auto" w:fill="FFFFFF"/>
        </w:rPr>
        <w:t>(7), 1535-1551.</w:t>
      </w:r>
    </w:p>
    <w:p w:rsidR="008123CC" w:rsidRPr="00481F89" w:rsidRDefault="008123CC" w:rsidP="00481F89">
      <w:pPr>
        <w:spacing w:after="160" w:line="240" w:lineRule="auto"/>
        <w:ind w:firstLine="0"/>
        <w:rPr>
          <w:rFonts w:ascii="Baskerville Old Face" w:hAnsi="Baskerville Old Face" w:cs="Arial"/>
          <w:shd w:val="clear" w:color="auto" w:fill="FFFFFF"/>
        </w:rPr>
      </w:pPr>
      <w:r w:rsidRPr="00481F89">
        <w:rPr>
          <w:rFonts w:ascii="Baskerville Old Face" w:hAnsi="Baskerville Old Face" w:cs="Arial"/>
          <w:shd w:val="clear" w:color="auto" w:fill="FFFFFF"/>
        </w:rPr>
        <w:t>Nianhang, X., &amp; Shinong, W. (2007). A Study on Anchoring Effect for Non-tradable Share Reform of Listed Companies in China [J].</w:t>
      </w:r>
      <w:r w:rsidRPr="00481F89">
        <w:rPr>
          <w:rStyle w:val="apple-converted-space"/>
          <w:rFonts w:ascii="Baskerville Old Face" w:hAnsi="Baskerville Old Face" w:cs="Arial"/>
          <w:shd w:val="clear" w:color="auto" w:fill="FFFFFF"/>
        </w:rPr>
        <w:t> </w:t>
      </w:r>
      <w:r w:rsidRPr="00481F89">
        <w:rPr>
          <w:rFonts w:ascii="Baskerville Old Face" w:hAnsi="Baskerville Old Face" w:cs="Arial"/>
          <w:i/>
          <w:iCs/>
          <w:shd w:val="clear" w:color="auto" w:fill="FFFFFF"/>
        </w:rPr>
        <w:t>Economic Research Journal</w:t>
      </w:r>
      <w:r w:rsidRPr="00481F89">
        <w:rPr>
          <w:rFonts w:ascii="Baskerville Old Face" w:hAnsi="Baskerville Old Face" w:cs="Arial"/>
          <w:shd w:val="clear" w:color="auto" w:fill="FFFFFF"/>
        </w:rPr>
        <w:t>,</w:t>
      </w:r>
      <w:r w:rsidRPr="00481F89">
        <w:rPr>
          <w:rStyle w:val="apple-converted-space"/>
          <w:rFonts w:ascii="Baskerville Old Face" w:hAnsi="Baskerville Old Face" w:cs="Arial"/>
          <w:shd w:val="clear" w:color="auto" w:fill="FFFFFF"/>
        </w:rPr>
        <w:t> </w:t>
      </w:r>
      <w:r w:rsidRPr="00481F89">
        <w:rPr>
          <w:rFonts w:ascii="Baskerville Old Face" w:hAnsi="Baskerville Old Face" w:cs="Arial"/>
          <w:i/>
          <w:iCs/>
          <w:shd w:val="clear" w:color="auto" w:fill="FFFFFF"/>
        </w:rPr>
        <w:t>1</w:t>
      </w:r>
      <w:r w:rsidRPr="00481F89">
        <w:rPr>
          <w:rFonts w:ascii="Baskerville Old Face" w:hAnsi="Baskerville Old Face" w:cs="Arial"/>
          <w:shd w:val="clear" w:color="auto" w:fill="FFFFFF"/>
        </w:rPr>
        <w:t>, 009.</w:t>
      </w:r>
    </w:p>
    <w:p w:rsidR="008123CC" w:rsidRPr="00481F89" w:rsidRDefault="008123CC" w:rsidP="00481F89">
      <w:pPr>
        <w:spacing w:after="160" w:line="240" w:lineRule="auto"/>
        <w:ind w:firstLine="0"/>
        <w:rPr>
          <w:rFonts w:ascii="Baskerville Old Face" w:hAnsi="Baskerville Old Face" w:cs="Arial"/>
          <w:shd w:val="clear" w:color="auto" w:fill="FFFFFF"/>
        </w:rPr>
      </w:pPr>
      <w:r w:rsidRPr="00481F89">
        <w:rPr>
          <w:rFonts w:ascii="Baskerville Old Face" w:hAnsi="Baskerville Old Face" w:cs="Arial"/>
          <w:shd w:val="clear" w:color="auto" w:fill="FFFFFF"/>
        </w:rPr>
        <w:t>Northcraft, G. B., &amp; Neale, M. A. (1987). Experts, amateurs, and real estate: An anchoring-and-adjustment perspective on property pricing decisions.</w:t>
      </w:r>
      <w:r w:rsidRPr="00481F89">
        <w:rPr>
          <w:rFonts w:ascii="Baskerville Old Face" w:hAnsi="Baskerville Old Face" w:cs="Arial"/>
          <w:i/>
          <w:iCs/>
          <w:shd w:val="clear" w:color="auto" w:fill="FFFFFF"/>
        </w:rPr>
        <w:t>Organizational behavior and human decision processes</w:t>
      </w:r>
      <w:r w:rsidRPr="00481F89">
        <w:rPr>
          <w:rFonts w:ascii="Baskerville Old Face" w:hAnsi="Baskerville Old Face" w:cs="Arial"/>
          <w:shd w:val="clear" w:color="auto" w:fill="FFFFFF"/>
        </w:rPr>
        <w:t>,</w:t>
      </w:r>
      <w:r w:rsidRPr="00481F89">
        <w:rPr>
          <w:rStyle w:val="apple-converted-space"/>
          <w:rFonts w:ascii="Baskerville Old Face" w:hAnsi="Baskerville Old Face" w:cs="Arial"/>
          <w:shd w:val="clear" w:color="auto" w:fill="FFFFFF"/>
        </w:rPr>
        <w:t> </w:t>
      </w:r>
      <w:r w:rsidRPr="00481F89">
        <w:rPr>
          <w:rFonts w:ascii="Baskerville Old Face" w:hAnsi="Baskerville Old Face" w:cs="Arial"/>
          <w:i/>
          <w:iCs/>
          <w:shd w:val="clear" w:color="auto" w:fill="FFFFFF"/>
        </w:rPr>
        <w:t>39</w:t>
      </w:r>
      <w:r w:rsidRPr="00481F89">
        <w:rPr>
          <w:rFonts w:ascii="Baskerville Old Face" w:hAnsi="Baskerville Old Face" w:cs="Arial"/>
          <w:shd w:val="clear" w:color="auto" w:fill="FFFFFF"/>
        </w:rPr>
        <w:t>(1), 84-97.</w:t>
      </w:r>
    </w:p>
    <w:p w:rsidR="008123CC" w:rsidRPr="00481F89" w:rsidRDefault="008123CC" w:rsidP="00481F89">
      <w:pPr>
        <w:spacing w:after="160" w:line="240" w:lineRule="auto"/>
        <w:ind w:firstLine="0"/>
        <w:rPr>
          <w:rFonts w:ascii="Baskerville Old Face" w:eastAsia="Times New Roman" w:hAnsi="Baskerville Old Face" w:cs="Open Sans"/>
          <w:bCs/>
        </w:rPr>
      </w:pPr>
      <w:r w:rsidRPr="00481F89">
        <w:rPr>
          <w:rFonts w:ascii="Baskerville Old Face" w:eastAsia="Times New Roman" w:hAnsi="Baskerville Old Face" w:cs="Open Sans"/>
          <w:bCs/>
        </w:rPr>
        <w:t>O'Connell, V. (2000, September 25). Christie's, Sotheby's Agree to Pay $512 Million Collusion Settlement. </w:t>
      </w:r>
      <w:r w:rsidRPr="00481F89">
        <w:rPr>
          <w:rFonts w:ascii="Baskerville Old Face" w:eastAsia="Times New Roman" w:hAnsi="Baskerville Old Face" w:cs="Open Sans"/>
          <w:bCs/>
          <w:i/>
          <w:iCs/>
        </w:rPr>
        <w:t>The Wall Street Journal</w:t>
      </w:r>
      <w:r w:rsidRPr="00481F89">
        <w:rPr>
          <w:rFonts w:ascii="Baskerville Old Face" w:eastAsia="Times New Roman" w:hAnsi="Baskerville Old Face" w:cs="Open Sans"/>
          <w:bCs/>
        </w:rPr>
        <w:t>. Retrieved April 11, 2016, from http://www.wsj.com/articles/SB969829620926708015</w:t>
      </w:r>
    </w:p>
    <w:p w:rsidR="008123CC" w:rsidRPr="00481F89" w:rsidRDefault="008123CC" w:rsidP="00481F89">
      <w:pPr>
        <w:spacing w:after="160" w:line="240" w:lineRule="auto"/>
        <w:ind w:firstLine="0"/>
        <w:rPr>
          <w:rFonts w:ascii="Baskerville Old Face" w:hAnsi="Baskerville Old Face"/>
        </w:rPr>
      </w:pPr>
      <w:r w:rsidRPr="00481F89">
        <w:rPr>
          <w:rFonts w:ascii="Baskerville Old Face" w:hAnsi="Baskerville Old Face"/>
        </w:rPr>
        <w:t>Opera Gallery. (2009). Picasso &amp; Chagall: The Reconciliation. Retrieved April 11, 2016, from http://www.operagallery.com/catalogues/picasso_chagall_dubai/cata.pdf</w:t>
      </w:r>
    </w:p>
    <w:p w:rsidR="008123CC" w:rsidRPr="00481F89" w:rsidRDefault="008123CC" w:rsidP="00481F89">
      <w:pPr>
        <w:spacing w:after="160" w:line="240" w:lineRule="auto"/>
        <w:ind w:firstLine="0"/>
        <w:rPr>
          <w:rFonts w:ascii="Baskerville Old Face" w:hAnsi="Baskerville Old Face"/>
        </w:rPr>
      </w:pPr>
      <w:r w:rsidRPr="00481F89">
        <w:rPr>
          <w:rFonts w:ascii="Baskerville Old Face" w:hAnsi="Baskerville Old Face"/>
        </w:rPr>
        <w:t>Pablo Picasso Paintings, Quotes, and Biography. (n.d.). Picasso and Marc Chagall. Retrieved April 11, 2016, from http://www.pablopicasso.org/picasso-and-chagall.jsp</w:t>
      </w:r>
    </w:p>
    <w:p w:rsidR="008123CC" w:rsidRPr="00481F89" w:rsidRDefault="008123CC" w:rsidP="00481F89">
      <w:pPr>
        <w:spacing w:after="160" w:line="240" w:lineRule="auto"/>
        <w:ind w:firstLine="0"/>
        <w:rPr>
          <w:rFonts w:ascii="Baskerville Old Face" w:hAnsi="Baskerville Old Face" w:cs="Arial"/>
          <w:shd w:val="clear" w:color="auto" w:fill="FFFFFF"/>
        </w:rPr>
      </w:pPr>
      <w:r w:rsidRPr="00481F89">
        <w:rPr>
          <w:rFonts w:ascii="Baskerville Old Face" w:hAnsi="Baskerville Old Face" w:cs="Arial"/>
          <w:shd w:val="clear" w:color="auto" w:fill="FFFFFF"/>
        </w:rPr>
        <w:t>Pénasse, J., Renneboog, L., &amp; Spaenjers, C. (2014). Sentiment and art prices.</w:t>
      </w:r>
      <w:r w:rsidRPr="00481F89">
        <w:rPr>
          <w:rStyle w:val="apple-converted-space"/>
          <w:rFonts w:ascii="Baskerville Old Face" w:hAnsi="Baskerville Old Face" w:cs="Arial"/>
          <w:shd w:val="clear" w:color="auto" w:fill="FFFFFF"/>
        </w:rPr>
        <w:t> </w:t>
      </w:r>
      <w:r w:rsidRPr="00481F89">
        <w:rPr>
          <w:rFonts w:ascii="Baskerville Old Face" w:hAnsi="Baskerville Old Face" w:cs="Arial"/>
          <w:i/>
          <w:iCs/>
          <w:shd w:val="clear" w:color="auto" w:fill="FFFFFF"/>
        </w:rPr>
        <w:t>Economics Letters</w:t>
      </w:r>
      <w:r w:rsidRPr="00481F89">
        <w:rPr>
          <w:rFonts w:ascii="Baskerville Old Face" w:hAnsi="Baskerville Old Face" w:cs="Arial"/>
          <w:shd w:val="clear" w:color="auto" w:fill="FFFFFF"/>
        </w:rPr>
        <w:t>,</w:t>
      </w:r>
      <w:r w:rsidRPr="00481F89">
        <w:rPr>
          <w:rStyle w:val="apple-converted-space"/>
          <w:rFonts w:ascii="Baskerville Old Face" w:hAnsi="Baskerville Old Face" w:cs="Arial"/>
          <w:shd w:val="clear" w:color="auto" w:fill="FFFFFF"/>
        </w:rPr>
        <w:t> </w:t>
      </w:r>
      <w:r w:rsidRPr="00481F89">
        <w:rPr>
          <w:rFonts w:ascii="Baskerville Old Face" w:hAnsi="Baskerville Old Face" w:cs="Arial"/>
          <w:i/>
          <w:iCs/>
          <w:shd w:val="clear" w:color="auto" w:fill="FFFFFF"/>
        </w:rPr>
        <w:t>122</w:t>
      </w:r>
      <w:r w:rsidRPr="00481F89">
        <w:rPr>
          <w:rFonts w:ascii="Baskerville Old Face" w:hAnsi="Baskerville Old Face" w:cs="Arial"/>
          <w:shd w:val="clear" w:color="auto" w:fill="FFFFFF"/>
        </w:rPr>
        <w:t>(3), 432-434.</w:t>
      </w:r>
    </w:p>
    <w:p w:rsidR="006311CB" w:rsidRDefault="008123CC" w:rsidP="00481F89">
      <w:pPr>
        <w:spacing w:after="160" w:line="240" w:lineRule="auto"/>
        <w:ind w:firstLine="0"/>
        <w:rPr>
          <w:rFonts w:ascii="Baskerville Old Face" w:hAnsi="Baskerville Old Face"/>
        </w:rPr>
      </w:pPr>
      <w:r w:rsidRPr="00481F89">
        <w:rPr>
          <w:rFonts w:ascii="Baskerville Old Face" w:hAnsi="Baskerville Old Face" w:cs="Arial"/>
          <w:shd w:val="clear" w:color="auto" w:fill="FFFFFF"/>
        </w:rPr>
        <w:t>Rajendran, K. N., &amp; Tellis, G. J. (1994). Contextual and temporal components of reference price.</w:t>
      </w:r>
      <w:r w:rsidRPr="00481F89">
        <w:rPr>
          <w:rStyle w:val="apple-converted-space"/>
          <w:rFonts w:ascii="Baskerville Old Face" w:hAnsi="Baskerville Old Face" w:cs="Arial"/>
          <w:shd w:val="clear" w:color="auto" w:fill="FFFFFF"/>
        </w:rPr>
        <w:t> </w:t>
      </w:r>
      <w:r w:rsidRPr="00481F89">
        <w:rPr>
          <w:rFonts w:ascii="Baskerville Old Face" w:hAnsi="Baskerville Old Face" w:cs="Arial"/>
          <w:i/>
          <w:iCs/>
          <w:shd w:val="clear" w:color="auto" w:fill="FFFFFF"/>
        </w:rPr>
        <w:t>Journal of Marketing</w:t>
      </w:r>
      <w:r w:rsidRPr="00481F89">
        <w:rPr>
          <w:rFonts w:ascii="Baskerville Old Face" w:hAnsi="Baskerville Old Face" w:cs="Arial"/>
          <w:shd w:val="clear" w:color="auto" w:fill="FFFFFF"/>
        </w:rPr>
        <w:t>,</w:t>
      </w:r>
      <w:r w:rsidRPr="00481F89">
        <w:rPr>
          <w:rStyle w:val="apple-converted-space"/>
          <w:rFonts w:ascii="Baskerville Old Face" w:hAnsi="Baskerville Old Face" w:cs="Arial"/>
          <w:shd w:val="clear" w:color="auto" w:fill="FFFFFF"/>
        </w:rPr>
        <w:t> </w:t>
      </w:r>
      <w:r w:rsidRPr="00481F89">
        <w:rPr>
          <w:rFonts w:ascii="Baskerville Old Face" w:hAnsi="Baskerville Old Face" w:cs="Arial"/>
          <w:i/>
          <w:iCs/>
          <w:shd w:val="clear" w:color="auto" w:fill="FFFFFF"/>
        </w:rPr>
        <w:t>58</w:t>
      </w:r>
      <w:r w:rsidRPr="00481F89">
        <w:rPr>
          <w:rFonts w:ascii="Baskerville Old Face" w:hAnsi="Baskerville Old Face" w:cs="Arial"/>
          <w:shd w:val="clear" w:color="auto" w:fill="FFFFFF"/>
        </w:rPr>
        <w:t>, 22-34.</w:t>
      </w:r>
    </w:p>
    <w:p w:rsidR="008123CC" w:rsidRPr="006311CB" w:rsidRDefault="008123CC" w:rsidP="00481F89">
      <w:pPr>
        <w:spacing w:after="160" w:line="240" w:lineRule="auto"/>
        <w:ind w:firstLine="0"/>
        <w:rPr>
          <w:rFonts w:ascii="Baskerville Old Face" w:hAnsi="Baskerville Old Face"/>
        </w:rPr>
      </w:pPr>
      <w:r w:rsidRPr="00481F89">
        <w:rPr>
          <w:rFonts w:ascii="Baskerville Old Face" w:eastAsia="Times New Roman" w:hAnsi="Baskerville Old Face" w:cs="Open Sans"/>
          <w:bCs/>
        </w:rPr>
        <w:lastRenderedPageBreak/>
        <w:t>Reyburn, S. (2015, August 17). Sotheby's and Christie's Jostle for Sales. </w:t>
      </w:r>
      <w:r w:rsidRPr="00481F89">
        <w:rPr>
          <w:rFonts w:ascii="Baskerville Old Face" w:eastAsia="Times New Roman" w:hAnsi="Baskerville Old Face" w:cs="Open Sans"/>
          <w:bCs/>
          <w:i/>
          <w:iCs/>
        </w:rPr>
        <w:t>The New York Times</w:t>
      </w:r>
      <w:r w:rsidRPr="00481F89">
        <w:rPr>
          <w:rFonts w:ascii="Baskerville Old Face" w:eastAsia="Times New Roman" w:hAnsi="Baskerville Old Face" w:cs="Open Sans"/>
          <w:bCs/>
        </w:rPr>
        <w:t>. Retrieved April 11, 2016, from http://www.nytimes.com/2015/08/17/arts/international/sothebys-and-christies-jostle-for-sales.html</w:t>
      </w:r>
    </w:p>
    <w:p w:rsidR="008123CC" w:rsidRPr="00481F89" w:rsidRDefault="008123CC" w:rsidP="00481F89">
      <w:pPr>
        <w:spacing w:after="160" w:line="240" w:lineRule="auto"/>
        <w:ind w:firstLine="0"/>
        <w:rPr>
          <w:rFonts w:ascii="Baskerville Old Face" w:hAnsi="Baskerville Old Face" w:cs="Arial"/>
          <w:shd w:val="clear" w:color="auto" w:fill="FFFFFF"/>
        </w:rPr>
      </w:pPr>
      <w:r w:rsidRPr="00481F89">
        <w:rPr>
          <w:rFonts w:ascii="Baskerville Old Face" w:hAnsi="Baskerville Old Face" w:cs="Arial"/>
          <w:shd w:val="clear" w:color="auto" w:fill="FFFFFF"/>
        </w:rPr>
        <w:t>Richardson, A. (1992). An Econometric Analysis of the Auction Market for Impressionist and Modern Pictures, 1980-1991.</w:t>
      </w:r>
      <w:r w:rsidRPr="00481F89">
        <w:rPr>
          <w:rStyle w:val="apple-converted-space"/>
          <w:rFonts w:ascii="Baskerville Old Face" w:hAnsi="Baskerville Old Face" w:cs="Arial"/>
          <w:shd w:val="clear" w:color="auto" w:fill="FFFFFF"/>
        </w:rPr>
        <w:t> </w:t>
      </w:r>
      <w:r w:rsidRPr="00481F89">
        <w:rPr>
          <w:rFonts w:ascii="Baskerville Old Face" w:hAnsi="Baskerville Old Face" w:cs="Arial"/>
          <w:i/>
          <w:iCs/>
          <w:shd w:val="clear" w:color="auto" w:fill="FFFFFF"/>
        </w:rPr>
        <w:t>Senior thesis, Princeton University</w:t>
      </w:r>
      <w:r w:rsidRPr="00481F89">
        <w:rPr>
          <w:rFonts w:ascii="Baskerville Old Face" w:hAnsi="Baskerville Old Face" w:cs="Arial"/>
          <w:shd w:val="clear" w:color="auto" w:fill="FFFFFF"/>
        </w:rPr>
        <w:t>.</w:t>
      </w:r>
    </w:p>
    <w:p w:rsidR="008123CC" w:rsidRPr="00481F89" w:rsidRDefault="008123CC" w:rsidP="00481F89">
      <w:pPr>
        <w:spacing w:after="160" w:line="240" w:lineRule="auto"/>
        <w:ind w:firstLine="0"/>
        <w:rPr>
          <w:rFonts w:ascii="Baskerville Old Face" w:eastAsia="Times New Roman" w:hAnsi="Baskerville Old Face" w:cs="Open Sans"/>
          <w:bCs/>
        </w:rPr>
      </w:pPr>
      <w:r w:rsidRPr="00481F89">
        <w:rPr>
          <w:rFonts w:ascii="Baskerville Old Face" w:eastAsia="Times New Roman" w:hAnsi="Baskerville Old Face" w:cs="Open Sans"/>
          <w:bCs/>
        </w:rPr>
        <w:t>Rohleder, A. (2001, November 14). Which Auction House Is Right For You? </w:t>
      </w:r>
      <w:r w:rsidRPr="00481F89">
        <w:rPr>
          <w:rFonts w:ascii="Baskerville Old Face" w:eastAsia="Times New Roman" w:hAnsi="Baskerville Old Face" w:cs="Open Sans"/>
          <w:bCs/>
          <w:i/>
          <w:iCs/>
        </w:rPr>
        <w:t>Forbes</w:t>
      </w:r>
      <w:r w:rsidRPr="00481F89">
        <w:rPr>
          <w:rFonts w:ascii="Baskerville Old Face" w:eastAsia="Times New Roman" w:hAnsi="Baskerville Old Face" w:cs="Open Sans"/>
          <w:bCs/>
        </w:rPr>
        <w:t>. Retrieved April 11, 2016, from http://www.forbes.com/2001/11/14/1114connguide.html</w:t>
      </w:r>
    </w:p>
    <w:p w:rsidR="008123CC" w:rsidRPr="00481F89" w:rsidRDefault="008123CC" w:rsidP="00481F89">
      <w:pPr>
        <w:spacing w:after="160" w:line="240" w:lineRule="auto"/>
        <w:ind w:firstLine="0"/>
        <w:rPr>
          <w:rFonts w:ascii="Baskerville Old Face" w:eastAsia="Times New Roman" w:hAnsi="Baskerville Old Face" w:cs="Open Sans"/>
          <w:bCs/>
        </w:rPr>
      </w:pPr>
      <w:r w:rsidRPr="00481F89">
        <w:rPr>
          <w:rFonts w:ascii="Baskerville Old Face" w:eastAsia="Times New Roman" w:hAnsi="Baskerville Old Face" w:cs="Open Sans"/>
          <w:bCs/>
        </w:rPr>
        <w:t>Salvador Dali Biography, Art, and Analysis of Works. (n.d.). Retrieved April 11, 2016, from http://www.theartstory.org/artist-dali-salvador.htm</w:t>
      </w:r>
    </w:p>
    <w:p w:rsidR="008123CC" w:rsidRPr="00481F89" w:rsidRDefault="008123CC" w:rsidP="00481F89">
      <w:pPr>
        <w:spacing w:after="160" w:line="240" w:lineRule="auto"/>
        <w:ind w:firstLine="0"/>
        <w:rPr>
          <w:rFonts w:ascii="Baskerville Old Face" w:eastAsia="Times New Roman" w:hAnsi="Baskerville Old Face" w:cs="Open Sans"/>
          <w:bCs/>
        </w:rPr>
      </w:pPr>
      <w:r w:rsidRPr="00481F89">
        <w:rPr>
          <w:rFonts w:ascii="Baskerville Old Face" w:eastAsia="Times New Roman" w:hAnsi="Baskerville Old Face" w:cs="Open Sans"/>
          <w:bCs/>
        </w:rPr>
        <w:t>Selling at Christie's. (n.d.). Retrieved April 11, 2016, from http://www.christies.com/features/guides/selling-guide/selling-at-christies/after-the-sale/</w:t>
      </w:r>
    </w:p>
    <w:p w:rsidR="008123CC" w:rsidRPr="00481F89" w:rsidRDefault="008123CC" w:rsidP="00481F89">
      <w:pPr>
        <w:spacing w:after="160" w:line="240" w:lineRule="auto"/>
        <w:ind w:firstLine="0"/>
        <w:rPr>
          <w:rFonts w:ascii="Baskerville Old Face" w:eastAsia="Times New Roman" w:hAnsi="Baskerville Old Face" w:cs="Open Sans"/>
          <w:bCs/>
        </w:rPr>
      </w:pPr>
      <w:r w:rsidRPr="00481F89">
        <w:rPr>
          <w:rFonts w:ascii="Baskerville Old Face" w:eastAsia="Times New Roman" w:hAnsi="Baskerville Old Face" w:cs="Open Sans"/>
          <w:bCs/>
        </w:rPr>
        <w:t>Sotheby's - Glossary. (n.d.). Retrieved April 11, 2016, from http://www.sothebys.com/en/Glossary.html</w:t>
      </w:r>
    </w:p>
    <w:p w:rsidR="008123CC" w:rsidRPr="00481F89" w:rsidRDefault="008123CC" w:rsidP="00481F89">
      <w:pPr>
        <w:spacing w:after="160" w:line="240" w:lineRule="auto"/>
        <w:ind w:firstLine="0"/>
        <w:rPr>
          <w:rFonts w:ascii="Baskerville Old Face" w:hAnsi="Baskerville Old Face" w:cs="Arial"/>
          <w:shd w:val="clear" w:color="auto" w:fill="FFFFFF"/>
        </w:rPr>
      </w:pPr>
      <w:r w:rsidRPr="00481F89">
        <w:rPr>
          <w:rFonts w:ascii="Baskerville Old Face" w:hAnsi="Baskerville Old Face" w:cs="Arial"/>
          <w:shd w:val="clear" w:color="auto" w:fill="FFFFFF"/>
        </w:rPr>
        <w:t>Strack, F., &amp; Mussweiler, T. (1997). Explaining the enigmatic anchoring effect: Mechanisms of selective accessibility.</w:t>
      </w:r>
      <w:r w:rsidRPr="00481F89">
        <w:rPr>
          <w:rStyle w:val="apple-converted-space"/>
          <w:rFonts w:ascii="Baskerville Old Face" w:hAnsi="Baskerville Old Face" w:cs="Arial"/>
          <w:shd w:val="clear" w:color="auto" w:fill="FFFFFF"/>
        </w:rPr>
        <w:t> </w:t>
      </w:r>
      <w:r w:rsidRPr="00481F89">
        <w:rPr>
          <w:rFonts w:ascii="Baskerville Old Face" w:hAnsi="Baskerville Old Face" w:cs="Arial"/>
          <w:i/>
          <w:iCs/>
          <w:shd w:val="clear" w:color="auto" w:fill="FFFFFF"/>
        </w:rPr>
        <w:t>Journal of personality and social psychology</w:t>
      </w:r>
      <w:r w:rsidRPr="00481F89">
        <w:rPr>
          <w:rFonts w:ascii="Baskerville Old Face" w:hAnsi="Baskerville Old Face" w:cs="Arial"/>
          <w:shd w:val="clear" w:color="auto" w:fill="FFFFFF"/>
        </w:rPr>
        <w:t>,</w:t>
      </w:r>
      <w:r w:rsidRPr="00481F89">
        <w:rPr>
          <w:rStyle w:val="apple-converted-space"/>
          <w:rFonts w:ascii="Baskerville Old Face" w:hAnsi="Baskerville Old Face" w:cs="Arial"/>
          <w:shd w:val="clear" w:color="auto" w:fill="FFFFFF"/>
        </w:rPr>
        <w:t> </w:t>
      </w:r>
      <w:r w:rsidRPr="00481F89">
        <w:rPr>
          <w:rFonts w:ascii="Baskerville Old Face" w:hAnsi="Baskerville Old Face" w:cs="Arial"/>
          <w:i/>
          <w:iCs/>
          <w:shd w:val="clear" w:color="auto" w:fill="FFFFFF"/>
        </w:rPr>
        <w:t>73</w:t>
      </w:r>
      <w:r w:rsidRPr="00481F89">
        <w:rPr>
          <w:rFonts w:ascii="Baskerville Old Face" w:hAnsi="Baskerville Old Face" w:cs="Arial"/>
          <w:shd w:val="clear" w:color="auto" w:fill="FFFFFF"/>
        </w:rPr>
        <w:t>(3), 437.</w:t>
      </w:r>
    </w:p>
    <w:p w:rsidR="008123CC" w:rsidRPr="00481F89" w:rsidRDefault="008123CC" w:rsidP="00481F89">
      <w:pPr>
        <w:spacing w:after="160" w:line="240" w:lineRule="auto"/>
        <w:ind w:firstLine="0"/>
        <w:rPr>
          <w:rFonts w:ascii="Baskerville Old Face" w:hAnsi="Baskerville Old Face" w:cs="Arial"/>
          <w:shd w:val="clear" w:color="auto" w:fill="FFFFFF"/>
        </w:rPr>
      </w:pPr>
      <w:r w:rsidRPr="00481F89">
        <w:rPr>
          <w:rFonts w:ascii="Baskerville Old Face" w:hAnsi="Baskerville Old Face" w:cs="Arial"/>
          <w:shd w:val="clear" w:color="auto" w:fill="FFFFFF"/>
        </w:rPr>
        <w:t>Sugden, R., Zheng, J., &amp; Zizzo, D. J. (2013). Not all anchors are created equal.</w:t>
      </w:r>
      <w:r w:rsidRPr="00481F89">
        <w:rPr>
          <w:rStyle w:val="apple-converted-space"/>
          <w:rFonts w:ascii="Baskerville Old Face" w:hAnsi="Baskerville Old Face" w:cs="Arial"/>
          <w:shd w:val="clear" w:color="auto" w:fill="FFFFFF"/>
        </w:rPr>
        <w:t> </w:t>
      </w:r>
      <w:r w:rsidRPr="00481F89">
        <w:rPr>
          <w:rFonts w:ascii="Baskerville Old Face" w:hAnsi="Baskerville Old Face" w:cs="Arial"/>
          <w:i/>
          <w:iCs/>
          <w:shd w:val="clear" w:color="auto" w:fill="FFFFFF"/>
        </w:rPr>
        <w:t>Journal of Economic Psychology</w:t>
      </w:r>
      <w:r w:rsidRPr="00481F89">
        <w:rPr>
          <w:rFonts w:ascii="Baskerville Old Face" w:hAnsi="Baskerville Old Face" w:cs="Arial"/>
          <w:shd w:val="clear" w:color="auto" w:fill="FFFFFF"/>
        </w:rPr>
        <w:t>,</w:t>
      </w:r>
      <w:r w:rsidRPr="00481F89">
        <w:rPr>
          <w:rStyle w:val="apple-converted-space"/>
          <w:rFonts w:ascii="Baskerville Old Face" w:hAnsi="Baskerville Old Face" w:cs="Arial"/>
          <w:shd w:val="clear" w:color="auto" w:fill="FFFFFF"/>
        </w:rPr>
        <w:t> </w:t>
      </w:r>
      <w:r w:rsidRPr="00481F89">
        <w:rPr>
          <w:rFonts w:ascii="Baskerville Old Face" w:hAnsi="Baskerville Old Face" w:cs="Arial"/>
          <w:i/>
          <w:iCs/>
          <w:shd w:val="clear" w:color="auto" w:fill="FFFFFF"/>
        </w:rPr>
        <w:t>39</w:t>
      </w:r>
      <w:r w:rsidRPr="00481F89">
        <w:rPr>
          <w:rFonts w:ascii="Baskerville Old Face" w:hAnsi="Baskerville Old Face" w:cs="Arial"/>
          <w:shd w:val="clear" w:color="auto" w:fill="FFFFFF"/>
        </w:rPr>
        <w:t>, 21-31.</w:t>
      </w:r>
    </w:p>
    <w:p w:rsidR="008123CC" w:rsidRPr="00481F89" w:rsidRDefault="008123CC" w:rsidP="00481F89">
      <w:pPr>
        <w:spacing w:after="160" w:line="240" w:lineRule="auto"/>
        <w:ind w:firstLine="0"/>
        <w:rPr>
          <w:rFonts w:ascii="Baskerville Old Face" w:hAnsi="Baskerville Old Face" w:cs="Arial"/>
          <w:shd w:val="clear" w:color="auto" w:fill="FFFFFF"/>
        </w:rPr>
      </w:pPr>
      <w:r w:rsidRPr="00481F89">
        <w:rPr>
          <w:rFonts w:ascii="Baskerville Old Face" w:hAnsi="Baskerville Old Face" w:cs="Arial"/>
          <w:shd w:val="clear" w:color="auto" w:fill="FFFFFF"/>
        </w:rPr>
        <w:t>Tversky, A., &amp; Kahneman, D. (1974). Judgment under uncertainty: Heuristics and biases.</w:t>
      </w:r>
      <w:r w:rsidRPr="00481F89">
        <w:rPr>
          <w:rStyle w:val="apple-converted-space"/>
          <w:rFonts w:ascii="Baskerville Old Face" w:hAnsi="Baskerville Old Face" w:cs="Arial"/>
          <w:shd w:val="clear" w:color="auto" w:fill="FFFFFF"/>
        </w:rPr>
        <w:t> </w:t>
      </w:r>
      <w:r w:rsidRPr="00481F89">
        <w:rPr>
          <w:rFonts w:ascii="Baskerville Old Face" w:hAnsi="Baskerville Old Face" w:cs="Arial"/>
          <w:i/>
          <w:iCs/>
          <w:shd w:val="clear" w:color="auto" w:fill="FFFFFF"/>
        </w:rPr>
        <w:t>science</w:t>
      </w:r>
      <w:r w:rsidRPr="00481F89">
        <w:rPr>
          <w:rFonts w:ascii="Baskerville Old Face" w:hAnsi="Baskerville Old Face" w:cs="Arial"/>
          <w:shd w:val="clear" w:color="auto" w:fill="FFFFFF"/>
        </w:rPr>
        <w:t>,</w:t>
      </w:r>
      <w:r w:rsidRPr="00481F89">
        <w:rPr>
          <w:rStyle w:val="apple-converted-space"/>
          <w:rFonts w:ascii="Baskerville Old Face" w:hAnsi="Baskerville Old Face" w:cs="Arial"/>
          <w:shd w:val="clear" w:color="auto" w:fill="FFFFFF"/>
        </w:rPr>
        <w:t> </w:t>
      </w:r>
      <w:r w:rsidRPr="00481F89">
        <w:rPr>
          <w:rFonts w:ascii="Baskerville Old Face" w:hAnsi="Baskerville Old Face" w:cs="Arial"/>
          <w:i/>
          <w:iCs/>
          <w:shd w:val="clear" w:color="auto" w:fill="FFFFFF"/>
        </w:rPr>
        <w:t>185</w:t>
      </w:r>
      <w:r w:rsidRPr="00481F89">
        <w:rPr>
          <w:rFonts w:ascii="Baskerville Old Face" w:hAnsi="Baskerville Old Face" w:cs="Arial"/>
          <w:shd w:val="clear" w:color="auto" w:fill="FFFFFF"/>
        </w:rPr>
        <w:t>(4157), 1124-1131.</w:t>
      </w:r>
    </w:p>
    <w:p w:rsidR="008123CC" w:rsidRPr="00481F89" w:rsidRDefault="008123CC" w:rsidP="00481F89">
      <w:pPr>
        <w:spacing w:after="160" w:line="240" w:lineRule="auto"/>
        <w:ind w:firstLine="0"/>
        <w:rPr>
          <w:rFonts w:ascii="Baskerville Old Face" w:hAnsi="Baskerville Old Face" w:cs="Arial"/>
          <w:shd w:val="clear" w:color="auto" w:fill="FFFFFF"/>
        </w:rPr>
      </w:pPr>
      <w:r w:rsidRPr="00481F89">
        <w:rPr>
          <w:rFonts w:ascii="Baskerville Old Face" w:hAnsi="Baskerville Old Face" w:cs="Arial"/>
          <w:shd w:val="clear" w:color="auto" w:fill="FFFFFF"/>
        </w:rPr>
        <w:t>Vincent, D. R. (1995). Bidding off the wall: Why reserve prices may be kept secret.</w:t>
      </w:r>
      <w:r w:rsidRPr="00481F89">
        <w:rPr>
          <w:rStyle w:val="apple-converted-space"/>
          <w:rFonts w:ascii="Baskerville Old Face" w:hAnsi="Baskerville Old Face" w:cs="Arial"/>
          <w:shd w:val="clear" w:color="auto" w:fill="FFFFFF"/>
        </w:rPr>
        <w:t> </w:t>
      </w:r>
      <w:r w:rsidRPr="00481F89">
        <w:rPr>
          <w:rFonts w:ascii="Baskerville Old Face" w:hAnsi="Baskerville Old Face" w:cs="Arial"/>
          <w:i/>
          <w:iCs/>
          <w:shd w:val="clear" w:color="auto" w:fill="FFFFFF"/>
        </w:rPr>
        <w:t>Journal of Economic Theory</w:t>
      </w:r>
      <w:r w:rsidRPr="00481F89">
        <w:rPr>
          <w:rFonts w:ascii="Baskerville Old Face" w:hAnsi="Baskerville Old Face" w:cs="Arial"/>
          <w:shd w:val="clear" w:color="auto" w:fill="FFFFFF"/>
        </w:rPr>
        <w:t>,</w:t>
      </w:r>
      <w:r w:rsidRPr="00481F89">
        <w:rPr>
          <w:rStyle w:val="apple-converted-space"/>
          <w:rFonts w:ascii="Baskerville Old Face" w:hAnsi="Baskerville Old Face" w:cs="Arial"/>
          <w:shd w:val="clear" w:color="auto" w:fill="FFFFFF"/>
        </w:rPr>
        <w:t> </w:t>
      </w:r>
      <w:r w:rsidRPr="00481F89">
        <w:rPr>
          <w:rFonts w:ascii="Baskerville Old Face" w:hAnsi="Baskerville Old Face" w:cs="Arial"/>
          <w:i/>
          <w:iCs/>
          <w:shd w:val="clear" w:color="auto" w:fill="FFFFFF"/>
        </w:rPr>
        <w:t>65</w:t>
      </w:r>
      <w:r w:rsidRPr="00481F89">
        <w:rPr>
          <w:rFonts w:ascii="Baskerville Old Face" w:hAnsi="Baskerville Old Face" w:cs="Arial"/>
          <w:shd w:val="clear" w:color="auto" w:fill="FFFFFF"/>
        </w:rPr>
        <w:t>(2), 575-584.</w:t>
      </w:r>
    </w:p>
    <w:p w:rsidR="008123CC" w:rsidRPr="00481F89" w:rsidRDefault="008123CC" w:rsidP="00481F89">
      <w:pPr>
        <w:spacing w:after="160" w:line="240" w:lineRule="auto"/>
        <w:ind w:firstLine="0"/>
        <w:rPr>
          <w:rFonts w:ascii="Baskerville Old Face" w:hAnsi="Baskerville Old Face"/>
        </w:rPr>
      </w:pPr>
      <w:r w:rsidRPr="00481F89">
        <w:rPr>
          <w:rFonts w:ascii="Baskerville Old Face" w:hAnsi="Baskerville Old Face"/>
        </w:rPr>
        <w:t xml:space="preserve">Vogel, C. (2012, May 2). ‘The Scream’ Is Auctioned for a Record $119.9 Million. </w:t>
      </w:r>
      <w:r w:rsidRPr="00481F89">
        <w:rPr>
          <w:rFonts w:ascii="Baskerville Old Face" w:hAnsi="Baskerville Old Face"/>
          <w:i/>
        </w:rPr>
        <w:t>The New York Times</w:t>
      </w:r>
      <w:r w:rsidRPr="00481F89">
        <w:rPr>
          <w:rFonts w:ascii="Baskerville Old Face" w:hAnsi="Baskerville Old Face"/>
        </w:rPr>
        <w:t>. Retrieved April 11, 2016, from http://www.nytimes.com/2012/05/03/arts/design/the-scream-sells-for-nearly-120-million-at-sothebys-auction.html?_r=0</w:t>
      </w:r>
    </w:p>
    <w:p w:rsidR="008123CC" w:rsidRPr="00481F89" w:rsidRDefault="008123CC" w:rsidP="00481F89">
      <w:pPr>
        <w:spacing w:after="160" w:line="240" w:lineRule="auto"/>
        <w:ind w:firstLine="0"/>
        <w:rPr>
          <w:rFonts w:ascii="Baskerville Old Face" w:hAnsi="Baskerville Old Face" w:cs="Arial"/>
          <w:shd w:val="clear" w:color="auto" w:fill="FFFFFF"/>
        </w:rPr>
      </w:pPr>
      <w:r w:rsidRPr="00481F89">
        <w:rPr>
          <w:rFonts w:ascii="Baskerville Old Face" w:hAnsi="Baskerville Old Face" w:cs="Arial"/>
          <w:shd w:val="clear" w:color="auto" w:fill="FFFFFF"/>
        </w:rPr>
        <w:t>Winter, J. (2002). Bracketing effects in categorized survey questions and the measurement of economic quantities.</w:t>
      </w:r>
    </w:p>
    <w:p w:rsidR="008123CC" w:rsidRPr="00481F89" w:rsidRDefault="008123CC" w:rsidP="00481F89">
      <w:pPr>
        <w:spacing w:after="160" w:line="240" w:lineRule="auto"/>
        <w:ind w:firstLine="0"/>
        <w:rPr>
          <w:rFonts w:ascii="Baskerville Old Face" w:hAnsi="Baskerville Old Face" w:cs="Arial"/>
          <w:shd w:val="clear" w:color="auto" w:fill="FFFFFF"/>
        </w:rPr>
      </w:pPr>
      <w:r w:rsidRPr="00481F89">
        <w:rPr>
          <w:rFonts w:ascii="Baskerville Old Face" w:hAnsi="Baskerville Old Face" w:cs="Arial"/>
          <w:shd w:val="clear" w:color="auto" w:fill="FFFFFF"/>
        </w:rPr>
        <w:t>Wolk, A., &amp; Spann, M. (2008). The effects of reference prices on bidding behavior in interactive pricing mechanisms.</w:t>
      </w:r>
      <w:r w:rsidRPr="00481F89">
        <w:rPr>
          <w:rStyle w:val="apple-converted-space"/>
          <w:rFonts w:ascii="Baskerville Old Face" w:hAnsi="Baskerville Old Face" w:cs="Arial"/>
          <w:shd w:val="clear" w:color="auto" w:fill="FFFFFF"/>
        </w:rPr>
        <w:t> </w:t>
      </w:r>
      <w:r w:rsidRPr="00481F89">
        <w:rPr>
          <w:rFonts w:ascii="Baskerville Old Face" w:hAnsi="Baskerville Old Face" w:cs="Arial"/>
          <w:i/>
          <w:iCs/>
          <w:shd w:val="clear" w:color="auto" w:fill="FFFFFF"/>
        </w:rPr>
        <w:t>Journal of Interactive Marketing</w:t>
      </w:r>
      <w:r w:rsidRPr="00481F89">
        <w:rPr>
          <w:rFonts w:ascii="Baskerville Old Face" w:hAnsi="Baskerville Old Face" w:cs="Arial"/>
          <w:shd w:val="clear" w:color="auto" w:fill="FFFFFF"/>
        </w:rPr>
        <w:t>,</w:t>
      </w:r>
      <w:r w:rsidRPr="00481F89">
        <w:rPr>
          <w:rFonts w:ascii="Baskerville Old Face" w:hAnsi="Baskerville Old Face" w:cs="Arial"/>
          <w:i/>
          <w:iCs/>
          <w:shd w:val="clear" w:color="auto" w:fill="FFFFFF"/>
        </w:rPr>
        <w:t>22</w:t>
      </w:r>
      <w:r w:rsidRPr="00481F89">
        <w:rPr>
          <w:rFonts w:ascii="Baskerville Old Face" w:hAnsi="Baskerville Old Face" w:cs="Arial"/>
          <w:shd w:val="clear" w:color="auto" w:fill="FFFFFF"/>
        </w:rPr>
        <w:t>(4), 2-18.</w:t>
      </w:r>
    </w:p>
    <w:p w:rsidR="00E33689" w:rsidRPr="00BD326B" w:rsidRDefault="00E33689" w:rsidP="00BD326B">
      <w:pPr>
        <w:spacing w:line="240" w:lineRule="auto"/>
        <w:ind w:firstLine="0"/>
        <w:rPr>
          <w:rFonts w:ascii="Baskerville Old Face" w:hAnsi="Baskerville Old Face"/>
        </w:rPr>
      </w:pPr>
    </w:p>
    <w:p w:rsidR="00E33689" w:rsidRPr="00BD326B" w:rsidRDefault="00E33689" w:rsidP="00BD326B">
      <w:pPr>
        <w:spacing w:line="240" w:lineRule="auto"/>
        <w:ind w:firstLine="0"/>
        <w:rPr>
          <w:rFonts w:ascii="Baskerville Old Face" w:hAnsi="Baskerville Old Face"/>
        </w:rPr>
      </w:pPr>
    </w:p>
    <w:p w:rsidR="00E33689" w:rsidRPr="00BD326B" w:rsidRDefault="00E33689" w:rsidP="00BD326B">
      <w:pPr>
        <w:spacing w:line="240" w:lineRule="auto"/>
        <w:ind w:firstLine="0"/>
        <w:rPr>
          <w:rFonts w:ascii="Baskerville Old Face" w:hAnsi="Baskerville Old Face"/>
        </w:rPr>
      </w:pPr>
    </w:p>
    <w:sectPr w:rsidR="00E33689" w:rsidRPr="00BD3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2C51EB"/>
    <w:multiLevelType w:val="hybridMultilevel"/>
    <w:tmpl w:val="FBD02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766"/>
    <w:rsid w:val="00002927"/>
    <w:rsid w:val="00002A79"/>
    <w:rsid w:val="000140B1"/>
    <w:rsid w:val="00016997"/>
    <w:rsid w:val="00032C2C"/>
    <w:rsid w:val="00055563"/>
    <w:rsid w:val="000615A5"/>
    <w:rsid w:val="00067801"/>
    <w:rsid w:val="00092557"/>
    <w:rsid w:val="000A229F"/>
    <w:rsid w:val="000A3D1F"/>
    <w:rsid w:val="000C3658"/>
    <w:rsid w:val="000C65AE"/>
    <w:rsid w:val="000C6A5D"/>
    <w:rsid w:val="000C7FE3"/>
    <w:rsid w:val="000F20B4"/>
    <w:rsid w:val="000F6445"/>
    <w:rsid w:val="000F6A49"/>
    <w:rsid w:val="00113CE6"/>
    <w:rsid w:val="00135E3A"/>
    <w:rsid w:val="001375E9"/>
    <w:rsid w:val="0014364F"/>
    <w:rsid w:val="001459E3"/>
    <w:rsid w:val="0015719F"/>
    <w:rsid w:val="00174335"/>
    <w:rsid w:val="0018461E"/>
    <w:rsid w:val="00195E84"/>
    <w:rsid w:val="001C75C3"/>
    <w:rsid w:val="001E4030"/>
    <w:rsid w:val="001E60CE"/>
    <w:rsid w:val="001E632F"/>
    <w:rsid w:val="001F7FE1"/>
    <w:rsid w:val="002048A3"/>
    <w:rsid w:val="00210F49"/>
    <w:rsid w:val="002350CD"/>
    <w:rsid w:val="0024479E"/>
    <w:rsid w:val="00255712"/>
    <w:rsid w:val="00260982"/>
    <w:rsid w:val="00263270"/>
    <w:rsid w:val="00267A1F"/>
    <w:rsid w:val="002755D6"/>
    <w:rsid w:val="0029247A"/>
    <w:rsid w:val="002A077F"/>
    <w:rsid w:val="002B3080"/>
    <w:rsid w:val="002C776D"/>
    <w:rsid w:val="002D4446"/>
    <w:rsid w:val="002E18B0"/>
    <w:rsid w:val="003030D3"/>
    <w:rsid w:val="00303C77"/>
    <w:rsid w:val="00311B56"/>
    <w:rsid w:val="00322370"/>
    <w:rsid w:val="003260E3"/>
    <w:rsid w:val="0033272C"/>
    <w:rsid w:val="00332800"/>
    <w:rsid w:val="00356FC6"/>
    <w:rsid w:val="003633FB"/>
    <w:rsid w:val="00376FE6"/>
    <w:rsid w:val="00381511"/>
    <w:rsid w:val="00390399"/>
    <w:rsid w:val="003905BD"/>
    <w:rsid w:val="0039087E"/>
    <w:rsid w:val="003914D2"/>
    <w:rsid w:val="00397D78"/>
    <w:rsid w:val="003D31B4"/>
    <w:rsid w:val="003D68A8"/>
    <w:rsid w:val="003E116F"/>
    <w:rsid w:val="003E7E8E"/>
    <w:rsid w:val="003F63FB"/>
    <w:rsid w:val="003F71C3"/>
    <w:rsid w:val="00407AB0"/>
    <w:rsid w:val="00412FD6"/>
    <w:rsid w:val="00413BA0"/>
    <w:rsid w:val="00414D34"/>
    <w:rsid w:val="00415D5A"/>
    <w:rsid w:val="00421ED7"/>
    <w:rsid w:val="00422CC8"/>
    <w:rsid w:val="00422D26"/>
    <w:rsid w:val="0042330B"/>
    <w:rsid w:val="004424E1"/>
    <w:rsid w:val="00463968"/>
    <w:rsid w:val="00464A52"/>
    <w:rsid w:val="00464BB1"/>
    <w:rsid w:val="00466478"/>
    <w:rsid w:val="00481F89"/>
    <w:rsid w:val="004A0D20"/>
    <w:rsid w:val="004A1D78"/>
    <w:rsid w:val="004A582A"/>
    <w:rsid w:val="004C148B"/>
    <w:rsid w:val="004D3B16"/>
    <w:rsid w:val="004D69C1"/>
    <w:rsid w:val="004E0344"/>
    <w:rsid w:val="004E0E2C"/>
    <w:rsid w:val="004E4CA2"/>
    <w:rsid w:val="00511D47"/>
    <w:rsid w:val="0054037D"/>
    <w:rsid w:val="00570BDA"/>
    <w:rsid w:val="0057443D"/>
    <w:rsid w:val="00590E45"/>
    <w:rsid w:val="005A3E6F"/>
    <w:rsid w:val="005B07F9"/>
    <w:rsid w:val="005C0329"/>
    <w:rsid w:val="005C33ED"/>
    <w:rsid w:val="005D28C5"/>
    <w:rsid w:val="005D7CBD"/>
    <w:rsid w:val="005E6A85"/>
    <w:rsid w:val="005E7E9F"/>
    <w:rsid w:val="005F0F2C"/>
    <w:rsid w:val="005F550A"/>
    <w:rsid w:val="005F5A31"/>
    <w:rsid w:val="006311CB"/>
    <w:rsid w:val="00635CF5"/>
    <w:rsid w:val="00636F31"/>
    <w:rsid w:val="00642697"/>
    <w:rsid w:val="00643ACB"/>
    <w:rsid w:val="006539D3"/>
    <w:rsid w:val="00657396"/>
    <w:rsid w:val="006850D2"/>
    <w:rsid w:val="006A49D8"/>
    <w:rsid w:val="006B6427"/>
    <w:rsid w:val="006D1DA1"/>
    <w:rsid w:val="006E25A5"/>
    <w:rsid w:val="00704826"/>
    <w:rsid w:val="007051E8"/>
    <w:rsid w:val="00710263"/>
    <w:rsid w:val="0071763E"/>
    <w:rsid w:val="00742DF7"/>
    <w:rsid w:val="007572D5"/>
    <w:rsid w:val="00774396"/>
    <w:rsid w:val="007E277D"/>
    <w:rsid w:val="007E438C"/>
    <w:rsid w:val="007F4175"/>
    <w:rsid w:val="00804665"/>
    <w:rsid w:val="008123CC"/>
    <w:rsid w:val="008205BB"/>
    <w:rsid w:val="00823C58"/>
    <w:rsid w:val="0083727D"/>
    <w:rsid w:val="00841382"/>
    <w:rsid w:val="00853037"/>
    <w:rsid w:val="008624FC"/>
    <w:rsid w:val="00864636"/>
    <w:rsid w:val="00875C27"/>
    <w:rsid w:val="00881E75"/>
    <w:rsid w:val="008977A2"/>
    <w:rsid w:val="008A6F06"/>
    <w:rsid w:val="008B496C"/>
    <w:rsid w:val="008B6C36"/>
    <w:rsid w:val="008C2E8D"/>
    <w:rsid w:val="008D63F2"/>
    <w:rsid w:val="008E511D"/>
    <w:rsid w:val="008F686D"/>
    <w:rsid w:val="008F758D"/>
    <w:rsid w:val="00906170"/>
    <w:rsid w:val="00911F68"/>
    <w:rsid w:val="00916EFF"/>
    <w:rsid w:val="00923105"/>
    <w:rsid w:val="00944911"/>
    <w:rsid w:val="00946CED"/>
    <w:rsid w:val="00946EC2"/>
    <w:rsid w:val="00954F8D"/>
    <w:rsid w:val="00975016"/>
    <w:rsid w:val="0098365C"/>
    <w:rsid w:val="0098562F"/>
    <w:rsid w:val="009A18A8"/>
    <w:rsid w:val="009B755A"/>
    <w:rsid w:val="009E0181"/>
    <w:rsid w:val="009F5B4D"/>
    <w:rsid w:val="00A0587C"/>
    <w:rsid w:val="00A24BED"/>
    <w:rsid w:val="00A25877"/>
    <w:rsid w:val="00A26E0D"/>
    <w:rsid w:val="00A36014"/>
    <w:rsid w:val="00A53D70"/>
    <w:rsid w:val="00A90B3E"/>
    <w:rsid w:val="00A92135"/>
    <w:rsid w:val="00AA2B73"/>
    <w:rsid w:val="00AA70E1"/>
    <w:rsid w:val="00AC0B05"/>
    <w:rsid w:val="00AC687C"/>
    <w:rsid w:val="00AD0A99"/>
    <w:rsid w:val="00AD106D"/>
    <w:rsid w:val="00AD1F1D"/>
    <w:rsid w:val="00B12BF8"/>
    <w:rsid w:val="00B156F6"/>
    <w:rsid w:val="00B15BBF"/>
    <w:rsid w:val="00B31026"/>
    <w:rsid w:val="00B42468"/>
    <w:rsid w:val="00B43735"/>
    <w:rsid w:val="00B44034"/>
    <w:rsid w:val="00B51C0A"/>
    <w:rsid w:val="00B72516"/>
    <w:rsid w:val="00B9143B"/>
    <w:rsid w:val="00BB562A"/>
    <w:rsid w:val="00BB67BD"/>
    <w:rsid w:val="00BC2E7F"/>
    <w:rsid w:val="00BD2D0F"/>
    <w:rsid w:val="00BD326B"/>
    <w:rsid w:val="00BE065D"/>
    <w:rsid w:val="00BF7285"/>
    <w:rsid w:val="00C15315"/>
    <w:rsid w:val="00C1733B"/>
    <w:rsid w:val="00C2398E"/>
    <w:rsid w:val="00C25A3F"/>
    <w:rsid w:val="00C43C05"/>
    <w:rsid w:val="00C5581E"/>
    <w:rsid w:val="00C624C0"/>
    <w:rsid w:val="00C62A9A"/>
    <w:rsid w:val="00C864F6"/>
    <w:rsid w:val="00C95D8F"/>
    <w:rsid w:val="00CC50E4"/>
    <w:rsid w:val="00CC6CA7"/>
    <w:rsid w:val="00CE58AF"/>
    <w:rsid w:val="00CE6E70"/>
    <w:rsid w:val="00D0546C"/>
    <w:rsid w:val="00D147EB"/>
    <w:rsid w:val="00D25A55"/>
    <w:rsid w:val="00D35DEF"/>
    <w:rsid w:val="00D54F0A"/>
    <w:rsid w:val="00D552E9"/>
    <w:rsid w:val="00D659F5"/>
    <w:rsid w:val="00D66A6F"/>
    <w:rsid w:val="00D821E5"/>
    <w:rsid w:val="00DA0B94"/>
    <w:rsid w:val="00DA3766"/>
    <w:rsid w:val="00DA6A12"/>
    <w:rsid w:val="00DB4BD1"/>
    <w:rsid w:val="00DB7814"/>
    <w:rsid w:val="00DC6D4A"/>
    <w:rsid w:val="00DD1A51"/>
    <w:rsid w:val="00DD5C96"/>
    <w:rsid w:val="00DF4FA0"/>
    <w:rsid w:val="00DF6DFE"/>
    <w:rsid w:val="00E32412"/>
    <w:rsid w:val="00E33689"/>
    <w:rsid w:val="00E558A5"/>
    <w:rsid w:val="00E56769"/>
    <w:rsid w:val="00E6586C"/>
    <w:rsid w:val="00E845D2"/>
    <w:rsid w:val="00E9464C"/>
    <w:rsid w:val="00E97B5A"/>
    <w:rsid w:val="00EA4C5A"/>
    <w:rsid w:val="00EC03E8"/>
    <w:rsid w:val="00EC136D"/>
    <w:rsid w:val="00EC2686"/>
    <w:rsid w:val="00F034A2"/>
    <w:rsid w:val="00F06A0D"/>
    <w:rsid w:val="00F35C78"/>
    <w:rsid w:val="00F5380D"/>
    <w:rsid w:val="00F55AF2"/>
    <w:rsid w:val="00F61B5B"/>
    <w:rsid w:val="00F66988"/>
    <w:rsid w:val="00F67F92"/>
    <w:rsid w:val="00F70086"/>
    <w:rsid w:val="00F7025A"/>
    <w:rsid w:val="00F75316"/>
    <w:rsid w:val="00F756AD"/>
    <w:rsid w:val="00FA6F30"/>
    <w:rsid w:val="00FB0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4BA6AC-4B10-4231-82D3-F9719871A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alatino Linotype" w:eastAsiaTheme="minorHAnsi" w:hAnsi="Palatino Linotype" w:cs="Times New Roman"/>
        <w:sz w:val="24"/>
        <w:szCs w:val="24"/>
        <w:lang w:val="en-US" w:eastAsia="en-US" w:bidi="ar-SA"/>
      </w:rPr>
    </w:rPrDefault>
    <w:pPrDefault>
      <w:pPr>
        <w:spacing w:line="36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F4175"/>
  </w:style>
  <w:style w:type="character" w:styleId="Hyperlink">
    <w:name w:val="Hyperlink"/>
    <w:basedOn w:val="DefaultParagraphFont"/>
    <w:uiPriority w:val="99"/>
    <w:unhideWhenUsed/>
    <w:rsid w:val="005C032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51C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5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45547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0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93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86990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7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34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382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29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64095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6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05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72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4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3622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98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75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20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602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699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6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7186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8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4666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1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2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2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4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947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7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073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9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0967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5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172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8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35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172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7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1825</Words>
  <Characters>10408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Chow</dc:creator>
  <cp:keywords/>
  <dc:description/>
  <cp:lastModifiedBy>Evan Chow</cp:lastModifiedBy>
  <cp:revision>288</cp:revision>
  <dcterms:created xsi:type="dcterms:W3CDTF">2016-04-11T22:08:00Z</dcterms:created>
  <dcterms:modified xsi:type="dcterms:W3CDTF">2016-04-12T03:40:00Z</dcterms:modified>
</cp:coreProperties>
</file>