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92"/>
    <w:bookmarkStart w:id="1" w:name="OLE_LINK93"/>
    <w:p w14:paraId="365E2583" w14:textId="1DA248D8" w:rsidR="005B199A" w:rsidRPr="00E85260" w:rsidRDefault="006E0793" w:rsidP="005B199A">
      <w:pPr>
        <w:tabs>
          <w:tab w:val="center" w:pos="4680"/>
          <w:tab w:val="right" w:pos="9360"/>
        </w:tabs>
        <w:spacing w:after="0" w:line="240" w:lineRule="auto"/>
        <w:jc w:val="right"/>
        <w:rPr>
          <w:rFonts w:ascii="Times New Roman" w:eastAsiaTheme="minorEastAsia" w:hAnsi="Times New Roman" w:cs="Times New Roman"/>
          <w:color w:val="5B9BD5" w:themeColor="accent1"/>
          <w:sz w:val="28"/>
          <w:szCs w:val="28"/>
        </w:rPr>
      </w:pPr>
      <w:r w:rsidRPr="00E85260">
        <w:rPr>
          <w:rFonts w:ascii="Times New Roman" w:eastAsiaTheme="minorEastAsia" w:hAnsi="Times New Roman" w:cs="Times New Roman"/>
          <w:noProof/>
          <w:color w:val="5B9BD5" w:themeColor="accent1"/>
          <w:sz w:val="36"/>
          <w:szCs w:val="36"/>
        </w:rPr>
        <mc:AlternateContent>
          <mc:Choice Requires="wps">
            <w:drawing>
              <wp:anchor distT="0" distB="0" distL="114300" distR="114300" simplePos="0" relativeHeight="251659264" behindDoc="0" locked="0" layoutInCell="1" allowOverlap="1" wp14:anchorId="1AA4B54A" wp14:editId="3BCB9A7F">
                <wp:simplePos x="0" y="0"/>
                <wp:positionH relativeFrom="margin">
                  <wp:align>center</wp:align>
                </wp:positionH>
                <wp:positionV relativeFrom="page">
                  <wp:align>top</wp:align>
                </wp:positionV>
                <wp:extent cx="6638925" cy="257175"/>
                <wp:effectExtent l="0" t="0" r="9525" b="9525"/>
                <wp:wrapNone/>
                <wp:docPr id="59" name="Rectangle 4"/>
                <wp:cNvGraphicFramePr/>
                <a:graphic xmlns:a="http://schemas.openxmlformats.org/drawingml/2006/main">
                  <a:graphicData uri="http://schemas.microsoft.com/office/word/2010/wordprocessingShape">
                    <wps:wsp>
                      <wps:cNvSpPr/>
                      <wps:spPr>
                        <a:xfrm>
                          <a:off x="0" y="0"/>
                          <a:ext cx="6638925" cy="257175"/>
                        </a:xfrm>
                        <a:prstGeom prst="rect">
                          <a:avLst/>
                        </a:prstGeom>
                        <a:solidFill>
                          <a:srgbClr val="4F81BD"/>
                        </a:solidFill>
                        <a:ln w="25400" cap="flat" cmpd="sng" algn="ctr">
                          <a:noFill/>
                          <a:prstDash val="solid"/>
                        </a:ln>
                        <a:effectLst/>
                      </wps:spPr>
                      <wps:bodyPr rtlCol="0" anchor="ctr"/>
                    </wps:wsp>
                  </a:graphicData>
                </a:graphic>
                <wp14:sizeRelH relativeFrom="margin">
                  <wp14:pctWidth>0</wp14:pctWidth>
                </wp14:sizeRelH>
                <wp14:sizeRelV relativeFrom="topMargin">
                  <wp14:pctHeight>0</wp14:pctHeight>
                </wp14:sizeRelV>
              </wp:anchor>
            </w:drawing>
          </mc:Choice>
          <mc:Fallback>
            <w:pict>
              <v:rect w14:anchorId="5021A662" id="Rectangle 4" o:spid="_x0000_s1026" style="position:absolute;margin-left:0;margin-top:0;width:522.75pt;height:20.25pt;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" fillcolor="#4f81bd" stroked="f" strokeweight="2pt">
                <w10:wrap anchorx="margin" anchory="page"/>
              </v:rect>
            </w:pict>
          </mc:Fallback>
        </mc:AlternateContent>
      </w:r>
      <w:r w:rsidR="005B199A">
        <w:rPr>
          <w:rFonts w:ascii="Times New Roman" w:eastAsiaTheme="minorEastAsia" w:hAnsi="Times New Roman" w:cs="Times New Roman"/>
          <w:color w:val="5B9BD5" w:themeColor="accent1"/>
          <w:sz w:val="36"/>
          <w:szCs w:val="36"/>
        </w:rPr>
        <w:t xml:space="preserve"> </w:t>
      </w:r>
      <w:r w:rsidR="001823FC">
        <w:rPr>
          <w:rFonts w:ascii="Times New Roman" w:eastAsiaTheme="minorEastAsia" w:hAnsi="Times New Roman" w:cs="Times New Roman"/>
          <w:color w:val="5B9BD5" w:themeColor="accent1"/>
          <w:sz w:val="28"/>
          <w:szCs w:val="28"/>
        </w:rPr>
        <w:t>Team</w:t>
      </w:r>
      <w:r w:rsidR="00D36F04">
        <w:rPr>
          <w:rFonts w:ascii="Times New Roman" w:eastAsiaTheme="minorEastAsia" w:hAnsi="Times New Roman" w:cs="Times New Roman"/>
          <w:color w:val="5B9BD5" w:themeColor="accent1"/>
          <w:sz w:val="28"/>
          <w:szCs w:val="28"/>
        </w:rPr>
        <w:t xml:space="preserve"> </w:t>
      </w:r>
      <w:r w:rsidR="00B84379">
        <w:rPr>
          <w:rFonts w:ascii="Times New Roman" w:eastAsiaTheme="minorEastAsia" w:hAnsi="Times New Roman" w:cs="Times New Roman"/>
          <w:color w:val="5B9BD5" w:themeColor="accent1"/>
          <w:sz w:val="28"/>
          <w:szCs w:val="28"/>
        </w:rPr>
        <w:t>6</w:t>
      </w:r>
      <w:r w:rsidR="00D36F04">
        <w:rPr>
          <w:rFonts w:ascii="Times New Roman" w:eastAsiaTheme="minorEastAsia" w:hAnsi="Times New Roman" w:cs="Times New Roman"/>
          <w:color w:val="5B9BD5" w:themeColor="accent1"/>
          <w:sz w:val="28"/>
          <w:szCs w:val="28"/>
        </w:rPr>
        <w:t xml:space="preserve">: </w:t>
      </w:r>
      <w:r w:rsidR="00637556">
        <w:rPr>
          <w:rFonts w:ascii="Times New Roman" w:eastAsiaTheme="minorEastAsia" w:hAnsi="Times New Roman" w:cs="Times New Roman"/>
          <w:color w:val="5B9BD5" w:themeColor="accent1"/>
          <w:sz w:val="28"/>
          <w:szCs w:val="28"/>
        </w:rPr>
        <w:t>Tyler Earps,</w:t>
      </w:r>
      <w:r w:rsidR="00D36F04">
        <w:rPr>
          <w:rFonts w:ascii="Times New Roman" w:eastAsiaTheme="minorEastAsia" w:hAnsi="Times New Roman" w:cs="Times New Roman"/>
          <w:color w:val="5B9BD5" w:themeColor="accent1"/>
          <w:sz w:val="28"/>
          <w:szCs w:val="28"/>
        </w:rPr>
        <w:t xml:space="preserve"> </w:t>
      </w:r>
      <w:r w:rsidR="00637556">
        <w:rPr>
          <w:rFonts w:ascii="Times New Roman" w:eastAsiaTheme="minorEastAsia" w:hAnsi="Times New Roman" w:cs="Times New Roman"/>
          <w:color w:val="5B9BD5" w:themeColor="accent1"/>
          <w:sz w:val="28"/>
          <w:szCs w:val="28"/>
        </w:rPr>
        <w:t>Ryan Smith,</w:t>
      </w:r>
      <w:r w:rsidR="00D36F04">
        <w:rPr>
          <w:rFonts w:ascii="Times New Roman" w:eastAsiaTheme="minorEastAsia" w:hAnsi="Times New Roman" w:cs="Times New Roman"/>
          <w:color w:val="5B9BD5" w:themeColor="accent1"/>
          <w:sz w:val="28"/>
          <w:szCs w:val="28"/>
        </w:rPr>
        <w:t xml:space="preserve"> Basil Mullings</w:t>
      </w:r>
      <w:r w:rsidR="00637556">
        <w:rPr>
          <w:rFonts w:ascii="Times New Roman" w:eastAsiaTheme="minorEastAsia" w:hAnsi="Times New Roman" w:cs="Times New Roman"/>
          <w:color w:val="5B9BD5" w:themeColor="accent1"/>
          <w:sz w:val="28"/>
          <w:szCs w:val="28"/>
        </w:rPr>
        <w:t>, Ean Vandergraaf</w:t>
      </w:r>
    </w:p>
    <w:bookmarkEnd w:id="0"/>
    <w:bookmarkEnd w:id="1"/>
    <w:p w14:paraId="739440C9" w14:textId="4B6C2D62" w:rsidR="006E0793" w:rsidRDefault="001823FC" w:rsidP="00574918">
      <w:pPr>
        <w:pStyle w:val="Heading2"/>
        <w:jc w:val="center"/>
        <w:rPr>
          <w:rFonts w:eastAsiaTheme="minorEastAsia"/>
          <w:sz w:val="48"/>
          <w:szCs w:val="48"/>
        </w:rPr>
      </w:pPr>
      <w:r>
        <w:rPr>
          <w:rFonts w:eastAsiaTheme="minorEastAsia"/>
          <w:sz w:val="48"/>
          <w:szCs w:val="48"/>
        </w:rPr>
        <w:t>Team6 K</w:t>
      </w:r>
      <w:r w:rsidR="00655BB9">
        <w:rPr>
          <w:rFonts w:eastAsiaTheme="minorEastAsia"/>
          <w:sz w:val="48"/>
          <w:szCs w:val="48"/>
        </w:rPr>
        <w:t>aggle’s Smoker</w:t>
      </w:r>
      <w:r w:rsidR="00A51DE0">
        <w:rPr>
          <w:rFonts w:eastAsiaTheme="minorEastAsia"/>
          <w:sz w:val="48"/>
          <w:szCs w:val="48"/>
        </w:rPr>
        <w:t xml:space="preserve"> </w:t>
      </w:r>
      <w:r w:rsidR="001C6072">
        <w:rPr>
          <w:rFonts w:eastAsiaTheme="minorEastAsia"/>
          <w:sz w:val="48"/>
          <w:szCs w:val="48"/>
        </w:rPr>
        <w:t>Status Prediction - BioSignals</w:t>
      </w:r>
      <w:r w:rsidR="006E0793" w:rsidRPr="006E0793">
        <w:rPr>
          <w:rFonts w:eastAsiaTheme="minorEastAsia"/>
          <w:sz w:val="48"/>
          <w:szCs w:val="48"/>
        </w:rPr>
        <w:t xml:space="preserve">  </w:t>
      </w:r>
    </w:p>
    <w:p w14:paraId="3E5E7C01" w14:textId="43FC1EE6" w:rsidR="00D73A52" w:rsidRDefault="001823FC" w:rsidP="007967A3">
      <w:r>
        <w:rPr>
          <w:noProof/>
        </w:rPr>
        <w:drawing>
          <wp:inline distT="0" distB="0" distL="0" distR="0" wp14:anchorId="3A3A2F9A" wp14:editId="7BEDACC7">
            <wp:extent cx="9144000" cy="5350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4000" cy="5350510"/>
                    </a:xfrm>
                    <a:prstGeom prst="rect">
                      <a:avLst/>
                    </a:prstGeom>
                  </pic:spPr>
                </pic:pic>
              </a:graphicData>
            </a:graphic>
          </wp:inline>
        </w:drawing>
      </w:r>
    </w:p>
    <w:p w14:paraId="69319B90" w14:textId="5CC01D4E" w:rsidR="005E7358" w:rsidRDefault="00D43EB7" w:rsidP="005E7358">
      <w:pPr>
        <w:pStyle w:val="Heading2"/>
        <w:rPr>
          <w:rFonts w:eastAsiaTheme="minorEastAsia"/>
          <w:sz w:val="48"/>
          <w:szCs w:val="48"/>
        </w:rPr>
      </w:pPr>
      <w:r>
        <w:rPr>
          <w:rFonts w:eastAsiaTheme="minorEastAsia"/>
          <w:sz w:val="48"/>
          <w:szCs w:val="48"/>
        </w:rPr>
        <w:lastRenderedPageBreak/>
        <w:t>Project I</w:t>
      </w:r>
      <w:r w:rsidR="005E7358">
        <w:rPr>
          <w:rFonts w:eastAsiaTheme="minorEastAsia"/>
          <w:sz w:val="48"/>
          <w:szCs w:val="48"/>
        </w:rPr>
        <w:t>ntroduction:</w:t>
      </w:r>
      <w:r w:rsidR="005E7358" w:rsidRPr="006E0793">
        <w:rPr>
          <w:rFonts w:eastAsiaTheme="minorEastAsia"/>
          <w:sz w:val="48"/>
          <w:szCs w:val="48"/>
        </w:rPr>
        <w:t xml:space="preserve">  </w:t>
      </w:r>
    </w:p>
    <w:p w14:paraId="760F17E7" w14:textId="4BD4BAFA" w:rsidR="00FD0C18" w:rsidRPr="00FD0C18" w:rsidRDefault="006B11BB" w:rsidP="00FD0C18">
      <w:r>
        <w:rPr>
          <w:noProof/>
        </w:rPr>
        <w:drawing>
          <wp:inline distT="0" distB="0" distL="0" distR="0" wp14:anchorId="3B15E775" wp14:editId="2DE46E20">
            <wp:extent cx="9143413" cy="1956021"/>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86643" cy="1965269"/>
                    </a:xfrm>
                    <a:prstGeom prst="rect">
                      <a:avLst/>
                    </a:prstGeom>
                  </pic:spPr>
                </pic:pic>
              </a:graphicData>
            </a:graphic>
          </wp:inline>
        </w:drawing>
      </w:r>
    </w:p>
    <w:p w14:paraId="65EFDA36" w14:textId="4E2B6AD4" w:rsidR="00D73A52" w:rsidRDefault="00D73A52" w:rsidP="007967A3"/>
    <w:p w14:paraId="299E9B93" w14:textId="22B8CD12" w:rsidR="00024CA2" w:rsidRDefault="00024CA2" w:rsidP="00024CA2">
      <w:pPr>
        <w:pStyle w:val="ListParagraph"/>
        <w:numPr>
          <w:ilvl w:val="0"/>
          <w:numId w:val="16"/>
        </w:numPr>
        <w:spacing w:after="0" w:line="240" w:lineRule="auto"/>
        <w:rPr>
          <w:rFonts w:ascii="Times New Roman" w:eastAsia="Times New Roman" w:hAnsi="Times New Roman" w:cs="Times New Roman"/>
          <w:sz w:val="24"/>
          <w:szCs w:val="24"/>
        </w:rPr>
      </w:pPr>
      <w:r w:rsidRPr="00024CA2">
        <w:rPr>
          <w:rFonts w:ascii="Times New Roman" w:eastAsia="Times New Roman" w:hAnsi="Times New Roman" w:cs="Times New Roman"/>
          <w:b/>
          <w:bCs/>
          <w:sz w:val="24"/>
          <w:szCs w:val="24"/>
        </w:rPr>
        <w:t>Dataset Overview</w:t>
      </w:r>
      <w:r w:rsidRPr="00024CA2">
        <w:rPr>
          <w:rFonts w:ascii="Times New Roman" w:eastAsia="Times New Roman" w:hAnsi="Times New Roman" w:cs="Times New Roman"/>
          <w:sz w:val="24"/>
          <w:szCs w:val="24"/>
        </w:rPr>
        <w:t>: The Kaggle Smoker Dataset contains 150K+ rows and 20+ columns, synthetically generated through a deep learning model.</w:t>
      </w:r>
    </w:p>
    <w:p w14:paraId="269FE9CE" w14:textId="77777777" w:rsidR="00024CA2" w:rsidRPr="00024CA2" w:rsidRDefault="00024CA2" w:rsidP="00024CA2">
      <w:pPr>
        <w:pStyle w:val="ListParagraph"/>
        <w:spacing w:after="0" w:line="240" w:lineRule="auto"/>
        <w:rPr>
          <w:rFonts w:ascii="Times New Roman" w:eastAsia="Times New Roman" w:hAnsi="Times New Roman" w:cs="Times New Roman"/>
          <w:sz w:val="24"/>
          <w:szCs w:val="24"/>
        </w:rPr>
      </w:pPr>
    </w:p>
    <w:p w14:paraId="44C32527" w14:textId="3D856B6F" w:rsidR="00024CA2" w:rsidRDefault="00024CA2" w:rsidP="00024CA2">
      <w:pPr>
        <w:pStyle w:val="ListParagraph"/>
        <w:numPr>
          <w:ilvl w:val="0"/>
          <w:numId w:val="16"/>
        </w:numPr>
        <w:spacing w:after="0" w:line="240" w:lineRule="auto"/>
        <w:rPr>
          <w:rFonts w:ascii="Times New Roman" w:eastAsia="Times New Roman" w:hAnsi="Times New Roman" w:cs="Times New Roman"/>
          <w:sz w:val="24"/>
          <w:szCs w:val="24"/>
        </w:rPr>
      </w:pPr>
      <w:r w:rsidRPr="00024CA2">
        <w:rPr>
          <w:rFonts w:ascii="Times New Roman" w:eastAsia="Times New Roman" w:hAnsi="Times New Roman" w:cs="Times New Roman"/>
          <w:b/>
          <w:bCs/>
          <w:sz w:val="24"/>
          <w:szCs w:val="24"/>
        </w:rPr>
        <w:t>Objective</w:t>
      </w:r>
      <w:r w:rsidRPr="00024CA2">
        <w:rPr>
          <w:rFonts w:ascii="Times New Roman" w:eastAsia="Times New Roman" w:hAnsi="Times New Roman" w:cs="Times New Roman"/>
          <w:sz w:val="24"/>
          <w:szCs w:val="24"/>
        </w:rPr>
        <w:t>: Analyze patterns and identify predictors related to smoking habits using demographic, lifestyle, and health data.</w:t>
      </w:r>
    </w:p>
    <w:p w14:paraId="177A2D8D" w14:textId="77777777" w:rsidR="00024CA2" w:rsidRPr="00024CA2" w:rsidRDefault="00024CA2" w:rsidP="00024CA2">
      <w:pPr>
        <w:pStyle w:val="ListParagraph"/>
        <w:rPr>
          <w:rFonts w:ascii="Times New Roman" w:eastAsia="Times New Roman" w:hAnsi="Times New Roman" w:cs="Times New Roman"/>
          <w:sz w:val="24"/>
          <w:szCs w:val="24"/>
        </w:rPr>
      </w:pPr>
    </w:p>
    <w:p w14:paraId="0D751F57" w14:textId="49CB9DCB" w:rsidR="00024CA2" w:rsidRDefault="00024CA2" w:rsidP="00024CA2">
      <w:pPr>
        <w:pStyle w:val="ListParagraph"/>
        <w:numPr>
          <w:ilvl w:val="0"/>
          <w:numId w:val="16"/>
        </w:numPr>
        <w:spacing w:after="0" w:line="240" w:lineRule="auto"/>
        <w:rPr>
          <w:rFonts w:ascii="Times New Roman" w:eastAsia="Times New Roman" w:hAnsi="Times New Roman" w:cs="Times New Roman"/>
          <w:sz w:val="24"/>
          <w:szCs w:val="24"/>
        </w:rPr>
      </w:pPr>
      <w:r w:rsidRPr="00024CA2">
        <w:rPr>
          <w:rFonts w:ascii="Times New Roman" w:eastAsia="Times New Roman" w:hAnsi="Times New Roman" w:cs="Times New Roman"/>
          <w:b/>
          <w:bCs/>
          <w:sz w:val="24"/>
          <w:szCs w:val="24"/>
        </w:rPr>
        <w:t>Analysis Approach</w:t>
      </w:r>
      <w:r w:rsidRPr="00024CA2">
        <w:rPr>
          <w:rFonts w:ascii="Times New Roman" w:eastAsia="Times New Roman" w:hAnsi="Times New Roman" w:cs="Times New Roman"/>
          <w:sz w:val="24"/>
          <w:szCs w:val="24"/>
        </w:rPr>
        <w:t>: We Employed exploratory data analysis (EDA) and supervised machine learning models, including logistic regression, decision trees, random forest and Gradient boosted trees</w:t>
      </w:r>
    </w:p>
    <w:p w14:paraId="00696176" w14:textId="77777777" w:rsidR="00024CA2" w:rsidRPr="00024CA2" w:rsidRDefault="00024CA2" w:rsidP="00024CA2">
      <w:pPr>
        <w:pStyle w:val="ListParagraph"/>
        <w:rPr>
          <w:rFonts w:ascii="Times New Roman" w:eastAsia="Times New Roman" w:hAnsi="Times New Roman" w:cs="Times New Roman"/>
          <w:sz w:val="24"/>
          <w:szCs w:val="24"/>
        </w:rPr>
      </w:pPr>
    </w:p>
    <w:p w14:paraId="613FFBBC" w14:textId="70F26D86" w:rsidR="00024CA2" w:rsidRDefault="00024CA2" w:rsidP="00024CA2">
      <w:pPr>
        <w:pStyle w:val="ListParagraph"/>
        <w:numPr>
          <w:ilvl w:val="0"/>
          <w:numId w:val="16"/>
        </w:numPr>
        <w:spacing w:after="0" w:line="240" w:lineRule="auto"/>
        <w:rPr>
          <w:rFonts w:ascii="Times New Roman" w:eastAsia="Times New Roman" w:hAnsi="Times New Roman" w:cs="Times New Roman"/>
          <w:sz w:val="24"/>
          <w:szCs w:val="24"/>
        </w:rPr>
      </w:pPr>
      <w:r w:rsidRPr="00024CA2">
        <w:rPr>
          <w:rFonts w:ascii="Times New Roman" w:eastAsia="Times New Roman" w:hAnsi="Times New Roman" w:cs="Times New Roman"/>
          <w:b/>
          <w:bCs/>
          <w:sz w:val="24"/>
          <w:szCs w:val="24"/>
        </w:rPr>
        <w:t>Binary Classification</w:t>
      </w:r>
      <w:r w:rsidRPr="00024CA2">
        <w:rPr>
          <w:rFonts w:ascii="Times New Roman" w:eastAsia="Times New Roman" w:hAnsi="Times New Roman" w:cs="Times New Roman"/>
          <w:sz w:val="24"/>
          <w:szCs w:val="24"/>
        </w:rPr>
        <w:t>: Our goal is to classify individuals as smokers or non-smokers, identifying key features influencing smoking behavior.</w:t>
      </w:r>
    </w:p>
    <w:p w14:paraId="572C2EE4" w14:textId="77777777" w:rsidR="00024CA2" w:rsidRPr="00024CA2" w:rsidRDefault="00024CA2" w:rsidP="00024CA2">
      <w:pPr>
        <w:pStyle w:val="ListParagraph"/>
        <w:rPr>
          <w:rFonts w:ascii="Times New Roman" w:eastAsia="Times New Roman" w:hAnsi="Times New Roman" w:cs="Times New Roman"/>
          <w:sz w:val="24"/>
          <w:szCs w:val="24"/>
        </w:rPr>
      </w:pPr>
    </w:p>
    <w:p w14:paraId="6EA93ECD" w14:textId="7C67ECA6" w:rsidR="00024CA2" w:rsidRDefault="00024CA2" w:rsidP="00024CA2">
      <w:pPr>
        <w:pStyle w:val="ListParagraph"/>
        <w:numPr>
          <w:ilvl w:val="0"/>
          <w:numId w:val="16"/>
        </w:numPr>
        <w:spacing w:after="0" w:line="240" w:lineRule="auto"/>
        <w:rPr>
          <w:rFonts w:ascii="Times New Roman" w:eastAsia="Times New Roman" w:hAnsi="Times New Roman" w:cs="Times New Roman"/>
          <w:sz w:val="24"/>
          <w:szCs w:val="24"/>
        </w:rPr>
      </w:pPr>
      <w:r w:rsidRPr="00024CA2">
        <w:rPr>
          <w:rFonts w:ascii="Times New Roman" w:eastAsia="Times New Roman" w:hAnsi="Times New Roman" w:cs="Times New Roman"/>
          <w:b/>
          <w:bCs/>
          <w:sz w:val="24"/>
          <w:szCs w:val="24"/>
        </w:rPr>
        <w:t>Potential Impact</w:t>
      </w:r>
      <w:r w:rsidRPr="00024CA2">
        <w:rPr>
          <w:rFonts w:ascii="Times New Roman" w:eastAsia="Times New Roman" w:hAnsi="Times New Roman" w:cs="Times New Roman"/>
          <w:sz w:val="24"/>
          <w:szCs w:val="24"/>
        </w:rPr>
        <w:t>: Findings could inform public health strategies, targeting interventions, health education, and lifestyle changes.</w:t>
      </w:r>
    </w:p>
    <w:p w14:paraId="7C42F621" w14:textId="1B4D5DD8" w:rsidR="00E56B3E" w:rsidRDefault="00A12979" w:rsidP="00E56B3E">
      <w:pPr>
        <w:pStyle w:val="Heading2"/>
        <w:rPr>
          <w:rFonts w:eastAsiaTheme="minorEastAsia"/>
          <w:sz w:val="48"/>
          <w:szCs w:val="48"/>
        </w:rPr>
      </w:pPr>
      <w:r>
        <w:rPr>
          <w:rFonts w:eastAsiaTheme="minorEastAsia"/>
          <w:noProof/>
          <w:sz w:val="48"/>
          <w:szCs w:val="48"/>
        </w:rPr>
        <w:lastRenderedPageBreak/>
        <mc:AlternateContent>
          <mc:Choice Requires="wps">
            <w:drawing>
              <wp:anchor distT="0" distB="0" distL="114300" distR="114300" simplePos="0" relativeHeight="251660288" behindDoc="0" locked="0" layoutInCell="1" allowOverlap="1" wp14:anchorId="0215D9F9" wp14:editId="25E0B907">
                <wp:simplePos x="0" y="0"/>
                <wp:positionH relativeFrom="column">
                  <wp:posOffset>-19878</wp:posOffset>
                </wp:positionH>
                <wp:positionV relativeFrom="paragraph">
                  <wp:posOffset>385638</wp:posOffset>
                </wp:positionV>
                <wp:extent cx="9223513" cy="5915771"/>
                <wp:effectExtent l="19050" t="19050" r="34925" b="46990"/>
                <wp:wrapNone/>
                <wp:docPr id="19" name="Rectangle 19"/>
                <wp:cNvGraphicFramePr/>
                <a:graphic xmlns:a="http://schemas.openxmlformats.org/drawingml/2006/main">
                  <a:graphicData uri="http://schemas.microsoft.com/office/word/2010/wordprocessingShape">
                    <wps:wsp>
                      <wps:cNvSpPr/>
                      <wps:spPr>
                        <a:xfrm>
                          <a:off x="0" y="0"/>
                          <a:ext cx="9223513" cy="591577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3705E" id="Rectangle 19" o:spid="_x0000_s1026" style="position:absolute;margin-left:-1.55pt;margin-top:30.35pt;width:726.25pt;height:46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" filled="f" strokecolor="red" strokeweight="4.5pt"/>
            </w:pict>
          </mc:Fallback>
        </mc:AlternateContent>
      </w:r>
      <w:r w:rsidR="00E56B3E">
        <w:rPr>
          <w:rFonts w:eastAsiaTheme="minorEastAsia"/>
          <w:sz w:val="48"/>
          <w:szCs w:val="48"/>
        </w:rPr>
        <w:t>Explain an example of the data (with numbers/visuals, etc)</w:t>
      </w:r>
      <w:r w:rsidR="00E56B3E">
        <w:rPr>
          <w:rFonts w:eastAsiaTheme="minorEastAsia"/>
          <w:sz w:val="48"/>
          <w:szCs w:val="48"/>
        </w:rPr>
        <w:t>:</w:t>
      </w:r>
      <w:r w:rsidR="00E56B3E" w:rsidRPr="006E0793">
        <w:rPr>
          <w:rFonts w:eastAsiaTheme="minorEastAsia"/>
          <w:sz w:val="48"/>
          <w:szCs w:val="48"/>
        </w:rPr>
        <w:t xml:space="preserve">  </w:t>
      </w:r>
    </w:p>
    <w:p w14:paraId="0E9A8146" w14:textId="3999F9DB" w:rsidR="0065133A" w:rsidRDefault="00CF21B1" w:rsidP="00E56B3E">
      <w:r>
        <w:rPr>
          <w:noProof/>
        </w:rPr>
        <w:drawing>
          <wp:inline distT="0" distB="0" distL="0" distR="0" wp14:anchorId="631327F7" wp14:editId="223583FC">
            <wp:extent cx="9144000" cy="5858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0" cy="5858510"/>
                    </a:xfrm>
                    <a:prstGeom prst="rect">
                      <a:avLst/>
                    </a:prstGeom>
                  </pic:spPr>
                </pic:pic>
              </a:graphicData>
            </a:graphic>
          </wp:inline>
        </w:drawing>
      </w:r>
    </w:p>
    <w:p w14:paraId="2D4862A7" w14:textId="5446D92D" w:rsidR="00204215" w:rsidRDefault="00204215" w:rsidP="00E56B3E">
      <w:r>
        <w:rPr>
          <w:noProof/>
        </w:rPr>
        <w:lastRenderedPageBreak/>
        <w:drawing>
          <wp:inline distT="0" distB="0" distL="0" distR="0" wp14:anchorId="3D0684DE" wp14:editId="3E240A3F">
            <wp:extent cx="3514725" cy="2819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725" cy="2819400"/>
                    </a:xfrm>
                    <a:prstGeom prst="rect">
                      <a:avLst/>
                    </a:prstGeom>
                  </pic:spPr>
                </pic:pic>
              </a:graphicData>
            </a:graphic>
          </wp:inline>
        </w:drawing>
      </w:r>
    </w:p>
    <w:p w14:paraId="21E4317A" w14:textId="036D7CFC" w:rsidR="009A0658" w:rsidRPr="0075674F" w:rsidRDefault="009A0658" w:rsidP="009A0658">
      <w:pPr>
        <w:spacing w:after="0" w:line="240" w:lineRule="auto"/>
        <w:rPr>
          <w:rFonts w:ascii="Times New Roman" w:hAnsi="Times New Roman" w:cs="Times New Roman"/>
          <w:sz w:val="24"/>
          <w:szCs w:val="24"/>
        </w:rPr>
      </w:pPr>
      <w:r w:rsidRPr="0075674F">
        <w:rPr>
          <w:rFonts w:ascii="Times New Roman" w:hAnsi="Times New Roman" w:cs="Times New Roman"/>
          <w:sz w:val="24"/>
          <w:szCs w:val="24"/>
        </w:rPr>
        <w:t xml:space="preserve">Among the many features of the dataset – hemoglobin stood out as the one that could closely indicate if an individual is a smoker or not. </w:t>
      </w:r>
    </w:p>
    <w:p w14:paraId="1A60753D" w14:textId="0F05EE41" w:rsidR="009A0658" w:rsidRPr="0075674F" w:rsidRDefault="009A0658" w:rsidP="009A0658">
      <w:pPr>
        <w:spacing w:after="0" w:line="240" w:lineRule="auto"/>
        <w:rPr>
          <w:rFonts w:ascii="Times New Roman" w:hAnsi="Times New Roman" w:cs="Times New Roman"/>
          <w:sz w:val="24"/>
          <w:szCs w:val="24"/>
        </w:rPr>
      </w:pPr>
      <w:r w:rsidRPr="0075674F">
        <w:rPr>
          <w:rFonts w:ascii="Times New Roman" w:hAnsi="Times New Roman" w:cs="Times New Roman"/>
          <w:sz w:val="24"/>
          <w:szCs w:val="24"/>
        </w:rPr>
        <w:t>As showing from the graph above, once its level has surpassed a certain value ( &gt; 15), then those folks that are smokers typically have elevated values.</w:t>
      </w:r>
      <w:r w:rsidR="00200ACF">
        <w:rPr>
          <w:rFonts w:ascii="Times New Roman" w:hAnsi="Times New Roman" w:cs="Times New Roman"/>
          <w:sz w:val="24"/>
          <w:szCs w:val="24"/>
        </w:rPr>
        <w:t xml:space="preserve"> </w:t>
      </w:r>
      <w:r w:rsidR="00200ACF" w:rsidRPr="00200ACF">
        <w:rPr>
          <w:rFonts w:ascii="Times New Roman" w:hAnsi="Times New Roman" w:cs="Times New Roman"/>
          <w:b/>
          <w:sz w:val="24"/>
          <w:szCs w:val="24"/>
        </w:rPr>
        <w:t>However, this doesn’t necessarily mean that everyone with and elevated value is indeed a smoker</w:t>
      </w:r>
      <w:r w:rsidR="00200ACF">
        <w:rPr>
          <w:rFonts w:ascii="Times New Roman" w:hAnsi="Times New Roman" w:cs="Times New Roman"/>
          <w:sz w:val="24"/>
          <w:szCs w:val="24"/>
        </w:rPr>
        <w:t>.</w:t>
      </w:r>
    </w:p>
    <w:p w14:paraId="50C91A13" w14:textId="326C055D" w:rsidR="009A0658" w:rsidRPr="0075674F" w:rsidRDefault="009A0658" w:rsidP="009A0658">
      <w:pPr>
        <w:spacing w:after="0" w:line="240" w:lineRule="auto"/>
        <w:rPr>
          <w:rFonts w:ascii="Times New Roman" w:hAnsi="Times New Roman" w:cs="Times New Roman"/>
          <w:sz w:val="24"/>
          <w:szCs w:val="24"/>
        </w:rPr>
      </w:pPr>
    </w:p>
    <w:p w14:paraId="751696E0" w14:textId="336504BC" w:rsidR="009A0658" w:rsidRPr="0075674F" w:rsidRDefault="009A0658" w:rsidP="009A0658">
      <w:pPr>
        <w:spacing w:after="0" w:line="240" w:lineRule="auto"/>
        <w:rPr>
          <w:rFonts w:ascii="Times New Roman" w:hAnsi="Times New Roman" w:cs="Times New Roman"/>
          <w:sz w:val="24"/>
          <w:szCs w:val="24"/>
        </w:rPr>
      </w:pPr>
      <w:r w:rsidRPr="0075674F">
        <w:rPr>
          <w:rFonts w:ascii="Times New Roman" w:hAnsi="Times New Roman" w:cs="Times New Roman"/>
          <w:sz w:val="24"/>
          <w:szCs w:val="24"/>
        </w:rPr>
        <w:t xml:space="preserve">Hemoglobin is a protein found in </w:t>
      </w:r>
      <w:r w:rsidRPr="0075674F">
        <w:rPr>
          <w:rFonts w:ascii="Times New Roman" w:hAnsi="Times New Roman" w:cs="Times New Roman"/>
          <w:sz w:val="24"/>
          <w:szCs w:val="24"/>
        </w:rPr>
        <w:t xml:space="preserve">our </w:t>
      </w:r>
      <w:r w:rsidRPr="0075674F">
        <w:rPr>
          <w:rFonts w:ascii="Times New Roman" w:hAnsi="Times New Roman" w:cs="Times New Roman"/>
          <w:sz w:val="24"/>
          <w:szCs w:val="24"/>
        </w:rPr>
        <w:t>red blood cells</w:t>
      </w:r>
      <w:r w:rsidRPr="0075674F">
        <w:rPr>
          <w:rFonts w:ascii="Times New Roman" w:hAnsi="Times New Roman" w:cs="Times New Roman"/>
          <w:sz w:val="24"/>
          <w:szCs w:val="24"/>
        </w:rPr>
        <w:t xml:space="preserve">, and </w:t>
      </w:r>
      <w:r w:rsidRPr="0075674F">
        <w:rPr>
          <w:rFonts w:ascii="Times New Roman" w:hAnsi="Times New Roman" w:cs="Times New Roman"/>
          <w:sz w:val="24"/>
          <w:szCs w:val="24"/>
        </w:rPr>
        <w:t xml:space="preserve">plays a crucial role in transporting oxygen from the lungs to the rest of the body and </w:t>
      </w:r>
      <w:r w:rsidRPr="0075674F">
        <w:rPr>
          <w:rFonts w:ascii="Times New Roman" w:hAnsi="Times New Roman" w:cs="Times New Roman"/>
          <w:sz w:val="24"/>
          <w:szCs w:val="24"/>
        </w:rPr>
        <w:t xml:space="preserve">also </w:t>
      </w:r>
      <w:r w:rsidRPr="0075674F">
        <w:rPr>
          <w:rFonts w:ascii="Times New Roman" w:hAnsi="Times New Roman" w:cs="Times New Roman"/>
          <w:sz w:val="24"/>
          <w:szCs w:val="24"/>
        </w:rPr>
        <w:t xml:space="preserve">returning carbon dioxide from the tissues back to the lungs. </w:t>
      </w:r>
      <w:r w:rsidRPr="0075674F">
        <w:rPr>
          <w:rFonts w:ascii="Times New Roman" w:hAnsi="Times New Roman" w:cs="Times New Roman"/>
          <w:sz w:val="24"/>
          <w:szCs w:val="24"/>
        </w:rPr>
        <w:t xml:space="preserve"> </w:t>
      </w:r>
    </w:p>
    <w:p w14:paraId="624244E2" w14:textId="4BCE4466" w:rsidR="001C7123" w:rsidRPr="0075674F" w:rsidRDefault="001C7123" w:rsidP="001C7123">
      <w:pPr>
        <w:pStyle w:val="NormalWeb"/>
      </w:pPr>
      <w:r w:rsidRPr="0075674F">
        <w:t xml:space="preserve">Hemoglobin levels can </w:t>
      </w:r>
      <w:r w:rsidR="009A0658" w:rsidRPr="0075674F">
        <w:t xml:space="preserve">typically </w:t>
      </w:r>
      <w:r w:rsidRPr="0075674F">
        <w:t xml:space="preserve">be higher in smokers due to </w:t>
      </w:r>
      <w:r w:rsidR="00200ACF">
        <w:t>our</w:t>
      </w:r>
      <w:r w:rsidRPr="0075674F">
        <w:t xml:space="preserve"> body's response to reduced oxygen levels resulting from smoking. </w:t>
      </w:r>
      <w:r w:rsidR="00CC3EB5" w:rsidRPr="0075674F">
        <w:rPr>
          <w:highlight w:val="green"/>
        </w:rPr>
        <w:t>Reasons</w:t>
      </w:r>
      <w:r w:rsidRPr="0075674F">
        <w:t>:</w:t>
      </w:r>
    </w:p>
    <w:p w14:paraId="23597323" w14:textId="77777777" w:rsidR="001C7123" w:rsidRPr="0075674F" w:rsidRDefault="001C7123" w:rsidP="001C7123">
      <w:pPr>
        <w:pStyle w:val="Heading3"/>
        <w:rPr>
          <w:rFonts w:ascii="Times New Roman" w:hAnsi="Times New Roman" w:cs="Times New Roman"/>
        </w:rPr>
      </w:pPr>
      <w:r w:rsidRPr="0075674F">
        <w:rPr>
          <w:rFonts w:ascii="Times New Roman" w:hAnsi="Times New Roman" w:cs="Times New Roman"/>
        </w:rPr>
        <w:t>1</w:t>
      </w:r>
      <w:r w:rsidRPr="0075674F">
        <w:rPr>
          <w:rFonts w:ascii="Times New Roman" w:hAnsi="Times New Roman" w:cs="Times New Roman"/>
          <w:highlight w:val="cyan"/>
        </w:rPr>
        <w:t xml:space="preserve">. </w:t>
      </w:r>
      <w:r w:rsidRPr="0075674F">
        <w:rPr>
          <w:rStyle w:val="Strong"/>
          <w:rFonts w:ascii="Times New Roman" w:hAnsi="Times New Roman" w:cs="Times New Roman"/>
          <w:b w:val="0"/>
          <w:bCs w:val="0"/>
          <w:highlight w:val="cyan"/>
        </w:rPr>
        <w:t>Carbon Monoxide Exposure</w:t>
      </w:r>
      <w:r w:rsidRPr="0075674F">
        <w:rPr>
          <w:rFonts w:ascii="Times New Roman" w:hAnsi="Times New Roman" w:cs="Times New Roman"/>
        </w:rPr>
        <w:t>:</w:t>
      </w:r>
    </w:p>
    <w:p w14:paraId="39A2C1CF" w14:textId="7160FE00" w:rsidR="001C7123" w:rsidRPr="0075674F" w:rsidRDefault="001C7123" w:rsidP="001C7123">
      <w:pPr>
        <w:numPr>
          <w:ilvl w:val="0"/>
          <w:numId w:val="10"/>
        </w:numPr>
        <w:spacing w:before="100" w:beforeAutospacing="1" w:after="100" w:afterAutospacing="1" w:line="240" w:lineRule="auto"/>
        <w:rPr>
          <w:rFonts w:ascii="Times New Roman" w:hAnsi="Times New Roman" w:cs="Times New Roman"/>
          <w:sz w:val="24"/>
          <w:szCs w:val="24"/>
        </w:rPr>
      </w:pPr>
      <w:r w:rsidRPr="0075674F">
        <w:rPr>
          <w:rStyle w:val="Strong"/>
          <w:rFonts w:ascii="Times New Roman" w:hAnsi="Times New Roman" w:cs="Times New Roman"/>
          <w:sz w:val="24"/>
          <w:szCs w:val="24"/>
        </w:rPr>
        <w:t>Carbon monoxide (CO)</w:t>
      </w:r>
      <w:r w:rsidRPr="0075674F">
        <w:rPr>
          <w:rFonts w:ascii="Times New Roman" w:hAnsi="Times New Roman" w:cs="Times New Roman"/>
          <w:sz w:val="24"/>
          <w:szCs w:val="24"/>
        </w:rPr>
        <w:t xml:space="preserve"> is a toxic gas present in cigarette smoke. When inhaled, carbon monoxide binds to hemoglobin in the blood, forming. This reduces the ability of hemoglobin to carry oxygen.</w:t>
      </w:r>
    </w:p>
    <w:p w14:paraId="33F1EF9A" w14:textId="77777777" w:rsidR="001C7123" w:rsidRPr="0075674F" w:rsidRDefault="001C7123" w:rsidP="001C7123">
      <w:pPr>
        <w:numPr>
          <w:ilvl w:val="0"/>
          <w:numId w:val="10"/>
        </w:numPr>
        <w:spacing w:before="100" w:beforeAutospacing="1" w:after="100" w:afterAutospacing="1" w:line="240" w:lineRule="auto"/>
        <w:rPr>
          <w:rFonts w:ascii="Times New Roman" w:hAnsi="Times New Roman" w:cs="Times New Roman"/>
          <w:sz w:val="24"/>
          <w:szCs w:val="24"/>
        </w:rPr>
      </w:pPr>
      <w:r w:rsidRPr="0075674F">
        <w:rPr>
          <w:rFonts w:ascii="Times New Roman" w:hAnsi="Times New Roman" w:cs="Times New Roman"/>
          <w:sz w:val="24"/>
          <w:szCs w:val="24"/>
        </w:rPr>
        <w:t xml:space="preserve">To compensate for the reduced oxygen-carrying capacity of hemoglobin, the body increases the </w:t>
      </w:r>
      <w:r w:rsidRPr="0075674F">
        <w:rPr>
          <w:rStyle w:val="Strong"/>
          <w:rFonts w:ascii="Times New Roman" w:hAnsi="Times New Roman" w:cs="Times New Roman"/>
          <w:sz w:val="24"/>
          <w:szCs w:val="24"/>
        </w:rPr>
        <w:t>production of red blood cells</w:t>
      </w:r>
      <w:r w:rsidRPr="0075674F">
        <w:rPr>
          <w:rFonts w:ascii="Times New Roman" w:hAnsi="Times New Roman" w:cs="Times New Roman"/>
          <w:sz w:val="24"/>
          <w:szCs w:val="24"/>
        </w:rPr>
        <w:t xml:space="preserve">, leading to </w:t>
      </w:r>
      <w:r w:rsidRPr="0075674F">
        <w:rPr>
          <w:rStyle w:val="Strong"/>
          <w:rFonts w:ascii="Times New Roman" w:hAnsi="Times New Roman" w:cs="Times New Roman"/>
          <w:sz w:val="24"/>
          <w:szCs w:val="24"/>
        </w:rPr>
        <w:t>higher hemoglobin levels</w:t>
      </w:r>
      <w:r w:rsidRPr="0075674F">
        <w:rPr>
          <w:rFonts w:ascii="Times New Roman" w:hAnsi="Times New Roman" w:cs="Times New Roman"/>
          <w:sz w:val="24"/>
          <w:szCs w:val="24"/>
        </w:rPr>
        <w:t>. This is a compensatory mechanism aimed at ensuring sufficient oxygen delivery to tissues despite the reduced oxygen availability.</w:t>
      </w:r>
    </w:p>
    <w:p w14:paraId="6381B2C5" w14:textId="77777777" w:rsidR="001C7123" w:rsidRPr="0075674F" w:rsidRDefault="001C7123" w:rsidP="001C7123">
      <w:pPr>
        <w:pStyle w:val="Heading3"/>
        <w:rPr>
          <w:rFonts w:ascii="Times New Roman" w:hAnsi="Times New Roman" w:cs="Times New Roman"/>
        </w:rPr>
      </w:pPr>
      <w:r w:rsidRPr="0075674F">
        <w:rPr>
          <w:rFonts w:ascii="Times New Roman" w:hAnsi="Times New Roman" w:cs="Times New Roman"/>
        </w:rPr>
        <w:lastRenderedPageBreak/>
        <w:t xml:space="preserve">2. </w:t>
      </w:r>
      <w:r w:rsidRPr="0075674F">
        <w:rPr>
          <w:rStyle w:val="Strong"/>
          <w:rFonts w:ascii="Times New Roman" w:hAnsi="Times New Roman" w:cs="Times New Roman"/>
          <w:b w:val="0"/>
          <w:bCs w:val="0"/>
          <w:highlight w:val="cyan"/>
        </w:rPr>
        <w:t>Hypoxia (Reduced Oxygen Supply)</w:t>
      </w:r>
      <w:r w:rsidRPr="0075674F">
        <w:rPr>
          <w:rFonts w:ascii="Times New Roman" w:hAnsi="Times New Roman" w:cs="Times New Roman"/>
          <w:highlight w:val="cyan"/>
        </w:rPr>
        <w:t>:</w:t>
      </w:r>
    </w:p>
    <w:p w14:paraId="01B428E1" w14:textId="77777777" w:rsidR="001C7123" w:rsidRPr="0075674F" w:rsidRDefault="001C7123" w:rsidP="001C7123">
      <w:pPr>
        <w:numPr>
          <w:ilvl w:val="0"/>
          <w:numId w:val="11"/>
        </w:numPr>
        <w:spacing w:before="100" w:beforeAutospacing="1" w:after="100" w:afterAutospacing="1" w:line="240" w:lineRule="auto"/>
        <w:rPr>
          <w:rFonts w:ascii="Times New Roman" w:hAnsi="Times New Roman" w:cs="Times New Roman"/>
          <w:sz w:val="24"/>
          <w:szCs w:val="24"/>
        </w:rPr>
      </w:pPr>
      <w:r w:rsidRPr="0075674F">
        <w:rPr>
          <w:rFonts w:ascii="Times New Roman" w:hAnsi="Times New Roman" w:cs="Times New Roman"/>
          <w:sz w:val="24"/>
          <w:szCs w:val="24"/>
        </w:rPr>
        <w:t xml:space="preserve">Smoking causes </w:t>
      </w:r>
      <w:r w:rsidRPr="0075674F">
        <w:rPr>
          <w:rStyle w:val="Strong"/>
          <w:rFonts w:ascii="Times New Roman" w:hAnsi="Times New Roman" w:cs="Times New Roman"/>
          <w:sz w:val="24"/>
          <w:szCs w:val="24"/>
        </w:rPr>
        <w:t>chronic low-grade hypoxia</w:t>
      </w:r>
      <w:r w:rsidRPr="0075674F">
        <w:rPr>
          <w:rFonts w:ascii="Times New Roman" w:hAnsi="Times New Roman" w:cs="Times New Roman"/>
          <w:sz w:val="24"/>
          <w:szCs w:val="24"/>
        </w:rPr>
        <w:t>, or a lower-than-normal oxygen level in the bloodstream, because of the reduced efficiency of oxygen transport due to carbon monoxide and other toxic chemicals.</w:t>
      </w:r>
    </w:p>
    <w:p w14:paraId="7790F622" w14:textId="77777777" w:rsidR="001C7123" w:rsidRPr="0075674F" w:rsidRDefault="001C7123" w:rsidP="001C7123">
      <w:pPr>
        <w:numPr>
          <w:ilvl w:val="0"/>
          <w:numId w:val="11"/>
        </w:numPr>
        <w:spacing w:before="100" w:beforeAutospacing="1" w:after="100" w:afterAutospacing="1" w:line="240" w:lineRule="auto"/>
        <w:rPr>
          <w:rFonts w:ascii="Times New Roman" w:hAnsi="Times New Roman" w:cs="Times New Roman"/>
          <w:sz w:val="24"/>
          <w:szCs w:val="24"/>
        </w:rPr>
      </w:pPr>
      <w:r w:rsidRPr="0075674F">
        <w:rPr>
          <w:rFonts w:ascii="Times New Roman" w:hAnsi="Times New Roman" w:cs="Times New Roman"/>
          <w:sz w:val="24"/>
          <w:szCs w:val="24"/>
        </w:rPr>
        <w:t xml:space="preserve">In response, the body stimulates the </w:t>
      </w:r>
      <w:r w:rsidRPr="0075674F">
        <w:rPr>
          <w:rStyle w:val="Strong"/>
          <w:rFonts w:ascii="Times New Roman" w:hAnsi="Times New Roman" w:cs="Times New Roman"/>
          <w:sz w:val="24"/>
          <w:szCs w:val="24"/>
        </w:rPr>
        <w:t>bone marrow</w:t>
      </w:r>
      <w:r w:rsidRPr="0075674F">
        <w:rPr>
          <w:rFonts w:ascii="Times New Roman" w:hAnsi="Times New Roman" w:cs="Times New Roman"/>
          <w:sz w:val="24"/>
          <w:szCs w:val="24"/>
        </w:rPr>
        <w:t xml:space="preserve"> to produce more red blood cells in an effort to improve oxygen delivery. This increase in red blood cell production raises the levels of hemoglobin, the protein responsible for carrying oxygen in the blood.</w:t>
      </w:r>
    </w:p>
    <w:p w14:paraId="7EEC0AFF" w14:textId="77777777" w:rsidR="00280083" w:rsidRPr="0075674F" w:rsidRDefault="00280083" w:rsidP="00280083">
      <w:pPr>
        <w:pStyle w:val="Heading3"/>
        <w:rPr>
          <w:rFonts w:ascii="Times New Roman" w:hAnsi="Times New Roman" w:cs="Times New Roman"/>
        </w:rPr>
      </w:pPr>
      <w:r w:rsidRPr="0075674F">
        <w:rPr>
          <w:rFonts w:ascii="Times New Roman" w:hAnsi="Times New Roman" w:cs="Times New Roman"/>
        </w:rPr>
        <w:t xml:space="preserve">3. </w:t>
      </w:r>
      <w:r w:rsidRPr="0075674F">
        <w:rPr>
          <w:rStyle w:val="Strong"/>
          <w:rFonts w:ascii="Times New Roman" w:hAnsi="Times New Roman" w:cs="Times New Roman"/>
          <w:b w:val="0"/>
          <w:bCs w:val="0"/>
          <w:highlight w:val="cyan"/>
        </w:rPr>
        <w:t>Chronic Smoking and Adaptation</w:t>
      </w:r>
      <w:r w:rsidRPr="0075674F">
        <w:rPr>
          <w:rFonts w:ascii="Times New Roman" w:hAnsi="Times New Roman" w:cs="Times New Roman"/>
          <w:highlight w:val="cyan"/>
        </w:rPr>
        <w:t>:</w:t>
      </w:r>
    </w:p>
    <w:p w14:paraId="406ED398" w14:textId="2665DD9E" w:rsidR="00280083" w:rsidRPr="0075674F" w:rsidRDefault="00280083" w:rsidP="00280083">
      <w:pPr>
        <w:numPr>
          <w:ilvl w:val="0"/>
          <w:numId w:val="13"/>
        </w:numPr>
        <w:spacing w:before="100" w:beforeAutospacing="1" w:after="100" w:afterAutospacing="1" w:line="240" w:lineRule="auto"/>
        <w:rPr>
          <w:rFonts w:ascii="Times New Roman" w:hAnsi="Times New Roman" w:cs="Times New Roman"/>
          <w:sz w:val="24"/>
          <w:szCs w:val="24"/>
        </w:rPr>
      </w:pPr>
      <w:r w:rsidRPr="0075674F">
        <w:rPr>
          <w:rFonts w:ascii="Times New Roman" w:hAnsi="Times New Roman" w:cs="Times New Roman"/>
          <w:sz w:val="24"/>
          <w:szCs w:val="24"/>
        </w:rPr>
        <w:t xml:space="preserve">Smokers may experience </w:t>
      </w:r>
      <w:r w:rsidRPr="0075674F">
        <w:rPr>
          <w:rStyle w:val="Strong"/>
          <w:rFonts w:ascii="Times New Roman" w:hAnsi="Times New Roman" w:cs="Times New Roman"/>
          <w:sz w:val="24"/>
          <w:szCs w:val="24"/>
        </w:rPr>
        <w:t>long-term adaptations</w:t>
      </w:r>
      <w:r w:rsidRPr="0075674F">
        <w:rPr>
          <w:rFonts w:ascii="Times New Roman" w:hAnsi="Times New Roman" w:cs="Times New Roman"/>
          <w:sz w:val="24"/>
          <w:szCs w:val="24"/>
        </w:rPr>
        <w:t xml:space="preserve"> to deal with the ongoing exposure to reduced oxygen levels. Over time, their body may produce more hemoglobin as a regular adaptive response, even though this can be harmful in the long run. Elevated hemoglobin levels are often observed in chronic smokers and those living in environments with poor oxygen levels.</w:t>
      </w:r>
    </w:p>
    <w:p w14:paraId="794C55D7" w14:textId="51D45A4E" w:rsidR="00E914B0" w:rsidRPr="0075674F" w:rsidRDefault="00E914B0" w:rsidP="00E914B0">
      <w:pPr>
        <w:pStyle w:val="Heading3"/>
        <w:rPr>
          <w:rFonts w:ascii="Times New Roman" w:hAnsi="Times New Roman" w:cs="Times New Roman"/>
        </w:rPr>
      </w:pPr>
      <w:r w:rsidRPr="0075674F">
        <w:rPr>
          <w:rFonts w:ascii="Times New Roman" w:hAnsi="Times New Roman" w:cs="Times New Roman"/>
        </w:rPr>
        <w:t>4</w:t>
      </w:r>
      <w:r w:rsidRPr="0075674F">
        <w:rPr>
          <w:rFonts w:ascii="Times New Roman" w:hAnsi="Times New Roman" w:cs="Times New Roman"/>
        </w:rPr>
        <w:t xml:space="preserve">. </w:t>
      </w:r>
      <w:r w:rsidRPr="0075674F">
        <w:rPr>
          <w:rStyle w:val="Strong"/>
          <w:rFonts w:ascii="Times New Roman" w:hAnsi="Times New Roman" w:cs="Times New Roman"/>
          <w:b w:val="0"/>
          <w:bCs w:val="0"/>
          <w:highlight w:val="cyan"/>
        </w:rPr>
        <w:t>Polycythemia</w:t>
      </w:r>
      <w:r w:rsidRPr="0075674F">
        <w:rPr>
          <w:rFonts w:ascii="Times New Roman" w:hAnsi="Times New Roman" w:cs="Times New Roman"/>
          <w:highlight w:val="cyan"/>
        </w:rPr>
        <w:t>:</w:t>
      </w:r>
    </w:p>
    <w:p w14:paraId="00861C02" w14:textId="77777777" w:rsidR="00E914B0" w:rsidRPr="0075674F" w:rsidRDefault="00E914B0" w:rsidP="00E914B0">
      <w:pPr>
        <w:numPr>
          <w:ilvl w:val="0"/>
          <w:numId w:val="14"/>
        </w:numPr>
        <w:spacing w:before="100" w:beforeAutospacing="1" w:after="100" w:afterAutospacing="1" w:line="240" w:lineRule="auto"/>
        <w:rPr>
          <w:rFonts w:ascii="Times New Roman" w:hAnsi="Times New Roman" w:cs="Times New Roman"/>
          <w:sz w:val="24"/>
          <w:szCs w:val="24"/>
        </w:rPr>
      </w:pPr>
      <w:r w:rsidRPr="0075674F">
        <w:rPr>
          <w:rFonts w:ascii="Times New Roman" w:hAnsi="Times New Roman" w:cs="Times New Roman"/>
          <w:sz w:val="24"/>
          <w:szCs w:val="24"/>
        </w:rPr>
        <w:t xml:space="preserve">In some chronic smokers, the increase in red blood cell production can lead to a condition called </w:t>
      </w:r>
      <w:r w:rsidRPr="0075674F">
        <w:rPr>
          <w:rStyle w:val="Strong"/>
          <w:rFonts w:ascii="Times New Roman" w:hAnsi="Times New Roman" w:cs="Times New Roman"/>
          <w:sz w:val="24"/>
          <w:szCs w:val="24"/>
        </w:rPr>
        <w:t>polycythemia</w:t>
      </w:r>
      <w:r w:rsidRPr="0075674F">
        <w:rPr>
          <w:rFonts w:ascii="Times New Roman" w:hAnsi="Times New Roman" w:cs="Times New Roman"/>
          <w:sz w:val="24"/>
          <w:szCs w:val="24"/>
        </w:rPr>
        <w:t>, where the number of red blood cells becomes abnormally high. This condition is associated with higher hemoglobin levels, which can make the blood thicker and increase the risk of clotting and other cardiovascular issues.</w:t>
      </w:r>
    </w:p>
    <w:p w14:paraId="2CF3C66C" w14:textId="22C5575E" w:rsidR="00E914B0" w:rsidRPr="0075674F" w:rsidRDefault="00E914B0" w:rsidP="00E914B0">
      <w:pPr>
        <w:spacing w:before="100" w:beforeAutospacing="1" w:after="100" w:afterAutospacing="1" w:line="240" w:lineRule="auto"/>
        <w:rPr>
          <w:rFonts w:ascii="Times New Roman" w:hAnsi="Times New Roman" w:cs="Times New Roman"/>
          <w:sz w:val="24"/>
          <w:szCs w:val="24"/>
        </w:rPr>
      </w:pPr>
    </w:p>
    <w:p w14:paraId="07B56FCB" w14:textId="767B72F8" w:rsidR="00E914B0" w:rsidRDefault="00366269" w:rsidP="00E914B0">
      <w:pPr>
        <w:spacing w:before="100" w:beforeAutospacing="1" w:after="100" w:afterAutospacing="1" w:line="240" w:lineRule="auto"/>
      </w:pPr>
      <w:bookmarkStart w:id="2" w:name="_GoBack"/>
      <w:r>
        <w:rPr>
          <w:noProof/>
        </w:rPr>
        <w:lastRenderedPageBreak/>
        <w:drawing>
          <wp:inline distT="0" distB="0" distL="0" distR="0" wp14:anchorId="78F68562" wp14:editId="2E0CF435">
            <wp:extent cx="9144000" cy="6574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6574790"/>
                    </a:xfrm>
                    <a:prstGeom prst="rect">
                      <a:avLst/>
                    </a:prstGeom>
                  </pic:spPr>
                </pic:pic>
              </a:graphicData>
            </a:graphic>
          </wp:inline>
        </w:drawing>
      </w:r>
    </w:p>
    <w:bookmarkEnd w:id="2"/>
    <w:p w14:paraId="0D194CF7" w14:textId="3970E558" w:rsidR="00E56B3E" w:rsidRDefault="001E22FC" w:rsidP="00E56B3E">
      <w:pPr>
        <w:pStyle w:val="Heading2"/>
        <w:rPr>
          <w:rFonts w:eastAsiaTheme="minorEastAsia"/>
          <w:sz w:val="48"/>
          <w:szCs w:val="48"/>
        </w:rPr>
      </w:pPr>
      <w:r>
        <w:rPr>
          <w:rFonts w:eastAsiaTheme="minorEastAsia"/>
          <w:sz w:val="48"/>
          <w:szCs w:val="48"/>
        </w:rPr>
        <w:lastRenderedPageBreak/>
        <w:t>B</w:t>
      </w:r>
      <w:r w:rsidR="00E56B3E">
        <w:rPr>
          <w:rFonts w:eastAsiaTheme="minorEastAsia"/>
          <w:sz w:val="48"/>
          <w:szCs w:val="48"/>
        </w:rPr>
        <w:t xml:space="preserve">est </w:t>
      </w:r>
      <w:r>
        <w:rPr>
          <w:rFonts w:eastAsiaTheme="minorEastAsia"/>
          <w:sz w:val="48"/>
          <w:szCs w:val="48"/>
        </w:rPr>
        <w:t xml:space="preserve">ML </w:t>
      </w:r>
      <w:r w:rsidR="00E56B3E">
        <w:rPr>
          <w:rFonts w:eastAsiaTheme="minorEastAsia"/>
          <w:sz w:val="48"/>
          <w:szCs w:val="48"/>
        </w:rPr>
        <w:t>results:</w:t>
      </w:r>
      <w:r w:rsidR="00E56B3E" w:rsidRPr="006E0793">
        <w:rPr>
          <w:rFonts w:eastAsiaTheme="minorEastAsia"/>
          <w:sz w:val="48"/>
          <w:szCs w:val="48"/>
        </w:rPr>
        <w:t xml:space="preserve">  </w:t>
      </w:r>
    </w:p>
    <w:p w14:paraId="071D8049" w14:textId="28016823" w:rsidR="00E56B3E" w:rsidRDefault="001E22FC" w:rsidP="005C74B0">
      <w:pPr>
        <w:pStyle w:val="ListParagraph"/>
        <w:numPr>
          <w:ilvl w:val="0"/>
          <w:numId w:val="9"/>
        </w:numPr>
      </w:pPr>
      <w:r>
        <w:t>We t</w:t>
      </w:r>
      <w:r w:rsidR="005C74B0">
        <w:t xml:space="preserve">ried a few supervised models – including Logistic Regression, Decision Tree, Random Forest, Gradient-Boosted Trees </w:t>
      </w:r>
    </w:p>
    <w:p w14:paraId="664F0B0A" w14:textId="60DA39CF" w:rsidR="001A496B" w:rsidRDefault="005C74B0" w:rsidP="005C74B0">
      <w:pPr>
        <w:pStyle w:val="ListParagraph"/>
        <w:numPr>
          <w:ilvl w:val="0"/>
          <w:numId w:val="9"/>
        </w:numPr>
      </w:pPr>
      <w:r>
        <w:t>While non</w:t>
      </w:r>
      <w:r w:rsidR="003B1B4C">
        <w:t>e</w:t>
      </w:r>
      <w:r>
        <w:t xml:space="preserve"> of the models performance was awful,</w:t>
      </w:r>
      <w:r w:rsidR="001A496B">
        <w:t xml:space="preserve"> the</w:t>
      </w:r>
      <w:r w:rsidR="00167F15">
        <w:t>y were all very close</w:t>
      </w:r>
    </w:p>
    <w:p w14:paraId="2D2F929A" w14:textId="79AB2807" w:rsidR="005C74B0" w:rsidRDefault="001A496B" w:rsidP="005C74B0">
      <w:pPr>
        <w:pStyle w:val="ListParagraph"/>
        <w:numPr>
          <w:ilvl w:val="0"/>
          <w:numId w:val="9"/>
        </w:numPr>
      </w:pPr>
      <w:r>
        <w:t xml:space="preserve">The </w:t>
      </w:r>
      <w:r w:rsidR="005C74B0">
        <w:t>Gradient-Boosted Trees</w:t>
      </w:r>
      <w:r>
        <w:t xml:space="preserve"> performed the best though with an accuracy score of </w:t>
      </w:r>
      <w:r w:rsidR="003B1B4C">
        <w:t xml:space="preserve">approx. </w:t>
      </w:r>
      <w:r>
        <w:t>78%.  This was probably due to a few reasons:</w:t>
      </w:r>
    </w:p>
    <w:p w14:paraId="5A4886C7" w14:textId="6534C9EA" w:rsidR="001A496B" w:rsidRDefault="001A496B" w:rsidP="001A496B">
      <w:pPr>
        <w:pStyle w:val="ListParagraph"/>
        <w:numPr>
          <w:ilvl w:val="1"/>
          <w:numId w:val="9"/>
        </w:numPr>
      </w:pPr>
      <w:r>
        <w:t>It is considered somewhat of an ensemble method that builds sequential trees that tries to correct errors from the previous tree, thus leading to overall better performance and accuracy</w:t>
      </w:r>
    </w:p>
    <w:p w14:paraId="3532FD2F" w14:textId="44692E8D" w:rsidR="001A496B" w:rsidRDefault="001A496B" w:rsidP="001A496B">
      <w:pPr>
        <w:pStyle w:val="ListParagraph"/>
        <w:numPr>
          <w:ilvl w:val="1"/>
          <w:numId w:val="9"/>
        </w:numPr>
      </w:pPr>
      <w:r>
        <w:t>It seems to be able to capture non-linear relationships in the dataset</w:t>
      </w:r>
    </w:p>
    <w:p w14:paraId="122BA646" w14:textId="7F13A9DE" w:rsidR="001A496B" w:rsidRDefault="001A496B" w:rsidP="001A496B">
      <w:pPr>
        <w:pStyle w:val="ListParagraph"/>
        <w:numPr>
          <w:ilvl w:val="1"/>
          <w:numId w:val="9"/>
        </w:numPr>
      </w:pPr>
      <w:r>
        <w:t xml:space="preserve">Adaptability to the tuning </w:t>
      </w:r>
      <w:r w:rsidR="003B1B4C">
        <w:t>parameters</w:t>
      </w:r>
      <w:r>
        <w:t xml:space="preserve"> like the number of tre</w:t>
      </w:r>
      <w:r w:rsidR="00200ACF">
        <w:t>e</w:t>
      </w:r>
      <w:r>
        <w:t>s and depth</w:t>
      </w:r>
    </w:p>
    <w:p w14:paraId="308F8B59" w14:textId="429924D6" w:rsidR="000F6762" w:rsidRDefault="00931CC6" w:rsidP="00E914B0">
      <w:r>
        <w:rPr>
          <w:noProof/>
        </w:rPr>
        <w:drawing>
          <wp:inline distT="0" distB="0" distL="0" distR="0" wp14:anchorId="0826F5C5" wp14:editId="3CEDE256">
            <wp:extent cx="8248370" cy="4245996"/>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6934" cy="4250404"/>
                    </a:xfrm>
                    <a:prstGeom prst="rect">
                      <a:avLst/>
                    </a:prstGeom>
                  </pic:spPr>
                </pic:pic>
              </a:graphicData>
            </a:graphic>
          </wp:inline>
        </w:drawing>
      </w:r>
    </w:p>
    <w:p w14:paraId="73BC604B" w14:textId="60E71DC2" w:rsidR="00E914B0" w:rsidRDefault="00E914B0" w:rsidP="00E914B0"/>
    <w:p w14:paraId="48961284" w14:textId="77777777" w:rsidR="00E914B0" w:rsidRDefault="00E914B0" w:rsidP="000F6762">
      <w:pPr>
        <w:ind w:left="1080"/>
      </w:pPr>
    </w:p>
    <w:p w14:paraId="2A1AACD3" w14:textId="1E17D358" w:rsidR="00E56B3E" w:rsidRDefault="00E56B3E" w:rsidP="00E56B3E">
      <w:pPr>
        <w:pStyle w:val="Heading2"/>
        <w:rPr>
          <w:rFonts w:eastAsiaTheme="minorEastAsia"/>
          <w:sz w:val="48"/>
          <w:szCs w:val="48"/>
        </w:rPr>
      </w:pPr>
      <w:r>
        <w:rPr>
          <w:rFonts w:eastAsiaTheme="minorEastAsia"/>
          <w:sz w:val="48"/>
          <w:szCs w:val="48"/>
        </w:rPr>
        <w:t>Conclusion/Take</w:t>
      </w:r>
      <w:r w:rsidR="00BE6AD5">
        <w:rPr>
          <w:rFonts w:eastAsiaTheme="minorEastAsia"/>
          <w:sz w:val="48"/>
          <w:szCs w:val="48"/>
        </w:rPr>
        <w:t>a</w:t>
      </w:r>
      <w:r>
        <w:rPr>
          <w:rFonts w:eastAsiaTheme="minorEastAsia"/>
          <w:sz w:val="48"/>
          <w:szCs w:val="48"/>
        </w:rPr>
        <w:t>way</w:t>
      </w:r>
      <w:r>
        <w:rPr>
          <w:rFonts w:eastAsiaTheme="minorEastAsia"/>
          <w:sz w:val="48"/>
          <w:szCs w:val="48"/>
        </w:rPr>
        <w:t>:</w:t>
      </w:r>
      <w:r w:rsidRPr="006E0793">
        <w:rPr>
          <w:rFonts w:eastAsiaTheme="minorEastAsia"/>
          <w:sz w:val="48"/>
          <w:szCs w:val="48"/>
        </w:rPr>
        <w:t xml:space="preserve">  </w:t>
      </w:r>
    </w:p>
    <w:p w14:paraId="25B8B9D8" w14:textId="00F4BBFB" w:rsidR="00D96CD2" w:rsidRDefault="00D96CD2" w:rsidP="000273BC">
      <w:pPr>
        <w:pStyle w:val="ListParagraph"/>
        <w:numPr>
          <w:ilvl w:val="0"/>
          <w:numId w:val="15"/>
        </w:numPr>
        <w:rPr>
          <w:rFonts w:ascii="Times New Roman" w:hAnsi="Times New Roman" w:cs="Times New Roman"/>
          <w:sz w:val="24"/>
          <w:szCs w:val="24"/>
        </w:rPr>
      </w:pPr>
      <w:r w:rsidRPr="0075674F">
        <w:rPr>
          <w:rFonts w:ascii="Times New Roman" w:hAnsi="Times New Roman" w:cs="Times New Roman"/>
          <w:sz w:val="24"/>
          <w:szCs w:val="24"/>
        </w:rPr>
        <w:t>Overall, a very interesting project that show cases the potential of machine learning</w:t>
      </w:r>
    </w:p>
    <w:p w14:paraId="47DC3060" w14:textId="77777777" w:rsidR="0075674F" w:rsidRPr="0075674F" w:rsidRDefault="0075674F" w:rsidP="0075674F">
      <w:pPr>
        <w:pStyle w:val="ListParagraph"/>
        <w:rPr>
          <w:rFonts w:ascii="Times New Roman" w:hAnsi="Times New Roman" w:cs="Times New Roman"/>
          <w:sz w:val="24"/>
          <w:szCs w:val="24"/>
        </w:rPr>
      </w:pPr>
    </w:p>
    <w:p w14:paraId="13139769" w14:textId="02BDC09A" w:rsidR="000273BC" w:rsidRPr="0075674F" w:rsidRDefault="0075674F" w:rsidP="000273B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Using ML for predicting smoke</w:t>
      </w:r>
      <w:r w:rsidR="00C21167">
        <w:rPr>
          <w:rFonts w:ascii="Times New Roman" w:hAnsi="Times New Roman" w:cs="Times New Roman"/>
          <w:sz w:val="24"/>
          <w:szCs w:val="24"/>
        </w:rPr>
        <w:t>r</w:t>
      </w:r>
      <w:r>
        <w:rPr>
          <w:rFonts w:ascii="Times New Roman" w:hAnsi="Times New Roman" w:cs="Times New Roman"/>
          <w:sz w:val="24"/>
          <w:szCs w:val="24"/>
        </w:rPr>
        <w:t xml:space="preserve"> status p</w:t>
      </w:r>
      <w:r w:rsidR="000273BC" w:rsidRPr="0075674F">
        <w:rPr>
          <w:rFonts w:ascii="Times New Roman" w:hAnsi="Times New Roman" w:cs="Times New Roman"/>
          <w:sz w:val="24"/>
          <w:szCs w:val="24"/>
        </w:rPr>
        <w:t>robably already has real life implementation</w:t>
      </w:r>
      <w:r>
        <w:rPr>
          <w:rFonts w:ascii="Times New Roman" w:hAnsi="Times New Roman" w:cs="Times New Roman"/>
          <w:sz w:val="24"/>
          <w:szCs w:val="24"/>
        </w:rPr>
        <w:t>s</w:t>
      </w:r>
      <w:r w:rsidR="000273BC" w:rsidRPr="0075674F">
        <w:rPr>
          <w:rFonts w:ascii="Times New Roman" w:hAnsi="Times New Roman" w:cs="Times New Roman"/>
          <w:sz w:val="24"/>
          <w:szCs w:val="24"/>
        </w:rPr>
        <w:t xml:space="preserve"> and is actively being used</w:t>
      </w:r>
    </w:p>
    <w:p w14:paraId="38B6F3B3" w14:textId="6BA571D7" w:rsidR="000273BC" w:rsidRDefault="0075674F" w:rsidP="000273B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For example, t</w:t>
      </w:r>
      <w:r w:rsidR="000273BC" w:rsidRPr="0075674F">
        <w:rPr>
          <w:rFonts w:ascii="Times New Roman" w:hAnsi="Times New Roman" w:cs="Times New Roman"/>
          <w:sz w:val="24"/>
          <w:szCs w:val="24"/>
        </w:rPr>
        <w:t xml:space="preserve">his could be used by health insurance providers in some capacity to assess the </w:t>
      </w:r>
      <w:r w:rsidR="00D14712" w:rsidRPr="0075674F">
        <w:rPr>
          <w:rFonts w:ascii="Times New Roman" w:hAnsi="Times New Roman" w:cs="Times New Roman"/>
          <w:sz w:val="24"/>
          <w:szCs w:val="24"/>
        </w:rPr>
        <w:t>insured’s</w:t>
      </w:r>
      <w:r w:rsidR="000273BC" w:rsidRPr="0075674F">
        <w:rPr>
          <w:rFonts w:ascii="Times New Roman" w:hAnsi="Times New Roman" w:cs="Times New Roman"/>
          <w:sz w:val="24"/>
          <w:szCs w:val="24"/>
        </w:rPr>
        <w:t xml:space="preserve"> smoker status</w:t>
      </w:r>
    </w:p>
    <w:p w14:paraId="450D441C" w14:textId="77777777" w:rsidR="0075674F" w:rsidRPr="0075674F" w:rsidRDefault="0075674F" w:rsidP="0075674F">
      <w:pPr>
        <w:pStyle w:val="ListParagraph"/>
        <w:ind w:left="1440"/>
        <w:rPr>
          <w:rFonts w:ascii="Times New Roman" w:hAnsi="Times New Roman" w:cs="Times New Roman"/>
          <w:sz w:val="24"/>
          <w:szCs w:val="24"/>
        </w:rPr>
      </w:pPr>
    </w:p>
    <w:p w14:paraId="64F23814" w14:textId="7E15F022" w:rsidR="000273BC" w:rsidRDefault="00D96CD2" w:rsidP="000273BC">
      <w:pPr>
        <w:pStyle w:val="ListParagraph"/>
        <w:numPr>
          <w:ilvl w:val="0"/>
          <w:numId w:val="15"/>
        </w:numPr>
        <w:rPr>
          <w:rFonts w:ascii="Times New Roman" w:hAnsi="Times New Roman" w:cs="Times New Roman"/>
          <w:sz w:val="24"/>
          <w:szCs w:val="24"/>
        </w:rPr>
      </w:pPr>
      <w:r w:rsidRPr="0075674F">
        <w:rPr>
          <w:rFonts w:ascii="Times New Roman" w:hAnsi="Times New Roman" w:cs="Times New Roman"/>
          <w:sz w:val="24"/>
          <w:szCs w:val="24"/>
        </w:rPr>
        <w:t>We should be cautio</w:t>
      </w:r>
      <w:r w:rsidR="00D14712" w:rsidRPr="0075674F">
        <w:rPr>
          <w:rFonts w:ascii="Times New Roman" w:hAnsi="Times New Roman" w:cs="Times New Roman"/>
          <w:sz w:val="24"/>
          <w:szCs w:val="24"/>
        </w:rPr>
        <w:t>us</w:t>
      </w:r>
      <w:r w:rsidRPr="0075674F">
        <w:rPr>
          <w:rFonts w:ascii="Times New Roman" w:hAnsi="Times New Roman" w:cs="Times New Roman"/>
          <w:sz w:val="24"/>
          <w:szCs w:val="24"/>
        </w:rPr>
        <w:t xml:space="preserve"> that even </w:t>
      </w:r>
      <w:r w:rsidR="00D14712" w:rsidRPr="0075674F">
        <w:rPr>
          <w:rFonts w:ascii="Times New Roman" w:hAnsi="Times New Roman" w:cs="Times New Roman"/>
          <w:sz w:val="24"/>
          <w:szCs w:val="24"/>
        </w:rPr>
        <w:t xml:space="preserve">if </w:t>
      </w:r>
      <w:r w:rsidRPr="0075674F">
        <w:rPr>
          <w:rFonts w:ascii="Times New Roman" w:hAnsi="Times New Roman" w:cs="Times New Roman"/>
          <w:sz w:val="24"/>
          <w:szCs w:val="24"/>
        </w:rPr>
        <w:t>the model predicts a subject as a smoker, this may not necessarily be the case, hence perhaps other measures should be in place as a “sanity” check – to do continuous validation of the ML results.</w:t>
      </w:r>
    </w:p>
    <w:p w14:paraId="2AAA373F" w14:textId="77777777" w:rsidR="0075674F" w:rsidRPr="0075674F" w:rsidRDefault="0075674F" w:rsidP="0075674F">
      <w:pPr>
        <w:pStyle w:val="ListParagraph"/>
        <w:rPr>
          <w:rFonts w:ascii="Times New Roman" w:hAnsi="Times New Roman" w:cs="Times New Roman"/>
          <w:sz w:val="24"/>
          <w:szCs w:val="24"/>
        </w:rPr>
      </w:pPr>
    </w:p>
    <w:p w14:paraId="4437E73A" w14:textId="77777777" w:rsidR="00D14712" w:rsidRPr="0075674F" w:rsidRDefault="00D96CD2" w:rsidP="000273BC">
      <w:pPr>
        <w:pStyle w:val="ListParagraph"/>
        <w:numPr>
          <w:ilvl w:val="0"/>
          <w:numId w:val="15"/>
        </w:numPr>
        <w:rPr>
          <w:rFonts w:ascii="Times New Roman" w:hAnsi="Times New Roman" w:cs="Times New Roman"/>
          <w:sz w:val="24"/>
          <w:szCs w:val="24"/>
        </w:rPr>
      </w:pPr>
      <w:r w:rsidRPr="0075674F">
        <w:rPr>
          <w:rFonts w:ascii="Times New Roman" w:hAnsi="Times New Roman" w:cs="Times New Roman"/>
          <w:sz w:val="24"/>
          <w:szCs w:val="24"/>
        </w:rPr>
        <w:t>For example, there are other scientific &amp; biologic test</w:t>
      </w:r>
      <w:r w:rsidR="00D14712" w:rsidRPr="0075674F">
        <w:rPr>
          <w:rFonts w:ascii="Times New Roman" w:hAnsi="Times New Roman" w:cs="Times New Roman"/>
          <w:sz w:val="24"/>
          <w:szCs w:val="24"/>
        </w:rPr>
        <w:t>s</w:t>
      </w:r>
      <w:r w:rsidRPr="0075674F">
        <w:rPr>
          <w:rFonts w:ascii="Times New Roman" w:hAnsi="Times New Roman" w:cs="Times New Roman"/>
          <w:sz w:val="24"/>
          <w:szCs w:val="24"/>
        </w:rPr>
        <w:t xml:space="preserve"> that can </w:t>
      </w:r>
      <w:r w:rsidR="00D14712" w:rsidRPr="0075674F">
        <w:rPr>
          <w:rFonts w:ascii="Times New Roman" w:hAnsi="Times New Roman" w:cs="Times New Roman"/>
          <w:sz w:val="24"/>
          <w:szCs w:val="24"/>
        </w:rPr>
        <w:t>be used to determine smoking status:</w:t>
      </w:r>
    </w:p>
    <w:p w14:paraId="53C672CA" w14:textId="57894D18" w:rsidR="00D14712" w:rsidRPr="0075674F" w:rsidRDefault="00D14712" w:rsidP="00D14712">
      <w:pPr>
        <w:pStyle w:val="ListParagraph"/>
        <w:numPr>
          <w:ilvl w:val="1"/>
          <w:numId w:val="15"/>
        </w:numPr>
        <w:rPr>
          <w:rFonts w:ascii="Times New Roman" w:hAnsi="Times New Roman" w:cs="Times New Roman"/>
          <w:sz w:val="24"/>
          <w:szCs w:val="24"/>
        </w:rPr>
      </w:pPr>
      <w:r w:rsidRPr="0075674F">
        <w:rPr>
          <w:rFonts w:ascii="Times New Roman" w:hAnsi="Times New Roman" w:cs="Times New Roman"/>
          <w:sz w:val="24"/>
          <w:szCs w:val="24"/>
        </w:rPr>
        <w:t>Carbon Monoxide measurement</w:t>
      </w:r>
    </w:p>
    <w:p w14:paraId="1D30D2BA" w14:textId="60CF6023" w:rsidR="00D14712" w:rsidRPr="0075674F" w:rsidRDefault="00D14712" w:rsidP="00D14712">
      <w:pPr>
        <w:pStyle w:val="ListParagraph"/>
        <w:numPr>
          <w:ilvl w:val="1"/>
          <w:numId w:val="15"/>
        </w:numPr>
        <w:rPr>
          <w:rFonts w:ascii="Times New Roman" w:hAnsi="Times New Roman" w:cs="Times New Roman"/>
          <w:sz w:val="24"/>
          <w:szCs w:val="24"/>
        </w:rPr>
      </w:pPr>
      <w:r w:rsidRPr="0075674F">
        <w:rPr>
          <w:rFonts w:ascii="Times New Roman" w:hAnsi="Times New Roman" w:cs="Times New Roman"/>
          <w:sz w:val="24"/>
          <w:szCs w:val="24"/>
        </w:rPr>
        <w:t>Exhaled Nitric Oxide presence</w:t>
      </w:r>
    </w:p>
    <w:p w14:paraId="38B2B530" w14:textId="2EE33051" w:rsidR="00D14712" w:rsidRPr="0075674F" w:rsidRDefault="00D14712" w:rsidP="00D14712">
      <w:pPr>
        <w:pStyle w:val="ListParagraph"/>
        <w:numPr>
          <w:ilvl w:val="1"/>
          <w:numId w:val="15"/>
        </w:numPr>
        <w:rPr>
          <w:rFonts w:ascii="Times New Roman" w:hAnsi="Times New Roman" w:cs="Times New Roman"/>
          <w:sz w:val="24"/>
          <w:szCs w:val="24"/>
        </w:rPr>
      </w:pPr>
      <w:r w:rsidRPr="0075674F">
        <w:rPr>
          <w:rFonts w:ascii="Times New Roman" w:hAnsi="Times New Roman" w:cs="Times New Roman"/>
          <w:sz w:val="24"/>
          <w:szCs w:val="24"/>
        </w:rPr>
        <w:t>Saliva and hair samples</w:t>
      </w:r>
    </w:p>
    <w:p w14:paraId="5CC1573C" w14:textId="26A0B9AA" w:rsidR="00D14712" w:rsidRPr="0075674F" w:rsidRDefault="00D14712" w:rsidP="00D14712">
      <w:pPr>
        <w:pStyle w:val="ListParagraph"/>
        <w:numPr>
          <w:ilvl w:val="1"/>
          <w:numId w:val="15"/>
        </w:numPr>
        <w:rPr>
          <w:rFonts w:ascii="Times New Roman" w:hAnsi="Times New Roman" w:cs="Times New Roman"/>
          <w:sz w:val="24"/>
          <w:szCs w:val="24"/>
        </w:rPr>
      </w:pPr>
      <w:r w:rsidRPr="0075674F">
        <w:rPr>
          <w:rFonts w:ascii="Times New Roman" w:hAnsi="Times New Roman" w:cs="Times New Roman"/>
          <w:sz w:val="24"/>
          <w:szCs w:val="24"/>
        </w:rPr>
        <w:t>Chest x-rays</w:t>
      </w:r>
    </w:p>
    <w:p w14:paraId="7EFF63BB" w14:textId="75FD5566" w:rsidR="00D14712" w:rsidRPr="0075674F" w:rsidRDefault="00D14712" w:rsidP="00D14712">
      <w:pPr>
        <w:pStyle w:val="ListParagraph"/>
        <w:numPr>
          <w:ilvl w:val="1"/>
          <w:numId w:val="15"/>
        </w:numPr>
        <w:rPr>
          <w:rFonts w:ascii="Times New Roman" w:hAnsi="Times New Roman" w:cs="Times New Roman"/>
          <w:sz w:val="24"/>
          <w:szCs w:val="24"/>
        </w:rPr>
      </w:pPr>
      <w:r w:rsidRPr="0075674F">
        <w:rPr>
          <w:rFonts w:ascii="Times New Roman" w:hAnsi="Times New Roman" w:cs="Times New Roman"/>
          <w:sz w:val="24"/>
          <w:szCs w:val="24"/>
        </w:rPr>
        <w:t>Lung pulmonary tests for lung capacity and air flow</w:t>
      </w:r>
    </w:p>
    <w:p w14:paraId="12C23354" w14:textId="7DC608BB" w:rsidR="00D14712" w:rsidRPr="0075674F" w:rsidRDefault="00D14712" w:rsidP="00D14712">
      <w:pPr>
        <w:pStyle w:val="ListParagraph"/>
        <w:numPr>
          <w:ilvl w:val="1"/>
          <w:numId w:val="15"/>
        </w:numPr>
        <w:rPr>
          <w:rFonts w:ascii="Times New Roman" w:hAnsi="Times New Roman" w:cs="Times New Roman"/>
          <w:sz w:val="24"/>
          <w:szCs w:val="24"/>
        </w:rPr>
      </w:pPr>
      <w:r w:rsidRPr="0075674F">
        <w:rPr>
          <w:rFonts w:ascii="Times New Roman" w:hAnsi="Times New Roman" w:cs="Times New Roman"/>
          <w:sz w:val="24"/>
          <w:szCs w:val="24"/>
        </w:rPr>
        <w:t>Liver tests</w:t>
      </w:r>
    </w:p>
    <w:p w14:paraId="3E8466D8" w14:textId="581038D7" w:rsidR="00D96CD2" w:rsidRPr="0075674F" w:rsidRDefault="00D96CD2" w:rsidP="00D14712">
      <w:pPr>
        <w:pStyle w:val="ListParagraph"/>
        <w:ind w:left="1440"/>
        <w:rPr>
          <w:rFonts w:ascii="Times New Roman" w:hAnsi="Times New Roman" w:cs="Times New Roman"/>
          <w:sz w:val="24"/>
          <w:szCs w:val="24"/>
        </w:rPr>
      </w:pPr>
    </w:p>
    <w:p w14:paraId="55529F3D" w14:textId="04BC4246" w:rsidR="00E56B3E" w:rsidRDefault="00E56B3E" w:rsidP="00E56B3E"/>
    <w:p w14:paraId="750153E3" w14:textId="09728DA2" w:rsidR="00E56B3E" w:rsidRDefault="00E56B3E" w:rsidP="00E56B3E">
      <w:pPr>
        <w:pStyle w:val="Heading2"/>
        <w:rPr>
          <w:rFonts w:eastAsiaTheme="minorEastAsia"/>
          <w:sz w:val="48"/>
          <w:szCs w:val="48"/>
        </w:rPr>
      </w:pPr>
      <w:r w:rsidRPr="006E0793">
        <w:rPr>
          <w:rFonts w:eastAsiaTheme="minorEastAsia"/>
          <w:sz w:val="48"/>
          <w:szCs w:val="48"/>
        </w:rPr>
        <w:t xml:space="preserve">  </w:t>
      </w:r>
    </w:p>
    <w:p w14:paraId="45E37831" w14:textId="09B4FE76" w:rsidR="004058E5" w:rsidRDefault="004058E5" w:rsidP="00D54817"/>
    <w:p w14:paraId="7F92AAF6" w14:textId="16070BAB" w:rsidR="0012627B" w:rsidRDefault="0012627B" w:rsidP="00D54817"/>
    <w:p w14:paraId="27574BB5" w14:textId="59B22267" w:rsidR="0012627B" w:rsidRDefault="0012627B" w:rsidP="00D54817"/>
    <w:p w14:paraId="21DEA3EF" w14:textId="44FA1957" w:rsidR="0012627B" w:rsidRDefault="0012627B" w:rsidP="00D54817"/>
    <w:p w14:paraId="49AB01F6" w14:textId="50D23A38" w:rsidR="0012627B" w:rsidRDefault="0012627B" w:rsidP="00D54817"/>
    <w:sectPr w:rsidR="0012627B" w:rsidSect="005624AB">
      <w:footerReference w:type="default" r:id="rId16"/>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9E3023" w14:textId="77777777" w:rsidR="007258BD" w:rsidRDefault="007258BD" w:rsidP="006C6065">
      <w:pPr>
        <w:spacing w:after="0" w:line="240" w:lineRule="auto"/>
      </w:pPr>
      <w:r>
        <w:separator/>
      </w:r>
    </w:p>
  </w:endnote>
  <w:endnote w:type="continuationSeparator" w:id="0">
    <w:p w14:paraId="3139D730" w14:textId="77777777" w:rsidR="007258BD" w:rsidRDefault="007258BD" w:rsidP="006C6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0888357"/>
      <w:docPartObj>
        <w:docPartGallery w:val="Page Numbers (Bottom of Page)"/>
        <w:docPartUnique/>
      </w:docPartObj>
    </w:sdtPr>
    <w:sdtEndPr>
      <w:rPr>
        <w:noProof/>
      </w:rPr>
    </w:sdtEndPr>
    <w:sdtContent>
      <w:p w14:paraId="45694BCB" w14:textId="3A865FFF" w:rsidR="006C6065" w:rsidRDefault="006C6065">
        <w:pPr>
          <w:pStyle w:val="Footer"/>
        </w:pPr>
        <w:r>
          <w:t xml:space="preserve">Page | </w:t>
        </w:r>
        <w:r>
          <w:fldChar w:fldCharType="begin"/>
        </w:r>
        <w:r>
          <w:instrText xml:space="preserve"> PAGE   \* MERGEFORMAT </w:instrText>
        </w:r>
        <w:r>
          <w:fldChar w:fldCharType="separate"/>
        </w:r>
        <w:r w:rsidR="00366269">
          <w:rPr>
            <w:noProof/>
          </w:rPr>
          <w:t>7</w:t>
        </w:r>
        <w:r>
          <w:rPr>
            <w:noProof/>
          </w:rPr>
          <w:fldChar w:fldCharType="end"/>
        </w:r>
      </w:p>
    </w:sdtContent>
  </w:sdt>
  <w:p w14:paraId="2DC48EE8" w14:textId="77777777" w:rsidR="006C6065" w:rsidRDefault="006C6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5315A6" w14:textId="77777777" w:rsidR="007258BD" w:rsidRDefault="007258BD" w:rsidP="006C6065">
      <w:pPr>
        <w:spacing w:after="0" w:line="240" w:lineRule="auto"/>
      </w:pPr>
      <w:r>
        <w:separator/>
      </w:r>
    </w:p>
  </w:footnote>
  <w:footnote w:type="continuationSeparator" w:id="0">
    <w:p w14:paraId="4FBB27A9" w14:textId="77777777" w:rsidR="007258BD" w:rsidRDefault="007258BD" w:rsidP="006C60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32BFE"/>
    <w:multiLevelType w:val="hybridMultilevel"/>
    <w:tmpl w:val="19D0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A377A"/>
    <w:multiLevelType w:val="hybridMultilevel"/>
    <w:tmpl w:val="EE76C31A"/>
    <w:lvl w:ilvl="0" w:tplc="FF38CBA4">
      <w:numFmt w:val="bullet"/>
      <w:lvlText w:val=""/>
      <w:lvlJc w:val="left"/>
      <w:pPr>
        <w:ind w:left="720" w:hanging="360"/>
      </w:pPr>
      <w:rPr>
        <w:rFonts w:ascii="Symbol" w:eastAsia="Times New Roman" w:hAnsi="Symbol"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D1AE2"/>
    <w:multiLevelType w:val="hybridMultilevel"/>
    <w:tmpl w:val="20606B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02B31"/>
    <w:multiLevelType w:val="hybridMultilevel"/>
    <w:tmpl w:val="19D0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31D20"/>
    <w:multiLevelType w:val="hybridMultilevel"/>
    <w:tmpl w:val="965A9A2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D12680"/>
    <w:multiLevelType w:val="hybridMultilevel"/>
    <w:tmpl w:val="C6843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491900"/>
    <w:multiLevelType w:val="hybridMultilevel"/>
    <w:tmpl w:val="3956EAB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F0187C"/>
    <w:multiLevelType w:val="hybridMultilevel"/>
    <w:tmpl w:val="19D0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5828DF"/>
    <w:multiLevelType w:val="multilevel"/>
    <w:tmpl w:val="378E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9C24FD"/>
    <w:multiLevelType w:val="hybridMultilevel"/>
    <w:tmpl w:val="9D1EF2DC"/>
    <w:lvl w:ilvl="0" w:tplc="AE5CB56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F90058"/>
    <w:multiLevelType w:val="hybridMultilevel"/>
    <w:tmpl w:val="1C483564"/>
    <w:lvl w:ilvl="0" w:tplc="7026E2B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C263D31"/>
    <w:multiLevelType w:val="hybridMultilevel"/>
    <w:tmpl w:val="73DC6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A241A9"/>
    <w:multiLevelType w:val="multilevel"/>
    <w:tmpl w:val="46DA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A0006"/>
    <w:multiLevelType w:val="hybridMultilevel"/>
    <w:tmpl w:val="81005F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7F4614"/>
    <w:multiLevelType w:val="multilevel"/>
    <w:tmpl w:val="8252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856A80"/>
    <w:multiLevelType w:val="multilevel"/>
    <w:tmpl w:val="F0E8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63126C"/>
    <w:multiLevelType w:val="hybridMultilevel"/>
    <w:tmpl w:val="EC727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6D3AD7"/>
    <w:multiLevelType w:val="hybridMultilevel"/>
    <w:tmpl w:val="19D0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542FA"/>
    <w:multiLevelType w:val="hybridMultilevel"/>
    <w:tmpl w:val="C6843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431EED"/>
    <w:multiLevelType w:val="hybridMultilevel"/>
    <w:tmpl w:val="451EFF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D47EF"/>
    <w:multiLevelType w:val="hybridMultilevel"/>
    <w:tmpl w:val="73804ED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0058BE"/>
    <w:multiLevelType w:val="hybridMultilevel"/>
    <w:tmpl w:val="61CA1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0E03D8"/>
    <w:multiLevelType w:val="multilevel"/>
    <w:tmpl w:val="52BE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1"/>
  </w:num>
  <w:num w:numId="3">
    <w:abstractNumId w:val="17"/>
  </w:num>
  <w:num w:numId="4">
    <w:abstractNumId w:val="3"/>
  </w:num>
  <w:num w:numId="5">
    <w:abstractNumId w:val="0"/>
  </w:num>
  <w:num w:numId="6">
    <w:abstractNumId w:val="16"/>
  </w:num>
  <w:num w:numId="7">
    <w:abstractNumId w:val="7"/>
  </w:num>
  <w:num w:numId="8">
    <w:abstractNumId w:val="9"/>
  </w:num>
  <w:num w:numId="9">
    <w:abstractNumId w:val="11"/>
  </w:num>
  <w:num w:numId="10">
    <w:abstractNumId w:val="8"/>
  </w:num>
  <w:num w:numId="11">
    <w:abstractNumId w:val="12"/>
  </w:num>
  <w:num w:numId="12">
    <w:abstractNumId w:val="15"/>
  </w:num>
  <w:num w:numId="13">
    <w:abstractNumId w:val="22"/>
  </w:num>
  <w:num w:numId="14">
    <w:abstractNumId w:val="14"/>
  </w:num>
  <w:num w:numId="15">
    <w:abstractNumId w:val="2"/>
  </w:num>
  <w:num w:numId="16">
    <w:abstractNumId w:val="18"/>
  </w:num>
  <w:num w:numId="17">
    <w:abstractNumId w:val="4"/>
  </w:num>
  <w:num w:numId="18">
    <w:abstractNumId w:val="19"/>
  </w:num>
  <w:num w:numId="19">
    <w:abstractNumId w:val="13"/>
  </w:num>
  <w:num w:numId="20">
    <w:abstractNumId w:val="20"/>
  </w:num>
  <w:num w:numId="21">
    <w:abstractNumId w:val="6"/>
  </w:num>
  <w:num w:numId="22">
    <w:abstractNumId w:val="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8B7"/>
    <w:rsid w:val="00024AEA"/>
    <w:rsid w:val="00024CA2"/>
    <w:rsid w:val="000273BC"/>
    <w:rsid w:val="00051DCE"/>
    <w:rsid w:val="000521B1"/>
    <w:rsid w:val="00053CCC"/>
    <w:rsid w:val="0005502D"/>
    <w:rsid w:val="00067346"/>
    <w:rsid w:val="0007194D"/>
    <w:rsid w:val="000752EB"/>
    <w:rsid w:val="000817E9"/>
    <w:rsid w:val="000876A8"/>
    <w:rsid w:val="00090AE7"/>
    <w:rsid w:val="00093E05"/>
    <w:rsid w:val="000A48B9"/>
    <w:rsid w:val="000A4FB1"/>
    <w:rsid w:val="000B0EB0"/>
    <w:rsid w:val="000B3C0B"/>
    <w:rsid w:val="000C03BE"/>
    <w:rsid w:val="000C79A5"/>
    <w:rsid w:val="000D44BA"/>
    <w:rsid w:val="000D58BB"/>
    <w:rsid w:val="000F53F3"/>
    <w:rsid w:val="000F6762"/>
    <w:rsid w:val="00106FA2"/>
    <w:rsid w:val="00110596"/>
    <w:rsid w:val="001171ED"/>
    <w:rsid w:val="0012627B"/>
    <w:rsid w:val="0013345D"/>
    <w:rsid w:val="00133CDD"/>
    <w:rsid w:val="00135880"/>
    <w:rsid w:val="00137E6D"/>
    <w:rsid w:val="00143D52"/>
    <w:rsid w:val="001508FC"/>
    <w:rsid w:val="00154AD2"/>
    <w:rsid w:val="00167F15"/>
    <w:rsid w:val="00172312"/>
    <w:rsid w:val="001725C2"/>
    <w:rsid w:val="0017326F"/>
    <w:rsid w:val="001823FC"/>
    <w:rsid w:val="00185A61"/>
    <w:rsid w:val="00190D74"/>
    <w:rsid w:val="001954F9"/>
    <w:rsid w:val="00197117"/>
    <w:rsid w:val="001A496B"/>
    <w:rsid w:val="001C1D7F"/>
    <w:rsid w:val="001C3096"/>
    <w:rsid w:val="001C6072"/>
    <w:rsid w:val="001C7123"/>
    <w:rsid w:val="001E22FC"/>
    <w:rsid w:val="001E2BD6"/>
    <w:rsid w:val="001E4B4E"/>
    <w:rsid w:val="001F0809"/>
    <w:rsid w:val="0020056F"/>
    <w:rsid w:val="00200ACF"/>
    <w:rsid w:val="002027D4"/>
    <w:rsid w:val="00204215"/>
    <w:rsid w:val="00212774"/>
    <w:rsid w:val="00221DC6"/>
    <w:rsid w:val="002241FF"/>
    <w:rsid w:val="0023062D"/>
    <w:rsid w:val="00236902"/>
    <w:rsid w:val="00240C0F"/>
    <w:rsid w:val="002638A1"/>
    <w:rsid w:val="00264369"/>
    <w:rsid w:val="00270EFA"/>
    <w:rsid w:val="00277E93"/>
    <w:rsid w:val="00280083"/>
    <w:rsid w:val="00284FED"/>
    <w:rsid w:val="002A08B7"/>
    <w:rsid w:val="002B22C6"/>
    <w:rsid w:val="002B6B68"/>
    <w:rsid w:val="002C014D"/>
    <w:rsid w:val="002C2482"/>
    <w:rsid w:val="002C7E21"/>
    <w:rsid w:val="002D2E76"/>
    <w:rsid w:val="002E12E3"/>
    <w:rsid w:val="002E19EE"/>
    <w:rsid w:val="002E448E"/>
    <w:rsid w:val="002F05AF"/>
    <w:rsid w:val="002F40F9"/>
    <w:rsid w:val="002F562C"/>
    <w:rsid w:val="002F6756"/>
    <w:rsid w:val="00300C01"/>
    <w:rsid w:val="003022F4"/>
    <w:rsid w:val="00323E29"/>
    <w:rsid w:val="00356D35"/>
    <w:rsid w:val="003648C3"/>
    <w:rsid w:val="00366269"/>
    <w:rsid w:val="00366364"/>
    <w:rsid w:val="0037298D"/>
    <w:rsid w:val="00373979"/>
    <w:rsid w:val="0038302E"/>
    <w:rsid w:val="003871B9"/>
    <w:rsid w:val="003A368D"/>
    <w:rsid w:val="003B1B4C"/>
    <w:rsid w:val="003B7FC2"/>
    <w:rsid w:val="004058E5"/>
    <w:rsid w:val="00414A21"/>
    <w:rsid w:val="00422912"/>
    <w:rsid w:val="00454824"/>
    <w:rsid w:val="00463FB3"/>
    <w:rsid w:val="004645E1"/>
    <w:rsid w:val="004710CE"/>
    <w:rsid w:val="00473A2A"/>
    <w:rsid w:val="00475737"/>
    <w:rsid w:val="00476CDA"/>
    <w:rsid w:val="00481806"/>
    <w:rsid w:val="004B14FB"/>
    <w:rsid w:val="004C5848"/>
    <w:rsid w:val="004C5E08"/>
    <w:rsid w:val="004D2477"/>
    <w:rsid w:val="004E3EF4"/>
    <w:rsid w:val="00507475"/>
    <w:rsid w:val="005125E7"/>
    <w:rsid w:val="00547E08"/>
    <w:rsid w:val="005624AB"/>
    <w:rsid w:val="005655A6"/>
    <w:rsid w:val="00567E78"/>
    <w:rsid w:val="00574918"/>
    <w:rsid w:val="0059415A"/>
    <w:rsid w:val="00596480"/>
    <w:rsid w:val="005A0D0B"/>
    <w:rsid w:val="005B199A"/>
    <w:rsid w:val="005B4A53"/>
    <w:rsid w:val="005C74B0"/>
    <w:rsid w:val="005D0210"/>
    <w:rsid w:val="005D7EBD"/>
    <w:rsid w:val="005E28FB"/>
    <w:rsid w:val="005E7358"/>
    <w:rsid w:val="005F07DA"/>
    <w:rsid w:val="006020B4"/>
    <w:rsid w:val="0061015E"/>
    <w:rsid w:val="00612181"/>
    <w:rsid w:val="006134AA"/>
    <w:rsid w:val="00615379"/>
    <w:rsid w:val="00624302"/>
    <w:rsid w:val="00637556"/>
    <w:rsid w:val="00640B90"/>
    <w:rsid w:val="00644C2E"/>
    <w:rsid w:val="00650604"/>
    <w:rsid w:val="0065133A"/>
    <w:rsid w:val="00655BB9"/>
    <w:rsid w:val="00656836"/>
    <w:rsid w:val="006574F2"/>
    <w:rsid w:val="00667DB1"/>
    <w:rsid w:val="006822C0"/>
    <w:rsid w:val="006864C6"/>
    <w:rsid w:val="00694DAC"/>
    <w:rsid w:val="00697CB9"/>
    <w:rsid w:val="006B11BB"/>
    <w:rsid w:val="006B4296"/>
    <w:rsid w:val="006C231E"/>
    <w:rsid w:val="006C435C"/>
    <w:rsid w:val="006C6065"/>
    <w:rsid w:val="006E0793"/>
    <w:rsid w:val="006F3D56"/>
    <w:rsid w:val="006F63C5"/>
    <w:rsid w:val="00710222"/>
    <w:rsid w:val="007104BD"/>
    <w:rsid w:val="00711BDB"/>
    <w:rsid w:val="00722A7C"/>
    <w:rsid w:val="007258BD"/>
    <w:rsid w:val="0072664F"/>
    <w:rsid w:val="00733A19"/>
    <w:rsid w:val="00742199"/>
    <w:rsid w:val="0075674F"/>
    <w:rsid w:val="0077065C"/>
    <w:rsid w:val="007811B1"/>
    <w:rsid w:val="007967A3"/>
    <w:rsid w:val="007A7760"/>
    <w:rsid w:val="007B21EF"/>
    <w:rsid w:val="007B2234"/>
    <w:rsid w:val="007B2456"/>
    <w:rsid w:val="007B67E6"/>
    <w:rsid w:val="007C3506"/>
    <w:rsid w:val="007C64B2"/>
    <w:rsid w:val="007E5257"/>
    <w:rsid w:val="0082618F"/>
    <w:rsid w:val="00832C5E"/>
    <w:rsid w:val="008378BD"/>
    <w:rsid w:val="008514BD"/>
    <w:rsid w:val="00871E20"/>
    <w:rsid w:val="008761F7"/>
    <w:rsid w:val="00881EE7"/>
    <w:rsid w:val="0088362F"/>
    <w:rsid w:val="008A1AAF"/>
    <w:rsid w:val="008A7984"/>
    <w:rsid w:val="008B2DD7"/>
    <w:rsid w:val="008B3E5A"/>
    <w:rsid w:val="008E5880"/>
    <w:rsid w:val="008F4D7B"/>
    <w:rsid w:val="00927D41"/>
    <w:rsid w:val="00931CC6"/>
    <w:rsid w:val="00950773"/>
    <w:rsid w:val="00950CD2"/>
    <w:rsid w:val="00953E47"/>
    <w:rsid w:val="00955187"/>
    <w:rsid w:val="009604A2"/>
    <w:rsid w:val="0096234B"/>
    <w:rsid w:val="0096264E"/>
    <w:rsid w:val="00977BFE"/>
    <w:rsid w:val="00980705"/>
    <w:rsid w:val="00983D6C"/>
    <w:rsid w:val="00992987"/>
    <w:rsid w:val="009A0658"/>
    <w:rsid w:val="009C4688"/>
    <w:rsid w:val="009D27F4"/>
    <w:rsid w:val="009E2B4A"/>
    <w:rsid w:val="009F459B"/>
    <w:rsid w:val="00A12979"/>
    <w:rsid w:val="00A318C3"/>
    <w:rsid w:val="00A51DE0"/>
    <w:rsid w:val="00A901D4"/>
    <w:rsid w:val="00AD25E2"/>
    <w:rsid w:val="00AE32B6"/>
    <w:rsid w:val="00AE3D1E"/>
    <w:rsid w:val="00B005B3"/>
    <w:rsid w:val="00B160D6"/>
    <w:rsid w:val="00B21119"/>
    <w:rsid w:val="00B23558"/>
    <w:rsid w:val="00B30201"/>
    <w:rsid w:val="00B34981"/>
    <w:rsid w:val="00B444AF"/>
    <w:rsid w:val="00B44928"/>
    <w:rsid w:val="00B732A2"/>
    <w:rsid w:val="00B84379"/>
    <w:rsid w:val="00B92BAF"/>
    <w:rsid w:val="00BB7A9F"/>
    <w:rsid w:val="00BE6AD5"/>
    <w:rsid w:val="00C20F62"/>
    <w:rsid w:val="00C21167"/>
    <w:rsid w:val="00C34AEA"/>
    <w:rsid w:val="00C40C25"/>
    <w:rsid w:val="00C4242E"/>
    <w:rsid w:val="00C747B2"/>
    <w:rsid w:val="00C906AA"/>
    <w:rsid w:val="00CA728A"/>
    <w:rsid w:val="00CB161F"/>
    <w:rsid w:val="00CB798E"/>
    <w:rsid w:val="00CC0264"/>
    <w:rsid w:val="00CC0BFB"/>
    <w:rsid w:val="00CC3EB5"/>
    <w:rsid w:val="00CD5A5E"/>
    <w:rsid w:val="00CF21B1"/>
    <w:rsid w:val="00CF4312"/>
    <w:rsid w:val="00CF4807"/>
    <w:rsid w:val="00D14712"/>
    <w:rsid w:val="00D2029F"/>
    <w:rsid w:val="00D3002D"/>
    <w:rsid w:val="00D36F04"/>
    <w:rsid w:val="00D43EB7"/>
    <w:rsid w:val="00D54817"/>
    <w:rsid w:val="00D56460"/>
    <w:rsid w:val="00D65157"/>
    <w:rsid w:val="00D73A52"/>
    <w:rsid w:val="00D82CE8"/>
    <w:rsid w:val="00D96CD2"/>
    <w:rsid w:val="00DA4DD6"/>
    <w:rsid w:val="00DB271A"/>
    <w:rsid w:val="00DB3179"/>
    <w:rsid w:val="00DB48D1"/>
    <w:rsid w:val="00DD7A0C"/>
    <w:rsid w:val="00DE286C"/>
    <w:rsid w:val="00DF3800"/>
    <w:rsid w:val="00E33593"/>
    <w:rsid w:val="00E36C76"/>
    <w:rsid w:val="00E56B3E"/>
    <w:rsid w:val="00E56DC9"/>
    <w:rsid w:val="00E57EDC"/>
    <w:rsid w:val="00E82A86"/>
    <w:rsid w:val="00E914B0"/>
    <w:rsid w:val="00EB038B"/>
    <w:rsid w:val="00EB3052"/>
    <w:rsid w:val="00EF7B35"/>
    <w:rsid w:val="00F045A7"/>
    <w:rsid w:val="00F15C1A"/>
    <w:rsid w:val="00F22842"/>
    <w:rsid w:val="00F31A2C"/>
    <w:rsid w:val="00F35A4F"/>
    <w:rsid w:val="00F4711B"/>
    <w:rsid w:val="00F66356"/>
    <w:rsid w:val="00F6693F"/>
    <w:rsid w:val="00F725A0"/>
    <w:rsid w:val="00F76813"/>
    <w:rsid w:val="00F81185"/>
    <w:rsid w:val="00F91F90"/>
    <w:rsid w:val="00F965DA"/>
    <w:rsid w:val="00FA7D8F"/>
    <w:rsid w:val="00FB3DD8"/>
    <w:rsid w:val="00FB7FEA"/>
    <w:rsid w:val="00FD0C18"/>
    <w:rsid w:val="00FD6104"/>
    <w:rsid w:val="00FE08FA"/>
    <w:rsid w:val="00FF2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C125B"/>
  <w15:chartTrackingRefBased/>
  <w15:docId w15:val="{134DD52F-1428-4ACC-A90B-2236E8EB3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4AB"/>
    <w:pPr>
      <w:spacing w:after="200" w:line="276" w:lineRule="auto"/>
    </w:pPr>
  </w:style>
  <w:style w:type="paragraph" w:styleId="Heading2">
    <w:name w:val="heading 2"/>
    <w:basedOn w:val="Normal"/>
    <w:next w:val="Normal"/>
    <w:link w:val="Heading2Char"/>
    <w:uiPriority w:val="9"/>
    <w:unhideWhenUsed/>
    <w:qFormat/>
    <w:rsid w:val="005624A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C71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24AB"/>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5624AB"/>
    <w:pPr>
      <w:ind w:left="720"/>
      <w:contextualSpacing/>
    </w:pPr>
  </w:style>
  <w:style w:type="character" w:styleId="Hyperlink">
    <w:name w:val="Hyperlink"/>
    <w:basedOn w:val="DefaultParagraphFont"/>
    <w:uiPriority w:val="99"/>
    <w:unhideWhenUsed/>
    <w:rsid w:val="003A368D"/>
    <w:rPr>
      <w:color w:val="0563C1" w:themeColor="hyperlink"/>
      <w:u w:val="single"/>
    </w:rPr>
  </w:style>
  <w:style w:type="character" w:styleId="FollowedHyperlink">
    <w:name w:val="FollowedHyperlink"/>
    <w:basedOn w:val="DefaultParagraphFont"/>
    <w:uiPriority w:val="99"/>
    <w:semiHidden/>
    <w:unhideWhenUsed/>
    <w:rsid w:val="003A368D"/>
    <w:rPr>
      <w:color w:val="954F72" w:themeColor="followedHyperlink"/>
      <w:u w:val="single"/>
    </w:rPr>
  </w:style>
  <w:style w:type="paragraph" w:styleId="Header">
    <w:name w:val="header"/>
    <w:basedOn w:val="Normal"/>
    <w:link w:val="HeaderChar"/>
    <w:uiPriority w:val="99"/>
    <w:unhideWhenUsed/>
    <w:rsid w:val="006C60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065"/>
  </w:style>
  <w:style w:type="paragraph" w:styleId="Footer">
    <w:name w:val="footer"/>
    <w:basedOn w:val="Normal"/>
    <w:link w:val="FooterChar"/>
    <w:uiPriority w:val="99"/>
    <w:unhideWhenUsed/>
    <w:rsid w:val="006C6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065"/>
  </w:style>
  <w:style w:type="paragraph" w:styleId="NoSpacing">
    <w:name w:val="No Spacing"/>
    <w:uiPriority w:val="1"/>
    <w:qFormat/>
    <w:rsid w:val="004645E1"/>
    <w:pPr>
      <w:spacing w:after="0" w:line="240" w:lineRule="auto"/>
    </w:pPr>
  </w:style>
  <w:style w:type="character" w:customStyle="1" w:styleId="hgkelc">
    <w:name w:val="hgkelc"/>
    <w:basedOn w:val="DefaultParagraphFont"/>
    <w:rsid w:val="0072664F"/>
  </w:style>
  <w:style w:type="character" w:customStyle="1" w:styleId="kx21rb">
    <w:name w:val="kx21rb"/>
    <w:basedOn w:val="DefaultParagraphFont"/>
    <w:rsid w:val="0072664F"/>
  </w:style>
  <w:style w:type="character" w:customStyle="1" w:styleId="Heading3Char">
    <w:name w:val="Heading 3 Char"/>
    <w:basedOn w:val="DefaultParagraphFont"/>
    <w:link w:val="Heading3"/>
    <w:uiPriority w:val="9"/>
    <w:rsid w:val="001C712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1C712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71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207351">
      <w:bodyDiv w:val="1"/>
      <w:marLeft w:val="0"/>
      <w:marRight w:val="0"/>
      <w:marTop w:val="0"/>
      <w:marBottom w:val="0"/>
      <w:divBdr>
        <w:top w:val="none" w:sz="0" w:space="0" w:color="auto"/>
        <w:left w:val="none" w:sz="0" w:space="0" w:color="auto"/>
        <w:bottom w:val="none" w:sz="0" w:space="0" w:color="auto"/>
        <w:right w:val="none" w:sz="0" w:space="0" w:color="auto"/>
      </w:divBdr>
    </w:div>
    <w:div w:id="572158011">
      <w:bodyDiv w:val="1"/>
      <w:marLeft w:val="0"/>
      <w:marRight w:val="0"/>
      <w:marTop w:val="0"/>
      <w:marBottom w:val="0"/>
      <w:divBdr>
        <w:top w:val="none" w:sz="0" w:space="0" w:color="auto"/>
        <w:left w:val="none" w:sz="0" w:space="0" w:color="auto"/>
        <w:bottom w:val="none" w:sz="0" w:space="0" w:color="auto"/>
        <w:right w:val="none" w:sz="0" w:space="0" w:color="auto"/>
      </w:divBdr>
    </w:div>
    <w:div w:id="116971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FDD1DF1436464A80C8B42E3317E449" ma:contentTypeVersion="0" ma:contentTypeDescription="Create a new document." ma:contentTypeScope="" ma:versionID="a5f21aab27c8c16c6940ef3098853938">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AE8FDD-F2A6-448B-86D1-5C8320A0A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7C09C48-D98F-4DD3-A8F5-BB40810D16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24CC5D2-403E-4C32-8BB3-E0FDC871FB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5697</TotalTime>
  <Pages>8</Pages>
  <Words>741</Words>
  <Characters>4225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Baptist Hospital</Company>
  <LinksUpToDate>false</LinksUpToDate>
  <CharactersWithSpaces>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Basil Mullings</dc:creator>
  <cp:keywords/>
  <dc:description/>
  <cp:lastModifiedBy>damps</cp:lastModifiedBy>
  <cp:revision>269</cp:revision>
  <cp:lastPrinted>2024-11-11T00:45:00Z</cp:lastPrinted>
  <dcterms:created xsi:type="dcterms:W3CDTF">2020-07-19T21:22:00Z</dcterms:created>
  <dcterms:modified xsi:type="dcterms:W3CDTF">2024-12-03T00:08:00Z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0x0101006FFDD1DF1436464A80C8B42E3317E449</vt:lpwstr>
  </property>
</Properties>
</file>