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41E1F" w:rsidRDefault="00541E1F">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41E1F" w:rsidRDefault="00541E1F">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41E1F" w:rsidRDefault="00541E1F">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41E1F" w:rsidRDefault="00541E1F">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41E1F" w:rsidRDefault="00541E1F">
                      <w:pPr>
                        <w:autoSpaceDE w:val="0"/>
                      </w:pPr>
                      <w:r>
                        <w:rPr>
                          <w:rFonts w:cs="Calibri"/>
                          <w:color w:val="5C666C"/>
                          <w:sz w:val="28"/>
                          <w:szCs w:val="30"/>
                        </w:rPr>
                        <w:t xml:space="preserve">Project Work presented as requirement for obtaining the Master’s degree in Information Management </w:t>
                      </w: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p w:rsidR="00541E1F" w:rsidRDefault="00541E1F">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41E1F" w:rsidRDefault="00541E1F">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41E1F" w:rsidRDefault="00541E1F">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41E1F" w:rsidRDefault="00541E1F">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41E1F" w:rsidRDefault="00541E1F">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41E1F" w:rsidRDefault="00541E1F">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41E1F" w:rsidRDefault="00541E1F">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 xml:space="preserve">In this project, a genetic algorithm is proposed to deal with the </w:t>
      </w:r>
      <w:r w:rsidR="00D5469F">
        <w:t xml:space="preserve">waste collection </w:t>
      </w:r>
      <w:r w:rsidR="008A2517">
        <w:t xml:space="preserve">routing problem using </w:t>
      </w:r>
      <w:r w:rsidR="00D5469F">
        <w:t xml:space="preserve">a </w:t>
      </w:r>
      <w:r w:rsidR="008A2517">
        <w:t xml:space="preserve">heterogeneous </w:t>
      </w:r>
      <w:r w:rsidR="00D5469F">
        <w:t xml:space="preserve">fleet of </w:t>
      </w:r>
      <w:r w:rsidR="00B33FEC">
        <w:t>truck</w:t>
      </w:r>
      <w:r w:rsidR="00D5469F">
        <w:t>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Multiple runs were performed to define its parameters. 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541E1F"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379432" w:history="1">
        <w:r w:rsidR="00541E1F" w:rsidRPr="0024273D">
          <w:rPr>
            <w:rStyle w:val="Hyperlink"/>
            <w:noProof/>
          </w:rPr>
          <w:t>1.</w:t>
        </w:r>
        <w:r w:rsidR="00541E1F">
          <w:rPr>
            <w:rFonts w:asciiTheme="minorHAnsi" w:eastAsiaTheme="minorEastAsia" w:hAnsiTheme="minorHAnsi" w:cstheme="minorBidi"/>
            <w:noProof/>
            <w:szCs w:val="24"/>
          </w:rPr>
          <w:tab/>
        </w:r>
        <w:r w:rsidR="00541E1F" w:rsidRPr="0024273D">
          <w:rPr>
            <w:rStyle w:val="Hyperlink"/>
            <w:noProof/>
          </w:rPr>
          <w:t>Introduction</w:t>
        </w:r>
        <w:r w:rsidR="00541E1F">
          <w:rPr>
            <w:noProof/>
            <w:webHidden/>
          </w:rPr>
          <w:tab/>
        </w:r>
        <w:r w:rsidR="00541E1F">
          <w:rPr>
            <w:noProof/>
            <w:webHidden/>
          </w:rPr>
          <w:fldChar w:fldCharType="begin"/>
        </w:r>
        <w:r w:rsidR="00541E1F">
          <w:rPr>
            <w:noProof/>
            <w:webHidden/>
          </w:rPr>
          <w:instrText xml:space="preserve"> PAGEREF _Toc525379432 \h </w:instrText>
        </w:r>
        <w:r w:rsidR="00541E1F">
          <w:rPr>
            <w:noProof/>
            <w:webHidden/>
          </w:rPr>
        </w:r>
        <w:r w:rsidR="00541E1F">
          <w:rPr>
            <w:noProof/>
            <w:webHidden/>
          </w:rPr>
          <w:fldChar w:fldCharType="separate"/>
        </w:r>
        <w:r w:rsidR="00541E1F">
          <w:rPr>
            <w:noProof/>
            <w:webHidden/>
          </w:rPr>
          <w:t>1</w:t>
        </w:r>
        <w:r w:rsidR="00541E1F">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3" w:history="1">
        <w:r w:rsidRPr="0024273D">
          <w:rPr>
            <w:rStyle w:val="Hyperlink"/>
            <w:noProof/>
          </w:rPr>
          <w:t>1.1.</w:t>
        </w:r>
        <w:r>
          <w:rPr>
            <w:rFonts w:asciiTheme="minorHAnsi" w:eastAsiaTheme="minorEastAsia" w:hAnsiTheme="minorHAnsi" w:cstheme="minorBidi"/>
            <w:noProof/>
            <w:szCs w:val="24"/>
          </w:rPr>
          <w:tab/>
        </w:r>
        <w:r w:rsidRPr="0024273D">
          <w:rPr>
            <w:rStyle w:val="Hyperlink"/>
            <w:noProof/>
          </w:rPr>
          <w:t>Cities urbanization and waste management problem</w:t>
        </w:r>
        <w:r>
          <w:rPr>
            <w:noProof/>
            <w:webHidden/>
          </w:rPr>
          <w:tab/>
        </w:r>
        <w:r>
          <w:rPr>
            <w:noProof/>
            <w:webHidden/>
          </w:rPr>
          <w:fldChar w:fldCharType="begin"/>
        </w:r>
        <w:r>
          <w:rPr>
            <w:noProof/>
            <w:webHidden/>
          </w:rPr>
          <w:instrText xml:space="preserve"> PAGEREF _Toc525379433 \h </w:instrText>
        </w:r>
        <w:r>
          <w:rPr>
            <w:noProof/>
            <w:webHidden/>
          </w:rPr>
        </w:r>
        <w:r>
          <w:rPr>
            <w:noProof/>
            <w:webHidden/>
          </w:rPr>
          <w:fldChar w:fldCharType="separate"/>
        </w:r>
        <w:r>
          <w:rPr>
            <w:noProof/>
            <w:webHidden/>
          </w:rPr>
          <w:t>1</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4" w:history="1">
        <w:r w:rsidRPr="0024273D">
          <w:rPr>
            <w:rStyle w:val="Hyperlink"/>
            <w:noProof/>
          </w:rPr>
          <w:t>1.2.</w:t>
        </w:r>
        <w:r>
          <w:rPr>
            <w:rFonts w:asciiTheme="minorHAnsi" w:eastAsiaTheme="minorEastAsia" w:hAnsiTheme="minorHAnsi" w:cstheme="minorBidi"/>
            <w:noProof/>
            <w:szCs w:val="24"/>
          </w:rPr>
          <w:tab/>
        </w:r>
        <w:r w:rsidRPr="0024273D">
          <w:rPr>
            <w:rStyle w:val="Hyperlink"/>
            <w:noProof/>
          </w:rPr>
          <w:t>Smart cities role in waste management</w:t>
        </w:r>
        <w:r>
          <w:rPr>
            <w:noProof/>
            <w:webHidden/>
          </w:rPr>
          <w:tab/>
        </w:r>
        <w:r>
          <w:rPr>
            <w:noProof/>
            <w:webHidden/>
          </w:rPr>
          <w:fldChar w:fldCharType="begin"/>
        </w:r>
        <w:r>
          <w:rPr>
            <w:noProof/>
            <w:webHidden/>
          </w:rPr>
          <w:instrText xml:space="preserve"> PAGEREF _Toc525379434 \h </w:instrText>
        </w:r>
        <w:r>
          <w:rPr>
            <w:noProof/>
            <w:webHidden/>
          </w:rPr>
        </w:r>
        <w:r>
          <w:rPr>
            <w:noProof/>
            <w:webHidden/>
          </w:rPr>
          <w:fldChar w:fldCharType="separate"/>
        </w:r>
        <w:r>
          <w:rPr>
            <w:noProof/>
            <w:webHidden/>
          </w:rPr>
          <w:t>2</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5" w:history="1">
        <w:r w:rsidRPr="0024273D">
          <w:rPr>
            <w:rStyle w:val="Hyperlink"/>
            <w:noProof/>
          </w:rPr>
          <w:t>1.3.</w:t>
        </w:r>
        <w:r>
          <w:rPr>
            <w:rFonts w:asciiTheme="minorHAnsi" w:eastAsiaTheme="minorEastAsia" w:hAnsiTheme="minorHAnsi" w:cstheme="minorBidi"/>
            <w:noProof/>
            <w:szCs w:val="24"/>
          </w:rPr>
          <w:tab/>
        </w:r>
        <w:r w:rsidRPr="0024273D">
          <w:rPr>
            <w:rStyle w:val="Hyperlink"/>
            <w:noProof/>
          </w:rPr>
          <w:t>Garbage truck routes planning</w:t>
        </w:r>
        <w:r>
          <w:rPr>
            <w:noProof/>
            <w:webHidden/>
          </w:rPr>
          <w:tab/>
        </w:r>
        <w:r>
          <w:rPr>
            <w:noProof/>
            <w:webHidden/>
          </w:rPr>
          <w:fldChar w:fldCharType="begin"/>
        </w:r>
        <w:r>
          <w:rPr>
            <w:noProof/>
            <w:webHidden/>
          </w:rPr>
          <w:instrText xml:space="preserve"> PAGEREF _Toc525379435 \h </w:instrText>
        </w:r>
        <w:r>
          <w:rPr>
            <w:noProof/>
            <w:webHidden/>
          </w:rPr>
        </w:r>
        <w:r>
          <w:rPr>
            <w:noProof/>
            <w:webHidden/>
          </w:rPr>
          <w:fldChar w:fldCharType="separate"/>
        </w:r>
        <w:r>
          <w:rPr>
            <w:noProof/>
            <w:webHidden/>
          </w:rPr>
          <w:t>3</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6" w:history="1">
        <w:r w:rsidRPr="0024273D">
          <w:rPr>
            <w:rStyle w:val="Hyperlink"/>
            <w:noProof/>
          </w:rPr>
          <w:t>1.4.</w:t>
        </w:r>
        <w:r>
          <w:rPr>
            <w:rFonts w:asciiTheme="minorHAnsi" w:eastAsiaTheme="minorEastAsia" w:hAnsiTheme="minorHAnsi" w:cstheme="minorBidi"/>
            <w:noProof/>
            <w:szCs w:val="24"/>
          </w:rPr>
          <w:tab/>
        </w:r>
        <w:r w:rsidRPr="0024273D">
          <w:rPr>
            <w:rStyle w:val="Hyperlink"/>
            <w:noProof/>
          </w:rPr>
          <w:t>Project goals</w:t>
        </w:r>
        <w:r>
          <w:rPr>
            <w:noProof/>
            <w:webHidden/>
          </w:rPr>
          <w:tab/>
        </w:r>
        <w:r>
          <w:rPr>
            <w:noProof/>
            <w:webHidden/>
          </w:rPr>
          <w:fldChar w:fldCharType="begin"/>
        </w:r>
        <w:r>
          <w:rPr>
            <w:noProof/>
            <w:webHidden/>
          </w:rPr>
          <w:instrText xml:space="preserve"> PAGEREF _Toc525379436 \h </w:instrText>
        </w:r>
        <w:r>
          <w:rPr>
            <w:noProof/>
            <w:webHidden/>
          </w:rPr>
        </w:r>
        <w:r>
          <w:rPr>
            <w:noProof/>
            <w:webHidden/>
          </w:rPr>
          <w:fldChar w:fldCharType="separate"/>
        </w:r>
        <w:r>
          <w:rPr>
            <w:noProof/>
            <w:webHidden/>
          </w:rPr>
          <w:t>4</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37" w:history="1">
        <w:r w:rsidRPr="0024273D">
          <w:rPr>
            <w:rStyle w:val="Hyperlink"/>
            <w:noProof/>
          </w:rPr>
          <w:t>2.</w:t>
        </w:r>
        <w:r>
          <w:rPr>
            <w:rFonts w:asciiTheme="minorHAnsi" w:eastAsiaTheme="minorEastAsia" w:hAnsiTheme="minorHAnsi" w:cstheme="minorBidi"/>
            <w:noProof/>
            <w:szCs w:val="24"/>
          </w:rPr>
          <w:tab/>
        </w:r>
        <w:r w:rsidRPr="0024273D">
          <w:rPr>
            <w:rStyle w:val="Hyperlink"/>
            <w:noProof/>
          </w:rPr>
          <w:t>Literature review</w:t>
        </w:r>
        <w:r>
          <w:rPr>
            <w:noProof/>
            <w:webHidden/>
          </w:rPr>
          <w:tab/>
        </w:r>
        <w:r>
          <w:rPr>
            <w:noProof/>
            <w:webHidden/>
          </w:rPr>
          <w:fldChar w:fldCharType="begin"/>
        </w:r>
        <w:r>
          <w:rPr>
            <w:noProof/>
            <w:webHidden/>
          </w:rPr>
          <w:instrText xml:space="preserve"> PAGEREF _Toc525379437 \h </w:instrText>
        </w:r>
        <w:r>
          <w:rPr>
            <w:noProof/>
            <w:webHidden/>
          </w:rPr>
        </w:r>
        <w:r>
          <w:rPr>
            <w:noProof/>
            <w:webHidden/>
          </w:rPr>
          <w:fldChar w:fldCharType="separate"/>
        </w:r>
        <w:r>
          <w:rPr>
            <w:noProof/>
            <w:webHidden/>
          </w:rPr>
          <w:t>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8" w:history="1">
        <w:r w:rsidRPr="0024273D">
          <w:rPr>
            <w:rStyle w:val="Hyperlink"/>
            <w:noProof/>
          </w:rPr>
          <w:t>2.1.</w:t>
        </w:r>
        <w:r>
          <w:rPr>
            <w:rFonts w:asciiTheme="minorHAnsi" w:eastAsiaTheme="minorEastAsia" w:hAnsiTheme="minorHAnsi" w:cstheme="minorBidi"/>
            <w:noProof/>
            <w:szCs w:val="24"/>
          </w:rPr>
          <w:tab/>
        </w:r>
        <w:r w:rsidRPr="0024273D">
          <w:rPr>
            <w:rStyle w:val="Hyperlink"/>
            <w:noProof/>
          </w:rPr>
          <w:t>Open data</w:t>
        </w:r>
        <w:r>
          <w:rPr>
            <w:noProof/>
            <w:webHidden/>
          </w:rPr>
          <w:tab/>
        </w:r>
        <w:r>
          <w:rPr>
            <w:noProof/>
            <w:webHidden/>
          </w:rPr>
          <w:fldChar w:fldCharType="begin"/>
        </w:r>
        <w:r>
          <w:rPr>
            <w:noProof/>
            <w:webHidden/>
          </w:rPr>
          <w:instrText xml:space="preserve"> PAGEREF _Toc525379438 \h </w:instrText>
        </w:r>
        <w:r>
          <w:rPr>
            <w:noProof/>
            <w:webHidden/>
          </w:rPr>
        </w:r>
        <w:r>
          <w:rPr>
            <w:noProof/>
            <w:webHidden/>
          </w:rPr>
          <w:fldChar w:fldCharType="separate"/>
        </w:r>
        <w:r>
          <w:rPr>
            <w:noProof/>
            <w:webHidden/>
          </w:rPr>
          <w:t>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39" w:history="1">
        <w:r w:rsidRPr="0024273D">
          <w:rPr>
            <w:rStyle w:val="Hyperlink"/>
            <w:noProof/>
          </w:rPr>
          <w:t>2.2.</w:t>
        </w:r>
        <w:r>
          <w:rPr>
            <w:rFonts w:asciiTheme="minorHAnsi" w:eastAsiaTheme="minorEastAsia" w:hAnsiTheme="minorHAnsi" w:cstheme="minorBidi"/>
            <w:noProof/>
            <w:szCs w:val="24"/>
          </w:rPr>
          <w:tab/>
        </w:r>
        <w:r w:rsidRPr="0024273D">
          <w:rPr>
            <w:rStyle w:val="Hyperlink"/>
            <w:noProof/>
          </w:rPr>
          <w:t>Capacitated arc routing problem</w:t>
        </w:r>
        <w:r>
          <w:rPr>
            <w:noProof/>
            <w:webHidden/>
          </w:rPr>
          <w:tab/>
        </w:r>
        <w:r>
          <w:rPr>
            <w:noProof/>
            <w:webHidden/>
          </w:rPr>
          <w:fldChar w:fldCharType="begin"/>
        </w:r>
        <w:r>
          <w:rPr>
            <w:noProof/>
            <w:webHidden/>
          </w:rPr>
          <w:instrText xml:space="preserve"> PAGEREF _Toc525379439 \h </w:instrText>
        </w:r>
        <w:r>
          <w:rPr>
            <w:noProof/>
            <w:webHidden/>
          </w:rPr>
        </w:r>
        <w:r>
          <w:rPr>
            <w:noProof/>
            <w:webHidden/>
          </w:rPr>
          <w:fldChar w:fldCharType="separate"/>
        </w:r>
        <w:r>
          <w:rPr>
            <w:noProof/>
            <w:webHidden/>
          </w:rPr>
          <w:t>7</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40" w:history="1">
        <w:r w:rsidRPr="0024273D">
          <w:rPr>
            <w:rStyle w:val="Hyperlink"/>
            <w:noProof/>
          </w:rPr>
          <w:t>2.3.</w:t>
        </w:r>
        <w:r>
          <w:rPr>
            <w:rFonts w:asciiTheme="minorHAnsi" w:eastAsiaTheme="minorEastAsia" w:hAnsiTheme="minorHAnsi" w:cstheme="minorBidi"/>
            <w:noProof/>
            <w:szCs w:val="24"/>
          </w:rPr>
          <w:tab/>
        </w:r>
        <w:r w:rsidRPr="0024273D">
          <w:rPr>
            <w:rStyle w:val="Hyperlink"/>
            <w:noProof/>
          </w:rPr>
          <w:t>Overview over genetic algorithms</w:t>
        </w:r>
        <w:r>
          <w:rPr>
            <w:noProof/>
            <w:webHidden/>
          </w:rPr>
          <w:tab/>
        </w:r>
        <w:r>
          <w:rPr>
            <w:noProof/>
            <w:webHidden/>
          </w:rPr>
          <w:fldChar w:fldCharType="begin"/>
        </w:r>
        <w:r>
          <w:rPr>
            <w:noProof/>
            <w:webHidden/>
          </w:rPr>
          <w:instrText xml:space="preserve"> PAGEREF _Toc525379440 \h </w:instrText>
        </w:r>
        <w:r>
          <w:rPr>
            <w:noProof/>
            <w:webHidden/>
          </w:rPr>
        </w:r>
        <w:r>
          <w:rPr>
            <w:noProof/>
            <w:webHidden/>
          </w:rPr>
          <w:fldChar w:fldCharType="separate"/>
        </w:r>
        <w:r>
          <w:rPr>
            <w:noProof/>
            <w:webHidden/>
          </w:rPr>
          <w:t>7</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1" w:history="1">
        <w:r w:rsidRPr="0024273D">
          <w:rPr>
            <w:rStyle w:val="Hyperlink"/>
            <w:noProof/>
          </w:rPr>
          <w:t>2.3.1.</w:t>
        </w:r>
        <w:r>
          <w:rPr>
            <w:rFonts w:asciiTheme="minorHAnsi" w:eastAsiaTheme="minorEastAsia" w:hAnsiTheme="minorHAnsi" w:cstheme="minorBidi"/>
            <w:noProof/>
            <w:szCs w:val="24"/>
          </w:rPr>
          <w:tab/>
        </w:r>
        <w:r w:rsidRPr="0024273D">
          <w:rPr>
            <w:rStyle w:val="Hyperlink"/>
            <w:noProof/>
          </w:rPr>
          <w:t>Fitness function</w:t>
        </w:r>
        <w:r>
          <w:rPr>
            <w:noProof/>
            <w:webHidden/>
          </w:rPr>
          <w:tab/>
        </w:r>
        <w:r>
          <w:rPr>
            <w:noProof/>
            <w:webHidden/>
          </w:rPr>
          <w:fldChar w:fldCharType="begin"/>
        </w:r>
        <w:r>
          <w:rPr>
            <w:noProof/>
            <w:webHidden/>
          </w:rPr>
          <w:instrText xml:space="preserve"> PAGEREF _Toc525379441 \h </w:instrText>
        </w:r>
        <w:r>
          <w:rPr>
            <w:noProof/>
            <w:webHidden/>
          </w:rPr>
        </w:r>
        <w:r>
          <w:rPr>
            <w:noProof/>
            <w:webHidden/>
          </w:rPr>
          <w:fldChar w:fldCharType="separate"/>
        </w:r>
        <w:r>
          <w:rPr>
            <w:noProof/>
            <w:webHidden/>
          </w:rPr>
          <w:t>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2" w:history="1">
        <w:r w:rsidRPr="0024273D">
          <w:rPr>
            <w:rStyle w:val="Hyperlink"/>
            <w:noProof/>
          </w:rPr>
          <w:t>2.3.2.</w:t>
        </w:r>
        <w:r>
          <w:rPr>
            <w:rFonts w:asciiTheme="minorHAnsi" w:eastAsiaTheme="minorEastAsia" w:hAnsiTheme="minorHAnsi" w:cstheme="minorBidi"/>
            <w:noProof/>
            <w:szCs w:val="24"/>
          </w:rPr>
          <w:tab/>
        </w:r>
        <w:r w:rsidRPr="0024273D">
          <w:rPr>
            <w:rStyle w:val="Hyperlink"/>
            <w:noProof/>
          </w:rPr>
          <w:t>Initialization</w:t>
        </w:r>
        <w:r>
          <w:rPr>
            <w:noProof/>
            <w:webHidden/>
          </w:rPr>
          <w:tab/>
        </w:r>
        <w:r>
          <w:rPr>
            <w:noProof/>
            <w:webHidden/>
          </w:rPr>
          <w:fldChar w:fldCharType="begin"/>
        </w:r>
        <w:r>
          <w:rPr>
            <w:noProof/>
            <w:webHidden/>
          </w:rPr>
          <w:instrText xml:space="preserve"> PAGEREF _Toc525379442 \h </w:instrText>
        </w:r>
        <w:r>
          <w:rPr>
            <w:noProof/>
            <w:webHidden/>
          </w:rPr>
        </w:r>
        <w:r>
          <w:rPr>
            <w:noProof/>
            <w:webHidden/>
          </w:rPr>
          <w:fldChar w:fldCharType="separate"/>
        </w:r>
        <w:r>
          <w:rPr>
            <w:noProof/>
            <w:webHidden/>
          </w:rPr>
          <w:t>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3" w:history="1">
        <w:r w:rsidRPr="0024273D">
          <w:rPr>
            <w:rStyle w:val="Hyperlink"/>
            <w:noProof/>
          </w:rPr>
          <w:t>2.3.3.</w:t>
        </w:r>
        <w:r>
          <w:rPr>
            <w:rFonts w:asciiTheme="minorHAnsi" w:eastAsiaTheme="minorEastAsia" w:hAnsiTheme="minorHAnsi" w:cstheme="minorBidi"/>
            <w:noProof/>
            <w:szCs w:val="24"/>
          </w:rPr>
          <w:tab/>
        </w:r>
        <w:r w:rsidRPr="0024273D">
          <w:rPr>
            <w:rStyle w:val="Hyperlink"/>
            <w:noProof/>
          </w:rPr>
          <w:t>Selection</w:t>
        </w:r>
        <w:r>
          <w:rPr>
            <w:noProof/>
            <w:webHidden/>
          </w:rPr>
          <w:tab/>
        </w:r>
        <w:r>
          <w:rPr>
            <w:noProof/>
            <w:webHidden/>
          </w:rPr>
          <w:fldChar w:fldCharType="begin"/>
        </w:r>
        <w:r>
          <w:rPr>
            <w:noProof/>
            <w:webHidden/>
          </w:rPr>
          <w:instrText xml:space="preserve"> PAGEREF _Toc525379443 \h </w:instrText>
        </w:r>
        <w:r>
          <w:rPr>
            <w:noProof/>
            <w:webHidden/>
          </w:rPr>
        </w:r>
        <w:r>
          <w:rPr>
            <w:noProof/>
            <w:webHidden/>
          </w:rPr>
          <w:fldChar w:fldCharType="separate"/>
        </w:r>
        <w:r>
          <w:rPr>
            <w:noProof/>
            <w:webHidden/>
          </w:rPr>
          <w:t>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4" w:history="1">
        <w:r w:rsidRPr="0024273D">
          <w:rPr>
            <w:rStyle w:val="Hyperlink"/>
            <w:noProof/>
          </w:rPr>
          <w:t>2.3.4.</w:t>
        </w:r>
        <w:r>
          <w:rPr>
            <w:rFonts w:asciiTheme="minorHAnsi" w:eastAsiaTheme="minorEastAsia" w:hAnsiTheme="minorHAnsi" w:cstheme="minorBidi"/>
            <w:noProof/>
            <w:szCs w:val="24"/>
          </w:rPr>
          <w:tab/>
        </w:r>
        <w:r w:rsidRPr="0024273D">
          <w:rPr>
            <w:rStyle w:val="Hyperlink"/>
            <w:noProof/>
          </w:rPr>
          <w:t>Reproduction</w:t>
        </w:r>
        <w:r>
          <w:rPr>
            <w:noProof/>
            <w:webHidden/>
          </w:rPr>
          <w:tab/>
        </w:r>
        <w:r>
          <w:rPr>
            <w:noProof/>
            <w:webHidden/>
          </w:rPr>
          <w:fldChar w:fldCharType="begin"/>
        </w:r>
        <w:r>
          <w:rPr>
            <w:noProof/>
            <w:webHidden/>
          </w:rPr>
          <w:instrText xml:space="preserve"> PAGEREF _Toc525379444 \h </w:instrText>
        </w:r>
        <w:r>
          <w:rPr>
            <w:noProof/>
            <w:webHidden/>
          </w:rPr>
        </w:r>
        <w:r>
          <w:rPr>
            <w:noProof/>
            <w:webHidden/>
          </w:rPr>
          <w:fldChar w:fldCharType="separate"/>
        </w:r>
        <w:r>
          <w:rPr>
            <w:noProof/>
            <w:webHidden/>
          </w:rPr>
          <w:t>10</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45" w:history="1">
        <w:r w:rsidRPr="0024273D">
          <w:rPr>
            <w:rStyle w:val="Hyperlink"/>
            <w:noProof/>
          </w:rPr>
          <w:t>2.3.5.</w:t>
        </w:r>
        <w:r>
          <w:rPr>
            <w:rFonts w:asciiTheme="minorHAnsi" w:eastAsiaTheme="minorEastAsia" w:hAnsiTheme="minorHAnsi" w:cstheme="minorBidi"/>
            <w:noProof/>
            <w:szCs w:val="24"/>
          </w:rPr>
          <w:tab/>
        </w:r>
        <w:r w:rsidRPr="0024273D">
          <w:rPr>
            <w:rStyle w:val="Hyperlink"/>
            <w:noProof/>
          </w:rPr>
          <w:t>Termination</w:t>
        </w:r>
        <w:r>
          <w:rPr>
            <w:noProof/>
            <w:webHidden/>
          </w:rPr>
          <w:tab/>
        </w:r>
        <w:r>
          <w:rPr>
            <w:noProof/>
            <w:webHidden/>
          </w:rPr>
          <w:fldChar w:fldCharType="begin"/>
        </w:r>
        <w:r>
          <w:rPr>
            <w:noProof/>
            <w:webHidden/>
          </w:rPr>
          <w:instrText xml:space="preserve"> PAGEREF _Toc525379445 \h </w:instrText>
        </w:r>
        <w:r>
          <w:rPr>
            <w:noProof/>
            <w:webHidden/>
          </w:rPr>
        </w:r>
        <w:r>
          <w:rPr>
            <w:noProof/>
            <w:webHidden/>
          </w:rPr>
          <w:fldChar w:fldCharType="separate"/>
        </w:r>
        <w:r>
          <w:rPr>
            <w:noProof/>
            <w:webHidden/>
          </w:rPr>
          <w:t>12</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46" w:history="1">
        <w:r w:rsidRPr="0024273D">
          <w:rPr>
            <w:rStyle w:val="Hyperlink"/>
            <w:noProof/>
          </w:rPr>
          <w:t>3.</w:t>
        </w:r>
        <w:r>
          <w:rPr>
            <w:rFonts w:asciiTheme="minorHAnsi" w:eastAsiaTheme="minorEastAsia" w:hAnsiTheme="minorHAnsi" w:cstheme="minorBidi"/>
            <w:noProof/>
            <w:szCs w:val="24"/>
          </w:rPr>
          <w:tab/>
        </w:r>
        <w:r w:rsidRPr="0024273D">
          <w:rPr>
            <w:rStyle w:val="Hyperlink"/>
            <w:noProof/>
          </w:rPr>
          <w:t>Methodology</w:t>
        </w:r>
        <w:r>
          <w:rPr>
            <w:noProof/>
            <w:webHidden/>
          </w:rPr>
          <w:tab/>
        </w:r>
        <w:r>
          <w:rPr>
            <w:noProof/>
            <w:webHidden/>
          </w:rPr>
          <w:fldChar w:fldCharType="begin"/>
        </w:r>
        <w:r>
          <w:rPr>
            <w:noProof/>
            <w:webHidden/>
          </w:rPr>
          <w:instrText xml:space="preserve"> PAGEREF _Toc525379446 \h </w:instrText>
        </w:r>
        <w:r>
          <w:rPr>
            <w:noProof/>
            <w:webHidden/>
          </w:rPr>
        </w:r>
        <w:r>
          <w:rPr>
            <w:noProof/>
            <w:webHidden/>
          </w:rPr>
          <w:fldChar w:fldCharType="separate"/>
        </w:r>
        <w:r>
          <w:rPr>
            <w:noProof/>
            <w:webHidden/>
          </w:rPr>
          <w:t>14</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47" w:history="1">
        <w:r w:rsidRPr="0024273D">
          <w:rPr>
            <w:rStyle w:val="Hyperlink"/>
            <w:noProof/>
          </w:rPr>
          <w:t>4.</w:t>
        </w:r>
        <w:r>
          <w:rPr>
            <w:rFonts w:asciiTheme="minorHAnsi" w:eastAsiaTheme="minorEastAsia" w:hAnsiTheme="minorHAnsi" w:cstheme="minorBidi"/>
            <w:noProof/>
            <w:szCs w:val="24"/>
          </w:rPr>
          <w:tab/>
        </w:r>
        <w:r w:rsidRPr="0024273D">
          <w:rPr>
            <w:rStyle w:val="Hyperlink"/>
            <w:noProof/>
          </w:rPr>
          <w:t>Development</w:t>
        </w:r>
        <w:r>
          <w:rPr>
            <w:noProof/>
            <w:webHidden/>
          </w:rPr>
          <w:tab/>
        </w:r>
        <w:r>
          <w:rPr>
            <w:noProof/>
            <w:webHidden/>
          </w:rPr>
          <w:fldChar w:fldCharType="begin"/>
        </w:r>
        <w:r>
          <w:rPr>
            <w:noProof/>
            <w:webHidden/>
          </w:rPr>
          <w:instrText xml:space="preserve"> PAGEREF _Toc525379447 \h </w:instrText>
        </w:r>
        <w:r>
          <w:rPr>
            <w:noProof/>
            <w:webHidden/>
          </w:rPr>
        </w:r>
        <w:r>
          <w:rPr>
            <w:noProof/>
            <w:webHidden/>
          </w:rPr>
          <w:fldChar w:fldCharType="separate"/>
        </w:r>
        <w:r>
          <w:rPr>
            <w:noProof/>
            <w:webHidden/>
          </w:rPr>
          <w:t>16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48" w:history="1">
        <w:r w:rsidRPr="0024273D">
          <w:rPr>
            <w:rStyle w:val="Hyperlink"/>
            <w:noProof/>
          </w:rPr>
          <w:t>4.1.</w:t>
        </w:r>
        <w:r>
          <w:rPr>
            <w:rFonts w:asciiTheme="minorHAnsi" w:eastAsiaTheme="minorEastAsia" w:hAnsiTheme="minorHAnsi" w:cstheme="minorBidi"/>
            <w:noProof/>
            <w:szCs w:val="24"/>
          </w:rPr>
          <w:tab/>
        </w:r>
        <w:r w:rsidRPr="0024273D">
          <w:rPr>
            <w:rStyle w:val="Hyperlink"/>
            <w:noProof/>
          </w:rPr>
          <w:t>A brief word on OpenStreetMap</w:t>
        </w:r>
        <w:r>
          <w:rPr>
            <w:noProof/>
            <w:webHidden/>
          </w:rPr>
          <w:tab/>
        </w:r>
        <w:r>
          <w:rPr>
            <w:noProof/>
            <w:webHidden/>
          </w:rPr>
          <w:fldChar w:fldCharType="begin"/>
        </w:r>
        <w:r>
          <w:rPr>
            <w:noProof/>
            <w:webHidden/>
          </w:rPr>
          <w:instrText xml:space="preserve"> PAGEREF _Toc525379448 \h </w:instrText>
        </w:r>
        <w:r>
          <w:rPr>
            <w:noProof/>
            <w:webHidden/>
          </w:rPr>
        </w:r>
        <w:r>
          <w:rPr>
            <w:noProof/>
            <w:webHidden/>
          </w:rPr>
          <w:fldChar w:fldCharType="separate"/>
        </w:r>
        <w:r>
          <w:rPr>
            <w:noProof/>
            <w:webHidden/>
          </w:rPr>
          <w:t>16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49" w:history="1">
        <w:r w:rsidRPr="0024273D">
          <w:rPr>
            <w:rStyle w:val="Hyperlink"/>
            <w:noProof/>
          </w:rPr>
          <w:t>4.2.</w:t>
        </w:r>
        <w:r>
          <w:rPr>
            <w:rFonts w:asciiTheme="minorHAnsi" w:eastAsiaTheme="minorEastAsia" w:hAnsiTheme="minorHAnsi" w:cstheme="minorBidi"/>
            <w:noProof/>
            <w:szCs w:val="24"/>
          </w:rPr>
          <w:tab/>
        </w:r>
        <w:r w:rsidRPr="0024273D">
          <w:rPr>
            <w:rStyle w:val="Hyperlink"/>
            <w:noProof/>
          </w:rPr>
          <w:t>Distance Matrix</w:t>
        </w:r>
        <w:r>
          <w:rPr>
            <w:noProof/>
            <w:webHidden/>
          </w:rPr>
          <w:tab/>
        </w:r>
        <w:r>
          <w:rPr>
            <w:noProof/>
            <w:webHidden/>
          </w:rPr>
          <w:fldChar w:fldCharType="begin"/>
        </w:r>
        <w:r>
          <w:rPr>
            <w:noProof/>
            <w:webHidden/>
          </w:rPr>
          <w:instrText xml:space="preserve"> PAGEREF _Toc525379449 \h </w:instrText>
        </w:r>
        <w:r>
          <w:rPr>
            <w:noProof/>
            <w:webHidden/>
          </w:rPr>
        </w:r>
        <w:r>
          <w:rPr>
            <w:noProof/>
            <w:webHidden/>
          </w:rPr>
          <w:fldChar w:fldCharType="separate"/>
        </w:r>
        <w:r>
          <w:rPr>
            <w:noProof/>
            <w:webHidden/>
          </w:rPr>
          <w:t>18</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50" w:history="1">
        <w:r w:rsidRPr="0024273D">
          <w:rPr>
            <w:rStyle w:val="Hyperlink"/>
            <w:noProof/>
          </w:rPr>
          <w:t>4.3.</w:t>
        </w:r>
        <w:r>
          <w:rPr>
            <w:rFonts w:asciiTheme="minorHAnsi" w:eastAsiaTheme="minorEastAsia" w:hAnsiTheme="minorHAnsi" w:cstheme="minorBidi"/>
            <w:noProof/>
            <w:szCs w:val="24"/>
          </w:rPr>
          <w:tab/>
        </w:r>
        <w:r w:rsidRPr="0024273D">
          <w:rPr>
            <w:rStyle w:val="Hyperlink"/>
            <w:noProof/>
          </w:rPr>
          <w:t>GENETIC ALGORITHM</w:t>
        </w:r>
        <w:r>
          <w:rPr>
            <w:noProof/>
            <w:webHidden/>
          </w:rPr>
          <w:tab/>
        </w:r>
        <w:r>
          <w:rPr>
            <w:noProof/>
            <w:webHidden/>
          </w:rPr>
          <w:fldChar w:fldCharType="begin"/>
        </w:r>
        <w:r>
          <w:rPr>
            <w:noProof/>
            <w:webHidden/>
          </w:rPr>
          <w:instrText xml:space="preserve"> PAGEREF _Toc525379450 \h </w:instrText>
        </w:r>
        <w:r>
          <w:rPr>
            <w:noProof/>
            <w:webHidden/>
          </w:rPr>
        </w:r>
        <w:r>
          <w:rPr>
            <w:noProof/>
            <w:webHidden/>
          </w:rPr>
          <w:fldChar w:fldCharType="separate"/>
        </w:r>
        <w:r>
          <w:rPr>
            <w:noProof/>
            <w:webHidden/>
          </w:rPr>
          <w:t>19</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1" w:history="1">
        <w:r w:rsidRPr="0024273D">
          <w:rPr>
            <w:rStyle w:val="Hyperlink"/>
            <w:noProof/>
          </w:rPr>
          <w:t>4.3.1.</w:t>
        </w:r>
        <w:r>
          <w:rPr>
            <w:rFonts w:asciiTheme="minorHAnsi" w:eastAsiaTheme="minorEastAsia" w:hAnsiTheme="minorHAnsi" w:cstheme="minorBidi"/>
            <w:noProof/>
            <w:szCs w:val="24"/>
          </w:rPr>
          <w:tab/>
        </w:r>
        <w:r w:rsidRPr="0024273D">
          <w:rPr>
            <w:rStyle w:val="Hyperlink"/>
            <w:noProof/>
          </w:rPr>
          <w:t>Chromosome Representation</w:t>
        </w:r>
        <w:r>
          <w:rPr>
            <w:noProof/>
            <w:webHidden/>
          </w:rPr>
          <w:tab/>
        </w:r>
        <w:r>
          <w:rPr>
            <w:noProof/>
            <w:webHidden/>
          </w:rPr>
          <w:fldChar w:fldCharType="begin"/>
        </w:r>
        <w:r>
          <w:rPr>
            <w:noProof/>
            <w:webHidden/>
          </w:rPr>
          <w:instrText xml:space="preserve"> PAGEREF _Toc525379451 \h </w:instrText>
        </w:r>
        <w:r>
          <w:rPr>
            <w:noProof/>
            <w:webHidden/>
          </w:rPr>
        </w:r>
        <w:r>
          <w:rPr>
            <w:noProof/>
            <w:webHidden/>
          </w:rPr>
          <w:fldChar w:fldCharType="separate"/>
        </w:r>
        <w:r>
          <w:rPr>
            <w:noProof/>
            <w:webHidden/>
          </w:rPr>
          <w:t>20</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2" w:history="1">
        <w:r w:rsidRPr="0024273D">
          <w:rPr>
            <w:rStyle w:val="Hyperlink"/>
            <w:noProof/>
          </w:rPr>
          <w:t>4.3.2.</w:t>
        </w:r>
        <w:r>
          <w:rPr>
            <w:rFonts w:asciiTheme="minorHAnsi" w:eastAsiaTheme="minorEastAsia" w:hAnsiTheme="minorHAnsi" w:cstheme="minorBidi"/>
            <w:noProof/>
            <w:szCs w:val="24"/>
          </w:rPr>
          <w:tab/>
        </w:r>
        <w:r w:rsidRPr="0024273D">
          <w:rPr>
            <w:rStyle w:val="Hyperlink"/>
            <w:noProof/>
          </w:rPr>
          <w:t>Fitness function</w:t>
        </w:r>
        <w:r>
          <w:rPr>
            <w:noProof/>
            <w:webHidden/>
          </w:rPr>
          <w:tab/>
        </w:r>
        <w:r>
          <w:rPr>
            <w:noProof/>
            <w:webHidden/>
          </w:rPr>
          <w:fldChar w:fldCharType="begin"/>
        </w:r>
        <w:r>
          <w:rPr>
            <w:noProof/>
            <w:webHidden/>
          </w:rPr>
          <w:instrText xml:space="preserve"> PAGEREF _Toc525379452 \h </w:instrText>
        </w:r>
        <w:r>
          <w:rPr>
            <w:noProof/>
            <w:webHidden/>
          </w:rPr>
        </w:r>
        <w:r>
          <w:rPr>
            <w:noProof/>
            <w:webHidden/>
          </w:rPr>
          <w:fldChar w:fldCharType="separate"/>
        </w:r>
        <w:r>
          <w:rPr>
            <w:noProof/>
            <w:webHidden/>
          </w:rPr>
          <w:t>21</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3" w:history="1">
        <w:r w:rsidRPr="0024273D">
          <w:rPr>
            <w:rStyle w:val="Hyperlink"/>
            <w:noProof/>
          </w:rPr>
          <w:t>4.3.3.</w:t>
        </w:r>
        <w:r>
          <w:rPr>
            <w:rFonts w:asciiTheme="minorHAnsi" w:eastAsiaTheme="minorEastAsia" w:hAnsiTheme="minorHAnsi" w:cstheme="minorBidi"/>
            <w:noProof/>
            <w:szCs w:val="24"/>
          </w:rPr>
          <w:tab/>
        </w:r>
        <w:r w:rsidRPr="0024273D">
          <w:rPr>
            <w:rStyle w:val="Hyperlink"/>
            <w:noProof/>
          </w:rPr>
          <w:t>Initialization</w:t>
        </w:r>
        <w:r>
          <w:rPr>
            <w:noProof/>
            <w:webHidden/>
          </w:rPr>
          <w:tab/>
        </w:r>
        <w:r>
          <w:rPr>
            <w:noProof/>
            <w:webHidden/>
          </w:rPr>
          <w:fldChar w:fldCharType="begin"/>
        </w:r>
        <w:r>
          <w:rPr>
            <w:noProof/>
            <w:webHidden/>
          </w:rPr>
          <w:instrText xml:space="preserve"> PAGEREF _Toc525379453 \h </w:instrText>
        </w:r>
        <w:r>
          <w:rPr>
            <w:noProof/>
            <w:webHidden/>
          </w:rPr>
        </w:r>
        <w:r>
          <w:rPr>
            <w:noProof/>
            <w:webHidden/>
          </w:rPr>
          <w:fldChar w:fldCharType="separate"/>
        </w:r>
        <w:r>
          <w:rPr>
            <w:noProof/>
            <w:webHidden/>
          </w:rPr>
          <w:t>22</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4" w:history="1">
        <w:r w:rsidRPr="0024273D">
          <w:rPr>
            <w:rStyle w:val="Hyperlink"/>
            <w:noProof/>
          </w:rPr>
          <w:t>4.3.4.</w:t>
        </w:r>
        <w:r>
          <w:rPr>
            <w:rFonts w:asciiTheme="minorHAnsi" w:eastAsiaTheme="minorEastAsia" w:hAnsiTheme="minorHAnsi" w:cstheme="minorBidi"/>
            <w:noProof/>
            <w:szCs w:val="24"/>
          </w:rPr>
          <w:tab/>
        </w:r>
        <w:r w:rsidRPr="0024273D">
          <w:rPr>
            <w:rStyle w:val="Hyperlink"/>
            <w:noProof/>
          </w:rPr>
          <w:t>Operations</w:t>
        </w:r>
        <w:r>
          <w:rPr>
            <w:noProof/>
            <w:webHidden/>
          </w:rPr>
          <w:tab/>
        </w:r>
        <w:r>
          <w:rPr>
            <w:noProof/>
            <w:webHidden/>
          </w:rPr>
          <w:fldChar w:fldCharType="begin"/>
        </w:r>
        <w:r>
          <w:rPr>
            <w:noProof/>
            <w:webHidden/>
          </w:rPr>
          <w:instrText xml:space="preserve"> PAGEREF _Toc525379454 \h </w:instrText>
        </w:r>
        <w:r>
          <w:rPr>
            <w:noProof/>
            <w:webHidden/>
          </w:rPr>
        </w:r>
        <w:r>
          <w:rPr>
            <w:noProof/>
            <w:webHidden/>
          </w:rPr>
          <w:fldChar w:fldCharType="separate"/>
        </w:r>
        <w:r>
          <w:rPr>
            <w:noProof/>
            <w:webHidden/>
          </w:rPr>
          <w:t>22</w:t>
        </w:r>
        <w:r>
          <w:rPr>
            <w:noProof/>
            <w:webHidden/>
          </w:rPr>
          <w:fldChar w:fldCharType="end"/>
        </w:r>
      </w:hyperlink>
    </w:p>
    <w:p w:rsidR="00541E1F" w:rsidRDefault="00541E1F">
      <w:pPr>
        <w:pStyle w:val="TOC3"/>
        <w:rPr>
          <w:rFonts w:asciiTheme="minorHAnsi" w:eastAsiaTheme="minorEastAsia" w:hAnsiTheme="minorHAnsi" w:cstheme="minorBidi"/>
          <w:noProof/>
          <w:szCs w:val="24"/>
        </w:rPr>
      </w:pPr>
      <w:hyperlink w:anchor="_Toc525379455" w:history="1">
        <w:r w:rsidRPr="0024273D">
          <w:rPr>
            <w:rStyle w:val="Hyperlink"/>
            <w:noProof/>
          </w:rPr>
          <w:t>4.3.5.</w:t>
        </w:r>
        <w:r>
          <w:rPr>
            <w:rFonts w:asciiTheme="minorHAnsi" w:eastAsiaTheme="minorEastAsia" w:hAnsiTheme="minorHAnsi" w:cstheme="minorBidi"/>
            <w:noProof/>
            <w:szCs w:val="24"/>
          </w:rPr>
          <w:tab/>
        </w:r>
        <w:r w:rsidRPr="0024273D">
          <w:rPr>
            <w:rStyle w:val="Hyperlink"/>
            <w:noProof/>
          </w:rPr>
          <w:t>Termination conditions</w:t>
        </w:r>
        <w:r>
          <w:rPr>
            <w:noProof/>
            <w:webHidden/>
          </w:rPr>
          <w:tab/>
        </w:r>
        <w:r>
          <w:rPr>
            <w:noProof/>
            <w:webHidden/>
          </w:rPr>
          <w:fldChar w:fldCharType="begin"/>
        </w:r>
        <w:r>
          <w:rPr>
            <w:noProof/>
            <w:webHidden/>
          </w:rPr>
          <w:instrText xml:space="preserve"> PAGEREF _Toc525379455 \h </w:instrText>
        </w:r>
        <w:r>
          <w:rPr>
            <w:noProof/>
            <w:webHidden/>
          </w:rPr>
        </w:r>
        <w:r>
          <w:rPr>
            <w:noProof/>
            <w:webHidden/>
          </w:rPr>
          <w:fldChar w:fldCharType="separate"/>
        </w:r>
        <w:r>
          <w:rPr>
            <w:noProof/>
            <w:webHidden/>
          </w:rPr>
          <w:t>25</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56" w:history="1">
        <w:r w:rsidRPr="0024273D">
          <w:rPr>
            <w:rStyle w:val="Hyperlink"/>
            <w:noProof/>
          </w:rPr>
          <w:t>5.</w:t>
        </w:r>
        <w:r>
          <w:rPr>
            <w:rFonts w:asciiTheme="minorHAnsi" w:eastAsiaTheme="minorEastAsia" w:hAnsiTheme="minorHAnsi" w:cstheme="minorBidi"/>
            <w:noProof/>
            <w:szCs w:val="24"/>
          </w:rPr>
          <w:tab/>
        </w:r>
        <w:r w:rsidRPr="0024273D">
          <w:rPr>
            <w:rStyle w:val="Hyperlink"/>
            <w:noProof/>
          </w:rPr>
          <w:t>Results and discussion</w:t>
        </w:r>
        <w:r>
          <w:rPr>
            <w:noProof/>
            <w:webHidden/>
          </w:rPr>
          <w:tab/>
        </w:r>
        <w:r>
          <w:rPr>
            <w:noProof/>
            <w:webHidden/>
          </w:rPr>
          <w:fldChar w:fldCharType="begin"/>
        </w:r>
        <w:r>
          <w:rPr>
            <w:noProof/>
            <w:webHidden/>
          </w:rPr>
          <w:instrText xml:space="preserve"> PAGEREF _Toc525379456 \h </w:instrText>
        </w:r>
        <w:r>
          <w:rPr>
            <w:noProof/>
            <w:webHidden/>
          </w:rPr>
        </w:r>
        <w:r>
          <w:rPr>
            <w:noProof/>
            <w:webHidden/>
          </w:rPr>
          <w:fldChar w:fldCharType="separate"/>
        </w:r>
        <w:r>
          <w:rPr>
            <w:noProof/>
            <w:webHidden/>
          </w:rPr>
          <w:t>26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57" w:history="1">
        <w:r w:rsidRPr="0024273D">
          <w:rPr>
            <w:rStyle w:val="Hyperlink"/>
            <w:noProof/>
          </w:rPr>
          <w:t>5.1.</w:t>
        </w:r>
        <w:r>
          <w:rPr>
            <w:rFonts w:asciiTheme="minorHAnsi" w:eastAsiaTheme="minorEastAsia" w:hAnsiTheme="minorHAnsi" w:cstheme="minorBidi"/>
            <w:noProof/>
            <w:szCs w:val="24"/>
          </w:rPr>
          <w:tab/>
        </w:r>
        <w:r w:rsidRPr="0024273D">
          <w:rPr>
            <w:rStyle w:val="Hyperlink"/>
            <w:noProof/>
          </w:rPr>
          <w:t>Parameters definition</w:t>
        </w:r>
        <w:r>
          <w:rPr>
            <w:noProof/>
            <w:webHidden/>
          </w:rPr>
          <w:tab/>
        </w:r>
        <w:r>
          <w:rPr>
            <w:noProof/>
            <w:webHidden/>
          </w:rPr>
          <w:fldChar w:fldCharType="begin"/>
        </w:r>
        <w:r>
          <w:rPr>
            <w:noProof/>
            <w:webHidden/>
          </w:rPr>
          <w:instrText xml:space="preserve"> PAGEREF _Toc525379457 \h </w:instrText>
        </w:r>
        <w:r>
          <w:rPr>
            <w:noProof/>
            <w:webHidden/>
          </w:rPr>
        </w:r>
        <w:r>
          <w:rPr>
            <w:noProof/>
            <w:webHidden/>
          </w:rPr>
          <w:fldChar w:fldCharType="separate"/>
        </w:r>
        <w:r>
          <w:rPr>
            <w:noProof/>
            <w:webHidden/>
          </w:rPr>
          <w:t>26</w:t>
        </w:r>
        <w:r>
          <w:rPr>
            <w:noProof/>
            <w:webHidden/>
          </w:rPr>
          <w:fldChar w:fldCharType="end"/>
        </w:r>
      </w:hyperlink>
    </w:p>
    <w:p w:rsidR="00541E1F" w:rsidRDefault="00541E1F">
      <w:pPr>
        <w:pStyle w:val="TOC2"/>
        <w:rPr>
          <w:rFonts w:asciiTheme="minorHAnsi" w:eastAsiaTheme="minorEastAsia" w:hAnsiTheme="minorHAnsi" w:cstheme="minorBidi"/>
          <w:noProof/>
          <w:szCs w:val="24"/>
        </w:rPr>
      </w:pPr>
      <w:hyperlink w:anchor="_Toc525379458" w:history="1">
        <w:r w:rsidRPr="0024273D">
          <w:rPr>
            <w:rStyle w:val="Hyperlink"/>
            <w:noProof/>
          </w:rPr>
          <w:t>5.2.</w:t>
        </w:r>
        <w:r>
          <w:rPr>
            <w:rFonts w:asciiTheme="minorHAnsi" w:eastAsiaTheme="minorEastAsia" w:hAnsiTheme="minorHAnsi" w:cstheme="minorBidi"/>
            <w:noProof/>
            <w:szCs w:val="24"/>
          </w:rPr>
          <w:tab/>
        </w:r>
        <w:r w:rsidRPr="0024273D">
          <w:rPr>
            <w:rStyle w:val="Hyperlink"/>
            <w:noProof/>
          </w:rPr>
          <w:t>Results evaluation</w:t>
        </w:r>
        <w:r>
          <w:rPr>
            <w:noProof/>
            <w:webHidden/>
          </w:rPr>
          <w:tab/>
        </w:r>
        <w:r>
          <w:rPr>
            <w:noProof/>
            <w:webHidden/>
          </w:rPr>
          <w:fldChar w:fldCharType="begin"/>
        </w:r>
        <w:r>
          <w:rPr>
            <w:noProof/>
            <w:webHidden/>
          </w:rPr>
          <w:instrText xml:space="preserve"> PAGEREF _Toc525379458 \h </w:instrText>
        </w:r>
        <w:r>
          <w:rPr>
            <w:noProof/>
            <w:webHidden/>
          </w:rPr>
        </w:r>
        <w:r>
          <w:rPr>
            <w:noProof/>
            <w:webHidden/>
          </w:rPr>
          <w:fldChar w:fldCharType="separate"/>
        </w:r>
        <w:r>
          <w:rPr>
            <w:noProof/>
            <w:webHidden/>
          </w:rPr>
          <w:t>29</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59" w:history="1">
        <w:r w:rsidRPr="0024273D">
          <w:rPr>
            <w:rStyle w:val="Hyperlink"/>
            <w:noProof/>
          </w:rPr>
          <w:t>6.</w:t>
        </w:r>
        <w:r>
          <w:rPr>
            <w:rFonts w:asciiTheme="minorHAnsi" w:eastAsiaTheme="minorEastAsia" w:hAnsiTheme="minorHAnsi" w:cstheme="minorBidi"/>
            <w:noProof/>
            <w:szCs w:val="24"/>
          </w:rPr>
          <w:tab/>
        </w:r>
        <w:r w:rsidRPr="0024273D">
          <w:rPr>
            <w:rStyle w:val="Hyperlink"/>
            <w:noProof/>
          </w:rPr>
          <w:t>Conclusions</w:t>
        </w:r>
        <w:r>
          <w:rPr>
            <w:noProof/>
            <w:webHidden/>
          </w:rPr>
          <w:tab/>
        </w:r>
        <w:r>
          <w:rPr>
            <w:noProof/>
            <w:webHidden/>
          </w:rPr>
          <w:fldChar w:fldCharType="begin"/>
        </w:r>
        <w:r>
          <w:rPr>
            <w:noProof/>
            <w:webHidden/>
          </w:rPr>
          <w:instrText xml:space="preserve"> PAGEREF _Toc525379459 \h </w:instrText>
        </w:r>
        <w:r>
          <w:rPr>
            <w:noProof/>
            <w:webHidden/>
          </w:rPr>
        </w:r>
        <w:r>
          <w:rPr>
            <w:noProof/>
            <w:webHidden/>
          </w:rPr>
          <w:fldChar w:fldCharType="separate"/>
        </w:r>
        <w:r>
          <w:rPr>
            <w:noProof/>
            <w:webHidden/>
          </w:rPr>
          <w:t>33</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60" w:history="1">
        <w:r w:rsidRPr="0024273D">
          <w:rPr>
            <w:rStyle w:val="Hyperlink"/>
            <w:noProof/>
          </w:rPr>
          <w:t>7.</w:t>
        </w:r>
        <w:r>
          <w:rPr>
            <w:rFonts w:asciiTheme="minorHAnsi" w:eastAsiaTheme="minorEastAsia" w:hAnsiTheme="minorHAnsi" w:cstheme="minorBidi"/>
            <w:noProof/>
            <w:szCs w:val="24"/>
          </w:rPr>
          <w:tab/>
        </w:r>
        <w:r w:rsidRPr="0024273D">
          <w:rPr>
            <w:rStyle w:val="Hyperlink"/>
            <w:noProof/>
          </w:rPr>
          <w:t>Limitations and recommendations for future works</w:t>
        </w:r>
        <w:r>
          <w:rPr>
            <w:noProof/>
            <w:webHidden/>
          </w:rPr>
          <w:tab/>
        </w:r>
        <w:r>
          <w:rPr>
            <w:noProof/>
            <w:webHidden/>
          </w:rPr>
          <w:fldChar w:fldCharType="begin"/>
        </w:r>
        <w:r>
          <w:rPr>
            <w:noProof/>
            <w:webHidden/>
          </w:rPr>
          <w:instrText xml:space="preserve"> PAGEREF _Toc525379460 \h </w:instrText>
        </w:r>
        <w:r>
          <w:rPr>
            <w:noProof/>
            <w:webHidden/>
          </w:rPr>
        </w:r>
        <w:r>
          <w:rPr>
            <w:noProof/>
            <w:webHidden/>
          </w:rPr>
          <w:fldChar w:fldCharType="separate"/>
        </w:r>
        <w:r>
          <w:rPr>
            <w:noProof/>
            <w:webHidden/>
          </w:rPr>
          <w:t>34</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61" w:history="1">
        <w:r w:rsidRPr="0024273D">
          <w:rPr>
            <w:rStyle w:val="Hyperlink"/>
            <w:noProof/>
          </w:rPr>
          <w:t>8.</w:t>
        </w:r>
        <w:r>
          <w:rPr>
            <w:rFonts w:asciiTheme="minorHAnsi" w:eastAsiaTheme="minorEastAsia" w:hAnsiTheme="minorHAnsi" w:cstheme="minorBidi"/>
            <w:noProof/>
            <w:szCs w:val="24"/>
          </w:rPr>
          <w:tab/>
        </w:r>
        <w:r w:rsidRPr="0024273D">
          <w:rPr>
            <w:rStyle w:val="Hyperlink"/>
            <w:noProof/>
          </w:rPr>
          <w:t>Bibliography</w:t>
        </w:r>
        <w:r>
          <w:rPr>
            <w:noProof/>
            <w:webHidden/>
          </w:rPr>
          <w:tab/>
        </w:r>
        <w:r>
          <w:rPr>
            <w:noProof/>
            <w:webHidden/>
          </w:rPr>
          <w:fldChar w:fldCharType="begin"/>
        </w:r>
        <w:r>
          <w:rPr>
            <w:noProof/>
            <w:webHidden/>
          </w:rPr>
          <w:instrText xml:space="preserve"> PAGEREF _Toc525379461 \h </w:instrText>
        </w:r>
        <w:r>
          <w:rPr>
            <w:noProof/>
            <w:webHidden/>
          </w:rPr>
        </w:r>
        <w:r>
          <w:rPr>
            <w:noProof/>
            <w:webHidden/>
          </w:rPr>
          <w:fldChar w:fldCharType="separate"/>
        </w:r>
        <w:r>
          <w:rPr>
            <w:noProof/>
            <w:webHidden/>
          </w:rPr>
          <w:t>35</w:t>
        </w:r>
        <w:r>
          <w:rPr>
            <w:noProof/>
            <w:webHidden/>
          </w:rPr>
          <w:fldChar w:fldCharType="end"/>
        </w:r>
      </w:hyperlink>
    </w:p>
    <w:p w:rsidR="00541E1F" w:rsidRDefault="00541E1F">
      <w:pPr>
        <w:pStyle w:val="TOC1"/>
        <w:rPr>
          <w:rFonts w:asciiTheme="minorHAnsi" w:eastAsiaTheme="minorEastAsia" w:hAnsiTheme="minorHAnsi" w:cstheme="minorBidi"/>
          <w:noProof/>
          <w:szCs w:val="24"/>
        </w:rPr>
      </w:pPr>
      <w:hyperlink w:anchor="_Toc525379462" w:history="1">
        <w:r w:rsidRPr="0024273D">
          <w:rPr>
            <w:rStyle w:val="Hyperlink"/>
            <w:noProof/>
          </w:rPr>
          <w:t>9.</w:t>
        </w:r>
        <w:r>
          <w:rPr>
            <w:rFonts w:asciiTheme="minorHAnsi" w:eastAsiaTheme="minorEastAsia" w:hAnsiTheme="minorHAnsi" w:cstheme="minorBidi"/>
            <w:noProof/>
            <w:szCs w:val="24"/>
          </w:rPr>
          <w:tab/>
        </w:r>
        <w:r w:rsidRPr="0024273D">
          <w:rPr>
            <w:rStyle w:val="Hyperlink"/>
            <w:noProof/>
          </w:rPr>
          <w:t>Appendix (optional)</w:t>
        </w:r>
        <w:r>
          <w:rPr>
            <w:noProof/>
            <w:webHidden/>
          </w:rPr>
          <w:tab/>
        </w:r>
        <w:r>
          <w:rPr>
            <w:noProof/>
            <w:webHidden/>
          </w:rPr>
          <w:fldChar w:fldCharType="begin"/>
        </w:r>
        <w:r>
          <w:rPr>
            <w:noProof/>
            <w:webHidden/>
          </w:rPr>
          <w:instrText xml:space="preserve"> PAGEREF _Toc525379462 \h </w:instrText>
        </w:r>
        <w:r>
          <w:rPr>
            <w:noProof/>
            <w:webHidden/>
          </w:rPr>
        </w:r>
        <w:r>
          <w:rPr>
            <w:noProof/>
            <w:webHidden/>
          </w:rPr>
          <w:fldChar w:fldCharType="separate"/>
        </w:r>
        <w:r>
          <w:rPr>
            <w:noProof/>
            <w:webHidden/>
          </w:rPr>
          <w:t>38</w:t>
        </w:r>
        <w:r>
          <w:rPr>
            <w:noProof/>
            <w:webHidden/>
          </w:rPr>
          <w:fldChar w:fldCharType="end"/>
        </w:r>
      </w:hyperlink>
    </w:p>
    <w:p w:rsidR="00541E1F" w:rsidRDefault="00541E1F">
      <w:pPr>
        <w:pStyle w:val="TOC1"/>
        <w:tabs>
          <w:tab w:val="left" w:pos="720"/>
        </w:tabs>
        <w:rPr>
          <w:rFonts w:asciiTheme="minorHAnsi" w:eastAsiaTheme="minorEastAsia" w:hAnsiTheme="minorHAnsi" w:cstheme="minorBidi"/>
          <w:noProof/>
          <w:szCs w:val="24"/>
        </w:rPr>
      </w:pPr>
      <w:hyperlink w:anchor="_Toc525379463" w:history="1">
        <w:r w:rsidRPr="0024273D">
          <w:rPr>
            <w:rStyle w:val="Hyperlink"/>
            <w:noProof/>
          </w:rPr>
          <w:t>10.</w:t>
        </w:r>
        <w:r>
          <w:rPr>
            <w:rFonts w:asciiTheme="minorHAnsi" w:eastAsiaTheme="minorEastAsia" w:hAnsiTheme="minorHAnsi" w:cstheme="minorBidi"/>
            <w:noProof/>
            <w:szCs w:val="24"/>
          </w:rPr>
          <w:tab/>
        </w:r>
        <w:r w:rsidRPr="0024273D">
          <w:rPr>
            <w:rStyle w:val="Hyperlink"/>
            <w:noProof/>
          </w:rPr>
          <w:t>Annexes (optional)</w:t>
        </w:r>
        <w:r>
          <w:rPr>
            <w:noProof/>
            <w:webHidden/>
          </w:rPr>
          <w:tab/>
        </w:r>
        <w:r>
          <w:rPr>
            <w:noProof/>
            <w:webHidden/>
          </w:rPr>
          <w:fldChar w:fldCharType="begin"/>
        </w:r>
        <w:r>
          <w:rPr>
            <w:noProof/>
            <w:webHidden/>
          </w:rPr>
          <w:instrText xml:space="preserve"> PAGEREF _Toc525379463 \h </w:instrText>
        </w:r>
        <w:r>
          <w:rPr>
            <w:noProof/>
            <w:webHidden/>
          </w:rPr>
        </w:r>
        <w:r>
          <w:rPr>
            <w:noProof/>
            <w:webHidden/>
          </w:rPr>
          <w:fldChar w:fldCharType="separate"/>
        </w:r>
        <w:r>
          <w:rPr>
            <w:noProof/>
            <w:webHidden/>
          </w:rPr>
          <w:t>39</w:t>
        </w:r>
        <w:r>
          <w:rPr>
            <w:noProof/>
            <w:webHidden/>
          </w:rPr>
          <w:fldChar w:fldCharType="end"/>
        </w:r>
      </w:hyperlink>
    </w:p>
    <w:p w:rsidR="00C44CA3" w:rsidRDefault="005247B5">
      <w:pPr>
        <w:pStyle w:val="TOC1"/>
      </w:pPr>
      <w:r>
        <w:lastRenderedPageBreak/>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379432"/>
      <w:r w:rsidRPr="00401541">
        <w:lastRenderedPageBreak/>
        <w:t>Introduction</w:t>
      </w:r>
      <w:bookmarkEnd w:id="0"/>
    </w:p>
    <w:p w:rsidR="00C44CA3" w:rsidRDefault="005247B5">
      <w:pPr>
        <w:pStyle w:val="Heading2"/>
      </w:pPr>
      <w:bookmarkStart w:id="1" w:name="_Toc525379433"/>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2A5393">
        <w:fldChar w:fldCharType="begin"/>
      </w:r>
      <w:r w:rsidR="002A5393">
        <w:instrText xml:space="preserve"> STYLEREF 1 \s </w:instrText>
      </w:r>
      <w:r w:rsidR="002A5393">
        <w:fldChar w:fldCharType="separate"/>
      </w:r>
      <w:r w:rsidR="002A5393">
        <w:rPr>
          <w:noProof/>
        </w:rPr>
        <w:t>1</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379434"/>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379435"/>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379436"/>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379437"/>
      <w:r>
        <w:lastRenderedPageBreak/>
        <w:t>Literature review</w:t>
      </w:r>
      <w:bookmarkEnd w:id="39"/>
    </w:p>
    <w:p w:rsidR="00C44CA3" w:rsidRDefault="005247B5">
      <w:pPr>
        <w:pStyle w:val="Heading2"/>
      </w:pPr>
      <w:bookmarkStart w:id="40" w:name="_Toc525379438"/>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379439"/>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w:t>
      </w:r>
      <w:proofErr w:type="spellStart"/>
      <w:r w:rsidR="00DB7498">
        <w:t>eed</w:t>
      </w:r>
      <w:proofErr w:type="spellEnd"/>
      <w:r w:rsidR="00DB7498">
        <w:t xml:space="preserve">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379440"/>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2A5393">
        <w:fldChar w:fldCharType="begin"/>
      </w:r>
      <w:r w:rsidR="002A5393">
        <w:instrText xml:space="preserve"> STYLEREF 1 \s </w:instrText>
      </w:r>
      <w:r w:rsidR="002A5393">
        <w:fldChar w:fldCharType="separate"/>
      </w:r>
      <w:r w:rsidR="002A5393">
        <w:rPr>
          <w:noProof/>
        </w:rPr>
        <w:t>2</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379441"/>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379442"/>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379443"/>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379444"/>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3F499D">
        <w:fldChar w:fldCharType="begin"/>
      </w:r>
      <w:r w:rsidR="003F499D">
        <w:instrText xml:space="preserve"> STYLEREF 1 \s </w:instrText>
      </w:r>
      <w:r w:rsidR="003F499D">
        <w:fldChar w:fldCharType="separate"/>
      </w:r>
      <w:r w:rsidR="003F499D">
        <w:rPr>
          <w:noProof/>
        </w:rPr>
        <w:t>2</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Swap mutation</w:t>
      </w:r>
      <w:bookmarkEnd w:id="81"/>
    </w:p>
    <w:p w:rsidR="00C44CA3" w:rsidRDefault="005247B5">
      <w:pPr>
        <w:pStyle w:val="Heading3"/>
      </w:pPr>
      <w:bookmarkStart w:id="82" w:name="_Toc525379445"/>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379446"/>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w:t>
      </w:r>
      <w:r w:rsidR="00C15902">
        <w:t xml:space="preserve"> is described</w:t>
      </w:r>
      <w:r>
        <w:t xml:space="preserve">, specifically the garbage trucks </w:t>
      </w:r>
      <w:r w:rsidR="00C15902">
        <w:t>routing problem in Campolide</w:t>
      </w:r>
      <w:r>
        <w:t>. The construction of the genetic algorithm follows every aspect presented in the literature review, adapting some steps that in order to solve the routing problem.</w:t>
      </w:r>
    </w:p>
    <w:p w:rsidR="00541E1F" w:rsidRDefault="00541E1F">
      <w:pPr>
        <w:jc w:val="both"/>
      </w:pPr>
      <w:r>
        <w:t>In the chapter 5</w:t>
      </w:r>
      <w:r w:rsidR="000B6EDD">
        <w:t xml:space="preserve">, </w:t>
      </w:r>
      <w:r w:rsidR="00D577A1">
        <w:t xml:space="preserve">some tests are performed, and </w:t>
      </w:r>
      <w:r w:rsidR="000B6EDD">
        <w:t>the results</w:t>
      </w:r>
      <w:r w:rsidR="00D577A1">
        <w:t xml:space="preserve"> are described.</w:t>
      </w:r>
      <w:r w:rsidR="000B6EDD">
        <w:t xml:space="preserve"> </w:t>
      </w:r>
      <w:r w:rsidR="00D577A1">
        <w:t xml:space="preserve">The subchapter 5.1 discuss about multiple tests made </w:t>
      </w:r>
      <w:r w:rsidR="00A84B6F">
        <w:t xml:space="preserve">in order to define the parameters and conditions that best fit the GA developed. Later, on the subchapter 5.2 the algorithm is executed with the best-found parameters and the </w:t>
      </w:r>
      <w:r w:rsidR="00A84B6F">
        <w:t xml:space="preserve">results </w:t>
      </w:r>
      <w:r w:rsidR="00A84B6F">
        <w:t>are assessed.  Some discussion and analysis on the best result found can be found in the end of the subchapter 5.2.</w:t>
      </w:r>
    </w:p>
    <w:p w:rsidR="00D854B8" w:rsidRPr="00450042" w:rsidRDefault="00DD71FF" w:rsidP="00D854B8">
      <w:pPr>
        <w:jc w:val="both"/>
      </w:pPr>
      <w:r>
        <w:t xml:space="preserve">The conclusion, limitations and future developments can be found in the chapters 6 and 7. </w:t>
      </w:r>
      <w:r w:rsidR="00450042">
        <w:t>The chapters summarize the comprehension on the results found and its feasibility on real case scenarios including entire cities, taking into consideration the current limitations and future works to be done in the project to solve these limitations.</w:t>
      </w:r>
    </w:p>
    <w:p w:rsidR="00D854B8" w:rsidRDefault="00D854B8">
      <w:pPr>
        <w:jc w:val="both"/>
        <w:rPr>
          <w:color w:val="FF0000"/>
        </w:rPr>
      </w:pPr>
    </w:p>
    <w:p w:rsidR="00C44CA3" w:rsidRDefault="005247B5">
      <w:pPr>
        <w:pStyle w:val="Heading1"/>
      </w:pPr>
      <w:bookmarkStart w:id="84" w:name="_Toc525379447"/>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379448"/>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5379449"/>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r>
        <w:t xml:space="preserve"> – Graph with </w:t>
      </w:r>
      <w:proofErr w:type="spellStart"/>
      <w:r>
        <w:t>Campolide’s</w:t>
      </w:r>
      <w:proofErr w:type="spellEnd"/>
      <w:r>
        <w:t xml:space="preserve">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379450"/>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379451"/>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379452"/>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8</w:t>
      </w:r>
      <w:r w:rsidR="003F499D">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379453"/>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379454"/>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3F499D">
        <w:fldChar w:fldCharType="begin"/>
      </w:r>
      <w:r w:rsidR="003F499D">
        <w:instrText xml:space="preserve"> STYLEREF 1 \s </w:instrText>
      </w:r>
      <w:r w:rsidR="003F499D">
        <w:fldChar w:fldCharType="separate"/>
      </w:r>
      <w:r w:rsidR="003F499D">
        <w:rPr>
          <w:noProof/>
        </w:rPr>
        <w:t>4</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9</w:t>
      </w:r>
      <w:r w:rsidR="003F499D">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bookmarkStart w:id="101" w:name="_Toc525379455"/>
      <w:r>
        <w:t>Termination</w:t>
      </w:r>
      <w:r w:rsidR="00962CAB">
        <w:t xml:space="preserve"> conditions</w:t>
      </w:r>
      <w:bookmarkEnd w:id="101"/>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2" w:name="_Toc525379456"/>
      <w:r>
        <w:lastRenderedPageBreak/>
        <w:t>Results and discussion</w:t>
      </w:r>
      <w:bookmarkEnd w:id="102"/>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bookmarkStart w:id="103" w:name="_Toc525379457"/>
      <w:r>
        <w:t>Parameters definition</w:t>
      </w:r>
      <w:bookmarkEnd w:id="103"/>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4" w:name="_Toc525163042"/>
      <w:r>
        <w:t xml:space="preserve">Table </w:t>
      </w:r>
      <w:r w:rsidR="002A5393">
        <w:fldChar w:fldCharType="begin"/>
      </w:r>
      <w:r w:rsidR="002A5393">
        <w:instrText xml:space="preserve"> STYLEREF 1 \s </w:instrText>
      </w:r>
      <w:r w:rsidR="002A5393">
        <w:fldChar w:fldCharType="separate"/>
      </w:r>
      <w:r w:rsidR="002A5393">
        <w:rPr>
          <w:noProof/>
        </w:rPr>
        <w:t>5</w:t>
      </w:r>
      <w:r w:rsidR="002A5393">
        <w:fldChar w:fldCharType="end"/>
      </w:r>
      <w:r w:rsidR="002A5393">
        <w:t>.</w:t>
      </w:r>
      <w:r w:rsidR="002A5393">
        <w:fldChar w:fldCharType="begin"/>
      </w:r>
      <w:r w:rsidR="002A5393">
        <w:instrText xml:space="preserve"> SEQ Table \* ARABIC \s 1 </w:instrText>
      </w:r>
      <w:r w:rsidR="002A5393">
        <w:fldChar w:fldCharType="separate"/>
      </w:r>
      <w:r w:rsidR="002A5393">
        <w:rPr>
          <w:noProof/>
        </w:rPr>
        <w:t>1</w:t>
      </w:r>
      <w:r w:rsidR="002A5393">
        <w:fldChar w:fldCharType="end"/>
      </w:r>
      <w:r>
        <w:t xml:space="preserve"> </w:t>
      </w:r>
      <w:r w:rsidR="00DD581D">
        <w:t>–</w:t>
      </w:r>
      <w:r>
        <w:t xml:space="preserve"> </w:t>
      </w:r>
      <w:r w:rsidR="00DD581D">
        <w:t>GA parameters combinations</w:t>
      </w:r>
      <w:bookmarkEnd w:id="104"/>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5" w:name="_Toc525171765"/>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1</w:t>
      </w:r>
      <w:r w:rsidR="003F499D">
        <w:fldChar w:fldCharType="end"/>
      </w:r>
      <w:r>
        <w:t xml:space="preserve"> – GA parameters choice</w:t>
      </w:r>
      <w:bookmarkEnd w:id="105"/>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 xml:space="preserve">approximate </w:t>
      </w:r>
      <w:r w:rsidR="005F4CA8">
        <w:t>amount</w:t>
      </w:r>
      <w:r w:rsidR="00E87027">
        <w:t xml:space="preserve"> decreased</w:t>
      </w:r>
      <w:r w:rsidR="005F4CA8">
        <w:t xml:space="preserve"> in the fitness that was observed during 9000 iterations happened in the previous 400 iterations. </w:t>
      </w:r>
      <w:r w:rsidR="00AB4954">
        <w:t>This leads that the first 1000 iterations must be within the range of the termination condition</w:t>
      </w:r>
      <w:r w:rsidR="00D80362">
        <w:t xml:space="preserve">, but still, that the </w:t>
      </w:r>
      <w:r w:rsidR="00DF72B7">
        <w:t>search is not stagnated and given enough time to the algorithm it still can explore the search space looking for best solutions</w:t>
      </w:r>
      <w:r w:rsidR="00AB4954">
        <w:t>.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FA5817" w:rsidRPr="00FA5817" w:rsidRDefault="00A41E96" w:rsidP="00FA5817">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2</w:t>
      </w:r>
      <w:r w:rsidR="003F499D">
        <w:fldChar w:fldCharType="end"/>
      </w:r>
      <w:r>
        <w:t xml:space="preserve"> – Combination 26 fitness evolution </w:t>
      </w:r>
    </w:p>
    <w:p w:rsidR="00932FBD" w:rsidRPr="00F753F0" w:rsidRDefault="00971202" w:rsidP="00A421E3">
      <w:pPr>
        <w:jc w:val="both"/>
      </w:pPr>
      <w:r>
        <w:t xml:space="preserve">Besides having the termination condition and parameters defined, the actual weight of each edge must be defined in order to </w:t>
      </w:r>
      <w:r w:rsidR="00932FBD">
        <w:t>relate</w:t>
      </w:r>
      <w:r>
        <w:t xml:space="preserve"> </w:t>
      </w:r>
      <w:r w:rsidR="00932FBD">
        <w:t>the roads collections with the truck’s capacities.</w:t>
      </w:r>
      <w:r w:rsidR="005B5BD6">
        <w:t xml:space="preserve"> </w:t>
      </w:r>
      <w:proofErr w:type="spellStart"/>
      <w:r w:rsidR="00FA5817">
        <w:t>Fadzli</w:t>
      </w:r>
      <w:proofErr w:type="spellEnd"/>
      <w:r w:rsidR="00FA5817">
        <w:t xml:space="preserve"> et al. (2015) states that managers usually find it is hard to send the rights number of vehicles to perform the waste collecting due to the fact that guessing the waste weight to be collected is a difficult process. </w:t>
      </w:r>
      <w:r w:rsidR="005B5BD6">
        <w:t xml:space="preserve">In residential door-to-door waste collection, the total </w:t>
      </w:r>
      <w:r w:rsidR="00EF3D0C">
        <w:t xml:space="preserve">garbage </w:t>
      </w:r>
      <w:r w:rsidR="005B5BD6">
        <w:t>weight of each street</w:t>
      </w:r>
      <w:r w:rsidR="00EF3D0C">
        <w:t xml:space="preserve"> for collection </w:t>
      </w:r>
      <w:r w:rsidR="00AA43FE">
        <w:t>is unknown</w:t>
      </w:r>
      <w:r w:rsidR="00FA5817">
        <w:t>, methods to determine the amount of garbage can be found in the literature as the case of CARP with stochastic demands (CARPSD)</w:t>
      </w:r>
      <w:r w:rsidR="00AA43FE">
        <w:t xml:space="preserve"> </w:t>
      </w:r>
      <w:r w:rsidR="00AA43FE">
        <w:fldChar w:fldCharType="begin" w:fldLock="1"/>
      </w:r>
      <w:r w:rsidR="00D953F5">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AA43FE">
        <w:fldChar w:fldCharType="separate"/>
      </w:r>
      <w:r w:rsidR="00AA43FE" w:rsidRPr="00AA43FE">
        <w:rPr>
          <w:noProof/>
        </w:rPr>
        <w:t>(Fadzli et al., 2015)</w:t>
      </w:r>
      <w:r w:rsidR="00AA43FE">
        <w:fldChar w:fldCharType="end"/>
      </w:r>
      <w:r w:rsidR="005B5BD6">
        <w:t>.</w:t>
      </w:r>
      <w:r w:rsidR="00AA43FE">
        <w:t xml:space="preserve"> </w:t>
      </w:r>
      <w:r w:rsidR="00FA5817">
        <w:t xml:space="preserve">To solve this issue and </w:t>
      </w:r>
      <w:r w:rsidR="00A91DF6">
        <w:t>create a solution that actually meet the reality of the city, this</w:t>
      </w:r>
      <w:r w:rsidR="002472AE">
        <w:t xml:space="preserve"> project </w:t>
      </w:r>
      <w:r w:rsidR="00C529ED">
        <w:t>makes</w:t>
      </w:r>
      <w:r w:rsidR="00A91DF6">
        <w:t xml:space="preserve"> use</w:t>
      </w:r>
      <w:r w:rsidR="002472AE">
        <w:t xml:space="preserve"> </w:t>
      </w:r>
      <w:r w:rsidR="003442A1">
        <w:t xml:space="preserve">of </w:t>
      </w:r>
      <w:r w:rsidR="002472AE">
        <w:t>open data</w:t>
      </w:r>
      <w:r w:rsidR="003442A1">
        <w:t xml:space="preserve"> from the government</w:t>
      </w:r>
      <w:r w:rsidR="002472AE">
        <w:t xml:space="preserve">. Having the collection data from the preceding months, a good approximation can the done on the amount of garbage the city generates, and how it is distributed among the roads. In this real case scenario test case, the plastic and metal </w:t>
      </w:r>
      <w:r w:rsidR="001E36EF">
        <w:t xml:space="preserve">household </w:t>
      </w:r>
      <w:r w:rsidR="002472AE">
        <w:t xml:space="preserve">collection </w:t>
      </w:r>
      <w:r w:rsidR="00E155F5">
        <w:t>in</w:t>
      </w:r>
      <w:r w:rsidR="001E36EF">
        <w:t xml:space="preserve"> </w:t>
      </w:r>
      <w:r w:rsidR="00D44FB1">
        <w:t>a</w:t>
      </w:r>
      <w:r w:rsidR="002472AE">
        <w:t xml:space="preserve"> period of 4 months was analyzed in order to assign each road the corresponding amount of weight that it will </w:t>
      </w:r>
      <w:r w:rsidR="001E36EF">
        <w:t>be found</w:t>
      </w:r>
      <w:r w:rsidR="002472AE">
        <w:t>.</w:t>
      </w:r>
      <w:r w:rsidR="00E26C44">
        <w:t xml:space="preserve"> Then, the solutions found in the tests are aiming the recyclable collection of plastic and metal only. For other types of waste, different information needs to be loaded into the edges weight according to the objective.</w:t>
      </w:r>
    </w:p>
    <w:p w:rsidR="00C44CA3" w:rsidRDefault="00F753F0" w:rsidP="00F753F0">
      <w:pPr>
        <w:pStyle w:val="Heading2"/>
      </w:pPr>
      <w:bookmarkStart w:id="106" w:name="_Toc525379458"/>
      <w:r>
        <w:t>Results evaluation</w:t>
      </w:r>
      <w:bookmarkEnd w:id="106"/>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lastRenderedPageBreak/>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3</w:t>
      </w:r>
      <w:r w:rsidR="003F499D">
        <w:fldChar w:fldCharType="end"/>
      </w:r>
      <w:r>
        <w:t xml:space="preserve"> – Example of route</w:t>
      </w:r>
    </w:p>
    <w:p w:rsidR="00F43D9B" w:rsidRDefault="00CC78D4" w:rsidP="00AD2F99">
      <w:pPr>
        <w:jc w:val="both"/>
      </w:pPr>
      <w:r>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A421E3" w:rsidTr="00A421E3">
        <w:trPr>
          <w:jc w:val="center"/>
        </w:trPr>
        <w:tc>
          <w:tcPr>
            <w:tcW w:w="4276" w:type="dxa"/>
          </w:tcPr>
          <w:p w:rsidR="00A421E3" w:rsidRDefault="00A421E3" w:rsidP="00541E1F">
            <w:pPr>
              <w:keepNext/>
              <w:spacing w:after="0" w:line="240" w:lineRule="auto"/>
              <w:jc w:val="center"/>
            </w:pPr>
            <w:r>
              <w:rPr>
                <w:noProof/>
              </w:rPr>
              <w:drawing>
                <wp:inline distT="0" distB="0" distL="0" distR="0" wp14:anchorId="2D0B7266" wp14:editId="2B30796A">
                  <wp:extent cx="2567425" cy="24876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A421E3" w:rsidRDefault="00A421E3" w:rsidP="00541E1F">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4</w:t>
            </w:r>
            <w:r w:rsidR="003F499D">
              <w:fldChar w:fldCharType="end"/>
            </w:r>
          </w:p>
        </w:tc>
        <w:tc>
          <w:tcPr>
            <w:tcW w:w="4277" w:type="dxa"/>
          </w:tcPr>
          <w:p w:rsidR="00A421E3" w:rsidRDefault="00A421E3" w:rsidP="00541E1F">
            <w:pPr>
              <w:keepNext/>
              <w:spacing w:after="0" w:line="240" w:lineRule="auto"/>
              <w:jc w:val="center"/>
            </w:pPr>
            <w:r>
              <w:rPr>
                <w:noProof/>
              </w:rPr>
              <w:drawing>
                <wp:inline distT="0" distB="0" distL="0" distR="0" wp14:anchorId="7DAEA07C" wp14:editId="2F4FB21B">
                  <wp:extent cx="2578870" cy="2487600"/>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A421E3" w:rsidRDefault="00A421E3" w:rsidP="00541E1F">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5</w:t>
            </w:r>
            <w:r w:rsidR="003F499D">
              <w:fldChar w:fldCharType="end"/>
            </w:r>
          </w:p>
        </w:tc>
      </w:tr>
    </w:tbl>
    <w:p w:rsidR="00A421E3" w:rsidRDefault="00A421E3" w:rsidP="00AD2F99">
      <w:pPr>
        <w:jc w:val="both"/>
      </w:pPr>
      <w:r>
        <w:t>The routes built by the algorithm clearly shows that the served edges create groups in specifics areas of the Campolide region. Even if it is possible to improve even more the solution, this is a good approximation on which path a set of trucks must travel to serve the city.</w:t>
      </w:r>
      <w:r w:rsidR="00C2053E">
        <w:t xml:space="preserve"> The actual path can be seen just looking at the edges in the route and listing it in the order it appears in the route, so the driver can follow the directions using both the map and the list of streets that need to be travel.</w:t>
      </w:r>
    </w:p>
    <w:p w:rsidR="00A421E3" w:rsidRDefault="00A421E3" w:rsidP="00AD2F99">
      <w:pPr>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A421E3">
        <w:trPr>
          <w:jc w:val="center"/>
        </w:trPr>
        <w:tc>
          <w:tcPr>
            <w:tcW w:w="4276" w:type="dxa"/>
          </w:tcPr>
          <w:p w:rsidR="00CC78D4" w:rsidRDefault="00CC78D4" w:rsidP="00CC78D4">
            <w:pPr>
              <w:keepNext/>
              <w:spacing w:after="0" w:line="240" w:lineRule="auto"/>
              <w:jc w:val="center"/>
            </w:pPr>
            <w:r>
              <w:rPr>
                <w:noProof/>
              </w:rPr>
              <w:lastRenderedPageBreak/>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6</w:t>
            </w:r>
            <w:r w:rsidR="003F499D">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rsidR="003F499D">
              <w:fldChar w:fldCharType="begin"/>
            </w:r>
            <w:r w:rsidR="003F499D">
              <w:instrText xml:space="preserve"> STYLEREF 1 \s </w:instrText>
            </w:r>
            <w:r w:rsidR="003F499D">
              <w:fldChar w:fldCharType="separate"/>
            </w:r>
            <w:r w:rsidR="003F499D">
              <w:rPr>
                <w:noProof/>
              </w:rPr>
              <w:t>5</w:t>
            </w:r>
            <w:r w:rsidR="003F499D">
              <w:fldChar w:fldCharType="end"/>
            </w:r>
            <w:r w:rsidR="003F499D">
              <w:t>.</w:t>
            </w:r>
            <w:r w:rsidR="003F499D">
              <w:fldChar w:fldCharType="begin"/>
            </w:r>
            <w:r w:rsidR="003F499D">
              <w:instrText xml:space="preserve"> SEQ Figure \* ARABIC \s 1 </w:instrText>
            </w:r>
            <w:r w:rsidR="003F499D">
              <w:fldChar w:fldCharType="separate"/>
            </w:r>
            <w:r w:rsidR="003F499D">
              <w:rPr>
                <w:noProof/>
              </w:rPr>
              <w:t>7</w:t>
            </w:r>
            <w:r w:rsidR="003F499D">
              <w:fldChar w:fldCharType="end"/>
            </w:r>
          </w:p>
        </w:tc>
      </w:tr>
    </w:tbl>
    <w:p w:rsidR="00C2053E" w:rsidRDefault="00C2053E" w:rsidP="00AD2F99">
      <w:pPr>
        <w:jc w:val="both"/>
      </w:pPr>
      <w:r>
        <w:t xml:space="preserve">The actual path can be seen just looking at the edges in the route and listing it in the order it appears in the route, so the driver can follow the directions using both the map and the list of streets that need to be travel. Table </w:t>
      </w:r>
      <w:r w:rsidR="002A5393">
        <w:t>5.2</w:t>
      </w:r>
      <w:r>
        <w:t xml:space="preserve"> shows the final results for the routes constructed.</w:t>
      </w:r>
      <w:r w:rsidR="002A5393">
        <w:t xml:space="preserve"> As can be observed, only one class of truck was chosen to be a part of the solution, which make sense, as the classes on the current stage are not limited by streets constrains, which is one of the limitations and future works that will be discussed further. But the table also shows that the algorithm takes advantage of trucks capacities to allocate the required edges, the percentage of use is greater than 97% in three cases, and 74% in one, probably because it run out of edges that required to be served.</w:t>
      </w:r>
      <w:r w:rsidR="003D679C">
        <w:t xml:space="preserve"> The project maximized the use of each truck in the solution, also searching for the shortest distance that each truck needs to travel to complete the collection on all the required streets.</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559"/>
        <w:gridCol w:w="1985"/>
        <w:gridCol w:w="2124"/>
        <w:gridCol w:w="1279"/>
        <w:gridCol w:w="60"/>
        <w:gridCol w:w="2063"/>
      </w:tblGrid>
      <w:tr w:rsidR="00C2053E" w:rsidTr="008C1443">
        <w:trPr>
          <w:jc w:val="center"/>
        </w:trPr>
        <w:tc>
          <w:tcPr>
            <w:tcW w:w="860" w:type="pct"/>
            <w:tcBorders>
              <w:top w:val="single" w:sz="18" w:space="0" w:color="000000"/>
              <w:bottom w:val="single" w:sz="18" w:space="0" w:color="000000"/>
            </w:tcBorders>
            <w:shd w:val="clear" w:color="auto" w:fill="auto"/>
            <w:vAlign w:val="center"/>
          </w:tcPr>
          <w:p w:rsidR="00C2053E" w:rsidRDefault="00C2053E" w:rsidP="008C1443">
            <w:pPr>
              <w:pStyle w:val="Textotabelas"/>
              <w:rPr>
                <w:b/>
              </w:rPr>
            </w:pPr>
            <w:r>
              <w:rPr>
                <w:b/>
              </w:rPr>
              <w:t>Route</w:t>
            </w:r>
          </w:p>
        </w:tc>
        <w:tc>
          <w:tcPr>
            <w:tcW w:w="1094" w:type="pct"/>
            <w:tcBorders>
              <w:top w:val="single" w:sz="18" w:space="0" w:color="000000"/>
              <w:bottom w:val="single" w:sz="18" w:space="0" w:color="000000"/>
            </w:tcBorders>
            <w:shd w:val="clear" w:color="auto" w:fill="auto"/>
            <w:vAlign w:val="center"/>
          </w:tcPr>
          <w:p w:rsidR="00C2053E" w:rsidRDefault="008C1443" w:rsidP="008C1443">
            <w:pPr>
              <w:pStyle w:val="Textotabelas"/>
              <w:rPr>
                <w:b/>
              </w:rPr>
            </w:pPr>
            <w:r>
              <w:rPr>
                <w:b/>
              </w:rPr>
              <w:t>Number of</w:t>
            </w:r>
            <w:r w:rsidR="00C2053E">
              <w:rPr>
                <w:b/>
              </w:rPr>
              <w:t xml:space="preserve"> edges</w:t>
            </w:r>
            <w:r>
              <w:rPr>
                <w:b/>
              </w:rPr>
              <w:t xml:space="preserve"> served</w:t>
            </w:r>
          </w:p>
        </w:tc>
        <w:tc>
          <w:tcPr>
            <w:tcW w:w="1171" w:type="pct"/>
            <w:tcBorders>
              <w:top w:val="single" w:sz="18" w:space="0" w:color="000000"/>
              <w:bottom w:val="single" w:sz="18" w:space="0" w:color="000000"/>
            </w:tcBorders>
            <w:vAlign w:val="center"/>
          </w:tcPr>
          <w:p w:rsidR="00C2053E" w:rsidRDefault="00C2053E" w:rsidP="008C1443">
            <w:pPr>
              <w:pStyle w:val="Textotabelas"/>
              <w:rPr>
                <w:b/>
              </w:rPr>
            </w:pPr>
            <w:r>
              <w:rPr>
                <w:b/>
              </w:rPr>
              <w:t>Truck capacity</w:t>
            </w:r>
          </w:p>
        </w:tc>
        <w:tc>
          <w:tcPr>
            <w:tcW w:w="705" w:type="pct"/>
            <w:tcBorders>
              <w:top w:val="single" w:sz="18" w:space="0" w:color="000000"/>
              <w:bottom w:val="single" w:sz="18" w:space="0" w:color="000000"/>
            </w:tcBorders>
            <w:vAlign w:val="center"/>
          </w:tcPr>
          <w:p w:rsidR="00C2053E" w:rsidRDefault="00C2053E" w:rsidP="008C1443">
            <w:pPr>
              <w:pStyle w:val="Textotabelas"/>
              <w:rPr>
                <w:b/>
              </w:rPr>
            </w:pPr>
            <w:r>
              <w:rPr>
                <w:b/>
              </w:rPr>
              <w:t>Truck load</w:t>
            </w:r>
          </w:p>
        </w:tc>
        <w:tc>
          <w:tcPr>
            <w:tcW w:w="1170" w:type="pct"/>
            <w:gridSpan w:val="2"/>
            <w:tcBorders>
              <w:top w:val="single" w:sz="18" w:space="0" w:color="000000"/>
              <w:bottom w:val="single" w:sz="18" w:space="0" w:color="000000"/>
            </w:tcBorders>
            <w:vAlign w:val="center"/>
          </w:tcPr>
          <w:p w:rsidR="00C2053E" w:rsidRDefault="00C2053E" w:rsidP="008C1443">
            <w:pPr>
              <w:pStyle w:val="Textotabelas"/>
              <w:ind w:left="-113"/>
              <w:rPr>
                <w:b/>
              </w:rPr>
            </w:pPr>
            <w:r>
              <w:rPr>
                <w:b/>
              </w:rPr>
              <w:t>% load</w:t>
            </w:r>
          </w:p>
        </w:tc>
      </w:tr>
      <w:tr w:rsidR="008C1443" w:rsidTr="008C1443">
        <w:trPr>
          <w:jc w:val="center"/>
        </w:trPr>
        <w:tc>
          <w:tcPr>
            <w:tcW w:w="860" w:type="pct"/>
            <w:tcBorders>
              <w:top w:val="single" w:sz="18" w:space="0" w:color="000000"/>
              <w:bottom w:val="single" w:sz="4" w:space="0" w:color="000000"/>
            </w:tcBorders>
            <w:shd w:val="clear" w:color="auto" w:fill="auto"/>
            <w:vAlign w:val="center"/>
          </w:tcPr>
          <w:p w:rsidR="00C2053E" w:rsidRDefault="00C2053E" w:rsidP="00282DC1">
            <w:pPr>
              <w:pStyle w:val="Textotabelas"/>
            </w:pPr>
            <w:r>
              <w:t>1</w:t>
            </w:r>
          </w:p>
        </w:tc>
        <w:tc>
          <w:tcPr>
            <w:tcW w:w="1094" w:type="pct"/>
            <w:tcBorders>
              <w:top w:val="single" w:sz="18" w:space="0" w:color="000000"/>
              <w:bottom w:val="single" w:sz="4" w:space="0" w:color="000000"/>
            </w:tcBorders>
            <w:shd w:val="clear" w:color="auto" w:fill="auto"/>
            <w:vAlign w:val="center"/>
          </w:tcPr>
          <w:p w:rsidR="00C2053E" w:rsidRDefault="00C2053E" w:rsidP="00C2053E">
            <w:pPr>
              <w:pStyle w:val="Textotabelas"/>
            </w:pPr>
            <w:r>
              <w:t>75</w:t>
            </w:r>
          </w:p>
        </w:tc>
        <w:tc>
          <w:tcPr>
            <w:tcW w:w="1171" w:type="pct"/>
            <w:tcBorders>
              <w:top w:val="single" w:sz="18" w:space="0" w:color="000000"/>
              <w:bottom w:val="single" w:sz="4" w:space="0" w:color="000000"/>
            </w:tcBorders>
          </w:tcPr>
          <w:p w:rsidR="00C2053E" w:rsidRDefault="00C2053E" w:rsidP="00C2053E">
            <w:pPr>
              <w:pStyle w:val="Textotabelas"/>
            </w:pPr>
            <w:r>
              <w:t>1456</w:t>
            </w:r>
          </w:p>
        </w:tc>
        <w:tc>
          <w:tcPr>
            <w:tcW w:w="738" w:type="pct"/>
            <w:gridSpan w:val="2"/>
            <w:tcBorders>
              <w:top w:val="single" w:sz="18" w:space="0" w:color="000000"/>
              <w:bottom w:val="single" w:sz="4" w:space="0" w:color="000000"/>
            </w:tcBorders>
          </w:tcPr>
          <w:p w:rsidR="00C2053E" w:rsidRDefault="00C2053E" w:rsidP="00C2053E">
            <w:pPr>
              <w:pStyle w:val="Textotabelas"/>
            </w:pPr>
            <w:r>
              <w:t>1421</w:t>
            </w:r>
          </w:p>
        </w:tc>
        <w:tc>
          <w:tcPr>
            <w:tcW w:w="1137" w:type="pct"/>
            <w:tcBorders>
              <w:top w:val="single" w:sz="18" w:space="0" w:color="000000"/>
              <w:bottom w:val="single" w:sz="4" w:space="0" w:color="000000"/>
            </w:tcBorders>
          </w:tcPr>
          <w:p w:rsidR="00C2053E" w:rsidRDefault="00C2053E" w:rsidP="00C2053E">
            <w:pPr>
              <w:pStyle w:val="Textotabelas"/>
            </w:pPr>
            <w:r>
              <w:t>97,63</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2</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70</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1439</w:t>
            </w:r>
          </w:p>
        </w:tc>
        <w:tc>
          <w:tcPr>
            <w:tcW w:w="1137" w:type="pct"/>
            <w:tcBorders>
              <w:top w:val="single" w:sz="4" w:space="0" w:color="000000"/>
              <w:bottom w:val="single" w:sz="4" w:space="0" w:color="000000"/>
            </w:tcBorders>
          </w:tcPr>
          <w:p w:rsidR="00C2053E" w:rsidRDefault="00C2053E" w:rsidP="00C2053E">
            <w:pPr>
              <w:pStyle w:val="Textotabelas"/>
            </w:pPr>
            <w:r>
              <w:t>98,87</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3</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78</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1082</w:t>
            </w:r>
          </w:p>
        </w:tc>
        <w:tc>
          <w:tcPr>
            <w:tcW w:w="1137" w:type="pct"/>
            <w:tcBorders>
              <w:top w:val="single" w:sz="4" w:space="0" w:color="000000"/>
              <w:bottom w:val="single" w:sz="4" w:space="0" w:color="000000"/>
            </w:tcBorders>
          </w:tcPr>
          <w:p w:rsidR="00C2053E" w:rsidRDefault="00C2053E" w:rsidP="00C2053E">
            <w:pPr>
              <w:pStyle w:val="Textotabelas"/>
            </w:pPr>
            <w:r>
              <w:t>74,32</w:t>
            </w:r>
          </w:p>
        </w:tc>
      </w:tr>
      <w:tr w:rsidR="008C1443" w:rsidTr="008C1443">
        <w:trPr>
          <w:jc w:val="center"/>
        </w:trPr>
        <w:tc>
          <w:tcPr>
            <w:tcW w:w="860" w:type="pct"/>
            <w:tcBorders>
              <w:top w:val="single" w:sz="4" w:space="0" w:color="000000"/>
              <w:bottom w:val="single" w:sz="4" w:space="0" w:color="000000"/>
            </w:tcBorders>
            <w:shd w:val="clear" w:color="auto" w:fill="auto"/>
            <w:vAlign w:val="center"/>
          </w:tcPr>
          <w:p w:rsidR="00C2053E" w:rsidRDefault="00C2053E" w:rsidP="00282DC1">
            <w:pPr>
              <w:pStyle w:val="Textotabelas"/>
            </w:pPr>
            <w:r>
              <w:t>4</w:t>
            </w:r>
          </w:p>
        </w:tc>
        <w:tc>
          <w:tcPr>
            <w:tcW w:w="1094" w:type="pct"/>
            <w:tcBorders>
              <w:top w:val="single" w:sz="4" w:space="0" w:color="000000"/>
              <w:bottom w:val="single" w:sz="4" w:space="0" w:color="000000"/>
            </w:tcBorders>
            <w:shd w:val="clear" w:color="auto" w:fill="auto"/>
            <w:vAlign w:val="center"/>
          </w:tcPr>
          <w:p w:rsidR="00C2053E" w:rsidRDefault="00C2053E" w:rsidP="00C2053E">
            <w:pPr>
              <w:pStyle w:val="Textotabelas"/>
            </w:pPr>
            <w:r>
              <w:t>86</w:t>
            </w:r>
          </w:p>
        </w:tc>
        <w:tc>
          <w:tcPr>
            <w:tcW w:w="1171" w:type="pct"/>
            <w:tcBorders>
              <w:top w:val="single" w:sz="4" w:space="0" w:color="000000"/>
              <w:bottom w:val="single" w:sz="4" w:space="0" w:color="000000"/>
            </w:tcBorders>
          </w:tcPr>
          <w:p w:rsidR="00C2053E" w:rsidRDefault="00C2053E" w:rsidP="00C2053E">
            <w:pPr>
              <w:pStyle w:val="Textotabelas"/>
            </w:pPr>
            <w:r>
              <w:t>1456</w:t>
            </w:r>
          </w:p>
        </w:tc>
        <w:tc>
          <w:tcPr>
            <w:tcW w:w="738" w:type="pct"/>
            <w:gridSpan w:val="2"/>
            <w:tcBorders>
              <w:top w:val="single" w:sz="4" w:space="0" w:color="000000"/>
              <w:bottom w:val="single" w:sz="4" w:space="0" w:color="000000"/>
            </w:tcBorders>
          </w:tcPr>
          <w:p w:rsidR="00C2053E" w:rsidRDefault="00C2053E" w:rsidP="00C2053E">
            <w:pPr>
              <w:pStyle w:val="Textotabelas"/>
            </w:pPr>
            <w:r>
              <w:t>1442</w:t>
            </w:r>
          </w:p>
        </w:tc>
        <w:tc>
          <w:tcPr>
            <w:tcW w:w="1137" w:type="pct"/>
            <w:tcBorders>
              <w:top w:val="single" w:sz="4" w:space="0" w:color="000000"/>
              <w:bottom w:val="single" w:sz="4" w:space="0" w:color="000000"/>
            </w:tcBorders>
          </w:tcPr>
          <w:p w:rsidR="00C2053E" w:rsidRDefault="00C2053E" w:rsidP="002A5393">
            <w:pPr>
              <w:pStyle w:val="Textotabelas"/>
              <w:keepNext/>
            </w:pPr>
            <w:r>
              <w:t>99,08</w:t>
            </w:r>
          </w:p>
        </w:tc>
      </w:tr>
    </w:tbl>
    <w:p w:rsidR="002A5393" w:rsidRPr="002A5393" w:rsidRDefault="002A5393" w:rsidP="002A5393">
      <w:pPr>
        <w:pStyle w:val="Caption"/>
      </w:pPr>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2</w:t>
      </w:r>
      <w:r>
        <w:fldChar w:fldCharType="end"/>
      </w:r>
      <w:r>
        <w:t xml:space="preserve"> – Routes trucks information</w:t>
      </w:r>
    </w:p>
    <w:p w:rsidR="00A421E3" w:rsidRDefault="00C2053E" w:rsidP="00AD2F99">
      <w:pPr>
        <w:jc w:val="both"/>
      </w:pPr>
      <w:r>
        <w:t xml:space="preserve">As this project deals with a simplification of the Lisbon waste collection, addressing just a central region of the entire city of Lisbon, the comparison with the actual routes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leads that routes serving only Campolide do not exist in the current context. Even more, the actual data do not address the streets covered by the route 2 of the GA’s best solution, represented in figure 5.5.</w:t>
      </w:r>
    </w:p>
    <w:p w:rsidR="00CF7106" w:rsidRDefault="00CF7106" w:rsidP="00AD2F99">
      <w:pPr>
        <w:jc w:val="both"/>
      </w:pPr>
      <w:r>
        <w:t xml:space="preserve">As an addendum, one can realize that the edge highlighted in figure 5.8 was not served by any rotes displayed in the figures 5.4 to 5.7. This happens because to plot the graph with the path, the python function receives a list of nodes and draw a red line </w:t>
      </w:r>
      <w:r w:rsidRPr="00CF7106">
        <w:t xml:space="preserve">through </w:t>
      </w:r>
      <w:r>
        <w:t xml:space="preserve">the shortest path between each pair of nodes. That edge that is never highlighted, share its two, nodes with other road, that tends to always </w:t>
      </w:r>
      <w:r>
        <w:lastRenderedPageBreak/>
        <w:t xml:space="preserve">be the shortest between these nodes. So, even if the edge that represent that </w:t>
      </w:r>
      <w:r w:rsidR="00C93B76">
        <w:t xml:space="preserve">street </w:t>
      </w:r>
      <w:r>
        <w:t>is within a route</w:t>
      </w:r>
      <w:r w:rsidR="0032273C">
        <w:t>, and it indeed is</w:t>
      </w:r>
      <w:r>
        <w:t xml:space="preserve">, it will not show </w:t>
      </w:r>
      <w:r w:rsidR="00C93B76">
        <w:t>highlighted</w:t>
      </w:r>
      <w:r w:rsidR="00A71264">
        <w:t xml:space="preserve"> with red</w:t>
      </w:r>
      <w:r w:rsidR="00C93B76">
        <w:t xml:space="preserve"> </w:t>
      </w:r>
      <w:r>
        <w:t>in the map</w:t>
      </w:r>
      <w:r w:rsidR="00C93B76">
        <w:t xml:space="preserve"> using th</w:t>
      </w:r>
      <w:r w:rsidR="00F676D0">
        <w:t>e current</w:t>
      </w:r>
      <w:r w:rsidR="00C93B76">
        <w:t xml:space="preserve"> plot function.</w:t>
      </w:r>
    </w:p>
    <w:p w:rsidR="003F499D" w:rsidRDefault="003F499D" w:rsidP="003F499D">
      <w:pPr>
        <w:keepNext/>
        <w:jc w:val="center"/>
      </w:pPr>
      <w:r>
        <w:rPr>
          <w:noProof/>
        </w:rPr>
        <w:drawing>
          <wp:inline distT="0" distB="0" distL="0" distR="0">
            <wp:extent cx="2173511" cy="207529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ighlighted road.png"/>
                    <pic:cNvPicPr/>
                  </pic:nvPicPr>
                  <pic:blipFill rotWithShape="1">
                    <a:blip r:embed="rId34" cstate="print">
                      <a:extLst>
                        <a:ext uri="{28A0092B-C50C-407E-A947-70E740481C1C}">
                          <a14:useLocalDpi xmlns:a14="http://schemas.microsoft.com/office/drawing/2010/main" val="0"/>
                        </a:ext>
                      </a:extLst>
                    </a:blip>
                    <a:srcRect b="3848"/>
                    <a:stretch/>
                  </pic:blipFill>
                  <pic:spPr bwMode="auto">
                    <a:xfrm>
                      <a:off x="0" y="0"/>
                      <a:ext cx="2188387" cy="2089494"/>
                    </a:xfrm>
                    <a:prstGeom prst="rect">
                      <a:avLst/>
                    </a:prstGeom>
                    <a:ln>
                      <a:noFill/>
                    </a:ln>
                    <a:extLst>
                      <a:ext uri="{53640926-AAD7-44D8-BBD7-CCE9431645EC}">
                        <a14:shadowObscured xmlns:a14="http://schemas.microsoft.com/office/drawing/2010/main"/>
                      </a:ext>
                    </a:extLst>
                  </pic:spPr>
                </pic:pic>
              </a:graphicData>
            </a:graphic>
          </wp:inline>
        </w:drawing>
      </w:r>
    </w:p>
    <w:p w:rsidR="00C93B76" w:rsidRDefault="003F499D" w:rsidP="003F499D">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8</w:t>
      </w:r>
      <w:r>
        <w:fldChar w:fldCharType="end"/>
      </w:r>
      <w:r>
        <w:t xml:space="preserve"> – </w:t>
      </w:r>
      <w:r w:rsidR="00DF72B7">
        <w:t>Piece of route 1 highlighting r</w:t>
      </w:r>
      <w:r>
        <w:t xml:space="preserve">oad without red highlight </w:t>
      </w:r>
    </w:p>
    <w:p w:rsidR="00DE4316"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A82241" w:rsidRDefault="00A82241" w:rsidP="00AD2F99">
      <w:pPr>
        <w:jc w:val="both"/>
      </w:pPr>
    </w:p>
    <w:p w:rsidR="000977C1" w:rsidRDefault="000977C1" w:rsidP="00AD2F99">
      <w:pPr>
        <w:jc w:val="both"/>
      </w:pPr>
      <w:r w:rsidRPr="000977C1">
        <w:rPr>
          <w:highlight w:val="yellow"/>
        </w:rPr>
        <w:t>FALAR COMO QUE EU DEFINI A CAPACIDADE DO TRUCK</w:t>
      </w:r>
    </w:p>
    <w:p w:rsidR="00A82241" w:rsidRDefault="00A82241" w:rsidP="00AD2F99">
      <w:pPr>
        <w:jc w:val="both"/>
      </w:pPr>
      <w:r w:rsidRPr="00A82241">
        <w:rPr>
          <w:highlight w:val="yellow"/>
        </w:rPr>
        <w:t>FALAR QUE O TRUCK TEVE A CAPACIDADE REDUZIDA PAR 90% PARA EVENTUAIS ERROS</w:t>
      </w:r>
    </w:p>
    <w:p w:rsidR="00C44CA3" w:rsidRDefault="005247B5">
      <w:pPr>
        <w:pStyle w:val="Heading1"/>
      </w:pPr>
      <w:bookmarkStart w:id="107" w:name="_Toc525379459"/>
      <w:r>
        <w:lastRenderedPageBreak/>
        <w:t>Conclusions</w:t>
      </w:r>
      <w:bookmarkEnd w:id="107"/>
    </w:p>
    <w:p w:rsidR="00E47144" w:rsidRDefault="00E47144" w:rsidP="00E47144">
      <w:pPr>
        <w:jc w:val="both"/>
      </w:pPr>
      <w:r>
        <w:t xml:space="preserve">Build routes for waste management collection within a city is a </w:t>
      </w:r>
      <w:proofErr w:type="gramStart"/>
      <w:r>
        <w:t>hard computational</w:t>
      </w:r>
      <w:proofErr w:type="gramEnd"/>
      <w:r>
        <w:t xml:space="preserve"> problem. Some cities solve this problem by using ICT components as sensors to assist the </w:t>
      </w:r>
      <w:r w:rsidR="00485CEB">
        <w:t>reduction</w:t>
      </w:r>
      <w:r>
        <w:t xml:space="preserve"> on </w:t>
      </w:r>
      <w:r w:rsidR="00F900D9">
        <w:t>distance</w:t>
      </w:r>
      <w:r>
        <w:t xml:space="preserve"> travelled by the garbage trucks in order to perform the waste collection of the city. But this method can only be applied where the collection is done </w:t>
      </w:r>
      <w:proofErr w:type="gramStart"/>
      <w:r>
        <w:t>mainly in</w:t>
      </w:r>
      <w:proofErr w:type="gramEnd"/>
      <w:r>
        <w:t xml:space="preserve"> pre-defined spots where waste bins are located</w:t>
      </w:r>
      <w:r w:rsidR="00485CEB">
        <w:t xml:space="preserve"> and can use algorithms </w:t>
      </w:r>
      <w:r w:rsidR="00F900D9">
        <w:t xml:space="preserve">that solve VRP </w:t>
      </w:r>
      <w:r w:rsidR="00485CEB">
        <w:t xml:space="preserve">to </w:t>
      </w:r>
      <w:r w:rsidR="00F900D9">
        <w:t>address it</w:t>
      </w:r>
      <w:r w:rsidR="004A5360">
        <w:t>.</w:t>
      </w:r>
      <w:r>
        <w:t xml:space="preserve"> </w:t>
      </w:r>
      <w:r w:rsidR="004A5360">
        <w:t>F</w:t>
      </w:r>
      <w:r>
        <w:t>or the door-to-door collection, which include</w:t>
      </w:r>
      <w:r w:rsidR="00E9619E">
        <w:t>s</w:t>
      </w:r>
      <w:r>
        <w:t xml:space="preserve"> truck</w:t>
      </w:r>
      <w:r w:rsidR="00E9619E">
        <w:t>s</w:t>
      </w:r>
      <w:r>
        <w:t xml:space="preserve"> going through</w:t>
      </w:r>
      <w:r w:rsidR="00E9619E">
        <w:t xml:space="preserve"> each</w:t>
      </w:r>
      <w:r>
        <w:t xml:space="preserve"> household </w:t>
      </w:r>
      <w:r w:rsidR="00E9619E">
        <w:t xml:space="preserve">to perform the collection, this method is harder to be applied. The door-to-door collection </w:t>
      </w:r>
      <w:r>
        <w:t>issue is usually modelled as a CARP problem. Even though the CARP attracts less attention than other routing problems like VRP, several authors in the literature address the CARP in order to solve issues related with routes that must serve edges instead of nodes in a graph.</w:t>
      </w:r>
    </w:p>
    <w:p w:rsidR="00F237C5" w:rsidRDefault="00F737ED" w:rsidP="00E47144">
      <w:pPr>
        <w:jc w:val="both"/>
      </w:pPr>
      <w:r>
        <w:t xml:space="preserve">This project seeks </w:t>
      </w:r>
      <w:r w:rsidR="00E70D4C">
        <w:t>environmental and economic improvement to the city</w:t>
      </w:r>
      <w:r w:rsidR="00961D61">
        <w:t xml:space="preserve"> stated by the concept of smart cities</w:t>
      </w:r>
      <w:r>
        <w:t>.</w:t>
      </w:r>
      <w:r w:rsidR="00961D61">
        <w:t xml:space="preserve"> </w:t>
      </w:r>
      <w:r>
        <w:t>M</w:t>
      </w:r>
      <w:r w:rsidR="00E70D4C">
        <w:t xml:space="preserve">aking use of information and technologies that already exists in the majority of big </w:t>
      </w:r>
      <w:r w:rsidR="00961D61">
        <w:t>urban sites</w:t>
      </w:r>
      <w:r>
        <w:t xml:space="preserve"> around the world,</w:t>
      </w:r>
      <w:r w:rsidR="00C70313">
        <w:t xml:space="preserve"> </w:t>
      </w:r>
      <w:r>
        <w:t xml:space="preserve">it </w:t>
      </w:r>
      <w:r w:rsidR="00F900D9">
        <w:t>mix</w:t>
      </w:r>
      <w:r w:rsidR="00E71D47">
        <w:t>es</w:t>
      </w:r>
      <w:r w:rsidR="00F900D9">
        <w:t xml:space="preserve"> </w:t>
      </w:r>
      <w:r>
        <w:t>GA</w:t>
      </w:r>
      <w:r w:rsidR="00F900D9">
        <w:t>, open data and geographic information</w:t>
      </w:r>
      <w:r w:rsidR="004A5360">
        <w:t xml:space="preserve"> to solve the CARP problem </w:t>
      </w:r>
      <w:r w:rsidR="00C274C9">
        <w:t>using vehicles with different capacities.</w:t>
      </w:r>
      <w:r w:rsidR="00F237C5">
        <w:t xml:space="preserve"> The difference</w:t>
      </w:r>
      <w:r w:rsidR="00D953F5">
        <w:t>s</w:t>
      </w:r>
      <w:r w:rsidR="00F237C5">
        <w:t xml:space="preserve"> from this approach to others in the literature is that it uses actual past collection data to determine the garbage weight of the served streets, this generate a much more accurate information to feed the GA in the search for a solution to the problem.</w:t>
      </w:r>
      <w:r w:rsidR="00D953F5">
        <w:t xml:space="preserve"> And the GA uses a new genetic representation, following the representation built by Pereira et al. (2002). Additionally, trucks with different capacities can be represented using this representation. The size of the vehicle can be used to limit it to certain roads only</w:t>
      </w:r>
      <w:r w:rsidR="007E04E2">
        <w:t>, a usual situation that in the city of Lisbon that has many narrow streets due to its historical nature</w:t>
      </w:r>
      <w:r w:rsidR="00D953F5">
        <w:t xml:space="preserve">, </w:t>
      </w:r>
      <w:r w:rsidR="007E04E2">
        <w:t xml:space="preserve">this means </w:t>
      </w:r>
      <w:r w:rsidR="00D953F5">
        <w:t xml:space="preserve">that bigger vehicles can’t serve narrow streets that are prohibited for larger vehicles. Even though </w:t>
      </w:r>
      <w:r w:rsidR="007E04E2">
        <w:t>t</w:t>
      </w:r>
      <w:r w:rsidR="00D953F5">
        <w:t>he road</w:t>
      </w:r>
      <w:r w:rsidR="00E77584">
        <w:t>s</w:t>
      </w:r>
      <w:r w:rsidR="00D953F5">
        <w:t xml:space="preserve"> and vehicles </w:t>
      </w:r>
      <w:r w:rsidR="00E77584">
        <w:t>constrain</w:t>
      </w:r>
      <w:r w:rsidR="007E04E2">
        <w:t xml:space="preserve"> are possible in this representation</w:t>
      </w:r>
      <w:r w:rsidR="00D953F5">
        <w:t>,</w:t>
      </w:r>
      <w:r w:rsidR="007E04E2">
        <w:t xml:space="preserve"> more </w:t>
      </w:r>
      <w:r w:rsidR="00B641C6">
        <w:t xml:space="preserve">specific </w:t>
      </w:r>
      <w:r w:rsidR="007E04E2">
        <w:t>data from the cities’ streets must be collected in order to apply these limitations.</w:t>
      </w:r>
    </w:p>
    <w:p w:rsidR="00C44CA3" w:rsidRDefault="00491F68" w:rsidP="00B641C6">
      <w:pPr>
        <w:jc w:val="both"/>
      </w:pPr>
      <w:r>
        <w:t>The results proved that the GA can be good enough to build the routes travelled by the garbage trucks, reducing the amount of distance needed to perform the street garbage collection. Parameters and termination conditions were set based in multiple tests in order to minimize the computing time required to the GA converge and assess the results.</w:t>
      </w:r>
      <w:r w:rsidR="00E47144">
        <w:t xml:space="preserve"> </w:t>
      </w:r>
      <w:r w:rsidR="006935BC">
        <w:t>An example of a result showing the routes in a map and a table with the trucks loads can be find in the session 5.2, this solution address</w:t>
      </w:r>
      <w:r w:rsidR="0047789E">
        <w:t>es</w:t>
      </w:r>
      <w:r w:rsidR="006935BC">
        <w:t xml:space="preserve"> the principal objective of the project.</w:t>
      </w:r>
      <w:r w:rsidR="0047789E">
        <w:t xml:space="preserve"> Other advantage of this project if that the solutions generated by the project adapts itself to the current state of the city. As stated in the introduction, the urbanization process will continue in the next years will continue, and due to how the cities manage the allocation of people within its borders or even due to how smart cities creates centers that attract more people over time, the distribution of garbage will continually change over time. Since it uses current data to predict the waste that streets generate in the near future, the adaptation process occurs naturally while execution the project.</w:t>
      </w:r>
    </w:p>
    <w:p w:rsidR="00C44CA3" w:rsidRDefault="005247B5">
      <w:pPr>
        <w:pStyle w:val="Heading1"/>
      </w:pPr>
      <w:bookmarkStart w:id="108" w:name="_Toc525379460"/>
      <w:r>
        <w:lastRenderedPageBreak/>
        <w:t>Limitations and recommendations for future works</w:t>
      </w:r>
      <w:bookmarkEnd w:id="108"/>
    </w:p>
    <w:p w:rsidR="006E7F80" w:rsidRDefault="0006269F" w:rsidP="006E7F80">
      <w:pPr>
        <w:pStyle w:val="Listanumerada"/>
        <w:numPr>
          <w:ilvl w:val="0"/>
          <w:numId w:val="0"/>
        </w:numPr>
      </w:pPr>
      <w:r>
        <w:t xml:space="preserve">This project enables the use of different types of collection vehicles, that is more realistic than the usual CARP representation where a homogeneous vehicle’s fleet </w:t>
      </w:r>
      <w:bookmarkStart w:id="109" w:name="_GoBack"/>
      <w:bookmarkEnd w:id="109"/>
      <w:r>
        <w:t xml:space="preserve">are available to serve the entire city. A limitation that can be found in this project, as discussed before, is the lack of information on the street width, that </w:t>
      </w:r>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r w:rsidR="00D817F2">
        <w:t xml:space="preserve">, </w:t>
      </w:r>
      <w:proofErr w:type="spellStart"/>
      <w:r w:rsidR="00D817F2">
        <w:t>chuva</w:t>
      </w:r>
      <w:proofErr w:type="spellEnd"/>
      <w:r w:rsidR="00D817F2">
        <w:t xml:space="preserve"> </w:t>
      </w:r>
      <w:proofErr w:type="spellStart"/>
      <w:r w:rsidR="00D817F2">
        <w:t>pode</w:t>
      </w:r>
      <w:proofErr w:type="spellEnd"/>
      <w:r w:rsidR="00D817F2">
        <w:t xml:space="preserve"> </w:t>
      </w:r>
      <w:proofErr w:type="spellStart"/>
      <w:r w:rsidR="00D817F2">
        <w:t>pesar</w:t>
      </w:r>
      <w:proofErr w:type="spellEnd"/>
      <w:r w:rsidR="00D817F2">
        <w:t xml:space="preserve"> </w:t>
      </w:r>
      <w:proofErr w:type="spellStart"/>
      <w:r w:rsidR="00D817F2">
        <w:t>mais</w:t>
      </w:r>
      <w:proofErr w:type="spellEnd"/>
      <w:r w:rsidR="00D817F2">
        <w:t xml:space="preserve">, </w:t>
      </w:r>
      <w:proofErr w:type="spellStart"/>
      <w:r w:rsidR="00D817F2">
        <w:t>essas</w:t>
      </w:r>
      <w:proofErr w:type="spellEnd"/>
      <w:r w:rsidR="00D817F2">
        <w:t xml:space="preserve"> </w:t>
      </w:r>
      <w:proofErr w:type="spellStart"/>
      <w:r w:rsidR="00D817F2">
        <w:t>coisas</w:t>
      </w:r>
      <w:proofErr w:type="spellEnd"/>
      <w:r w:rsidR="00D817F2">
        <w:t xml:space="preserve"> (</w:t>
      </w:r>
      <w:proofErr w:type="spellStart"/>
      <w:r w:rsidR="00D817F2">
        <w:t>Fadzil</w:t>
      </w:r>
      <w:proofErr w:type="spellEnd"/>
      <w:r w:rsidR="00D817F2">
        <w:t xml:space="preserve"> et al., 2015)</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10" w:name="_Toc525379461"/>
      <w:r>
        <w:lastRenderedPageBreak/>
        <w:t>Bibliography</w:t>
      </w:r>
      <w:bookmarkEnd w:id="110"/>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5" w:history="1">
        <w:r w:rsidR="005316DB" w:rsidRPr="00D94264">
          <w:rPr>
            <w:noProof/>
            <w:color w:val="FF0000"/>
          </w:rPr>
          <w:t>https://planet.openstreetmap.org</w:t>
        </w:r>
      </w:hyperlink>
      <w:r>
        <w:rPr>
          <w:rFonts w:cs="Calibri"/>
          <w:noProof/>
          <w:color w:val="FF0000"/>
        </w:rPr>
        <w:t>.</w:t>
      </w:r>
    </w:p>
    <w:p w:rsidR="00D953F5" w:rsidRPr="00D953F5" w:rsidRDefault="006A53AF" w:rsidP="00D953F5">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D953F5" w:rsidRPr="00D953F5">
        <w:rPr>
          <w:rFonts w:cs="Calibri"/>
          <w:noProof/>
        </w:rPr>
        <w:t xml:space="preserve">Arakaki, R. K., &amp; Usberti, F. L. (2018). Hybrid genetic algorithm for the open capacitated arc routing problem. </w:t>
      </w:r>
      <w:r w:rsidR="00D953F5" w:rsidRPr="00D953F5">
        <w:rPr>
          <w:rFonts w:cs="Calibri"/>
          <w:i/>
          <w:iCs/>
          <w:noProof/>
        </w:rPr>
        <w:t>Computers and Operations Research</w:t>
      </w:r>
      <w:r w:rsidR="00D953F5" w:rsidRPr="00D953F5">
        <w:rPr>
          <w:rFonts w:cs="Calibri"/>
          <w:noProof/>
        </w:rPr>
        <w:t>. https://doi.org/10.1016/j.cor.2017.09.020</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Bătăgan, L. (2011). Smart Cities and Sustainability Models. </w:t>
      </w:r>
      <w:r w:rsidRPr="00D953F5">
        <w:rPr>
          <w:rFonts w:cs="Calibri"/>
          <w:i/>
          <w:iCs/>
          <w:noProof/>
        </w:rPr>
        <w:t>Revista de Informatică Economică</w:t>
      </w:r>
      <w:r w:rsidRPr="00D953F5">
        <w:rPr>
          <w:rFonts w:cs="Calibri"/>
          <w:noProof/>
        </w:rPr>
        <w:t xml:space="preserve">, </w:t>
      </w:r>
      <w:r w:rsidRPr="00D953F5">
        <w:rPr>
          <w:rFonts w:cs="Calibri"/>
          <w:i/>
          <w:iCs/>
          <w:noProof/>
        </w:rPr>
        <w:t>15</w:t>
      </w:r>
      <w:r w:rsidRPr="00D953F5">
        <w:rPr>
          <w:rFonts w:cs="Calibri"/>
          <w:noProof/>
        </w:rPr>
        <w:t>(3), 80–87. Retrieved from http://revistaie.ase.ro/content/59/07 - Batagan.pdf</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Beliën, J., De Boeck, L., &amp; Van Ackere, J. (2011). Municipal Solid Waste Collection and Management Problems: A Literature Review. </w:t>
      </w:r>
      <w:r w:rsidRPr="00D953F5">
        <w:rPr>
          <w:rFonts w:cs="Calibri"/>
          <w:i/>
          <w:iCs/>
          <w:noProof/>
        </w:rPr>
        <w:t>Transportation Science</w:t>
      </w:r>
      <w:r w:rsidRPr="00D953F5">
        <w:rPr>
          <w:rFonts w:cs="Calibri"/>
          <w:noProof/>
        </w:rPr>
        <w:t>. https://doi.org/10.1287/trsc.1120.0448</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Buenrostro-Delgado, O., Ortega-Rodriguez, J. M., Clemitshaw, K. C., González-Razo, C., &amp; Hernández-Paniagua, I. Y. (2015). Use of genetic algorithms to improve the solid waste collection service in an urban area. </w:t>
      </w:r>
      <w:r w:rsidRPr="00D953F5">
        <w:rPr>
          <w:rFonts w:cs="Calibri"/>
          <w:i/>
          <w:iCs/>
          <w:noProof/>
        </w:rPr>
        <w:t>Waste Management (New York, N.Y.)</w:t>
      </w:r>
      <w:r w:rsidRPr="00D953F5">
        <w:rPr>
          <w:rFonts w:cs="Calibri"/>
          <w:noProof/>
        </w:rPr>
        <w:t>. https://doi.org/10.1016/j.wasman.2015.03.026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Caragliu, A., del Bo, C., &amp; Nijkamp, P. (2011). Smart cities in Europe. </w:t>
      </w:r>
      <w:r w:rsidRPr="00D953F5">
        <w:rPr>
          <w:rFonts w:cs="Calibri"/>
          <w:i/>
          <w:iCs/>
          <w:noProof/>
        </w:rPr>
        <w:t>Journal of Urban Technology</w:t>
      </w:r>
      <w:r w:rsidRPr="00D953F5">
        <w:rPr>
          <w:rFonts w:cs="Calibri"/>
          <w:noProof/>
        </w:rPr>
        <w:t xml:space="preserve">, </w:t>
      </w:r>
      <w:r w:rsidRPr="00D953F5">
        <w:rPr>
          <w:rFonts w:cs="Calibri"/>
          <w:i/>
          <w:iCs/>
          <w:noProof/>
        </w:rPr>
        <w:t>18</w:t>
      </w:r>
      <w:r w:rsidRPr="00D953F5">
        <w:rPr>
          <w:rFonts w:cs="Calibri"/>
          <w:noProof/>
        </w:rPr>
        <w:t>(2), 65–82. https://doi.org/10.1080/10630732.2011.601117</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Carr, J. (2014). An Introduction to Genetic Algorithms. </w:t>
      </w:r>
      <w:r w:rsidRPr="00D953F5">
        <w:rPr>
          <w:rFonts w:cs="Calibri"/>
          <w:i/>
          <w:iCs/>
          <w:noProof/>
        </w:rPr>
        <w:t>Whitman College Mathematics Department</w:t>
      </w:r>
      <w:r w:rsidRPr="00D953F5">
        <w:rPr>
          <w:rFonts w:cs="Calibri"/>
          <w:noProof/>
        </w:rPr>
        <w:t>. https://doi.org/10.1016/S0898-1221(96)90227-8</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Catania, V., &amp; Ventura, D. (2014). An Approach for Monitoring and Smart Planning of Urban Solid Waste Management Using Smart-M3 Platform. </w:t>
      </w:r>
      <w:r w:rsidRPr="00D953F5">
        <w:rPr>
          <w:rFonts w:cs="Calibri"/>
          <w:i/>
          <w:iCs/>
          <w:noProof/>
        </w:rPr>
        <w:t>15th Conference of Open Innovations Association FRUCT</w:t>
      </w:r>
      <w:r w:rsidRPr="00D953F5">
        <w:rPr>
          <w:rFonts w:cs="Calibri"/>
          <w:noProof/>
        </w:rPr>
        <w:t>. https://doi.org/10.1109/FRUCT.2014.6872422</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Chourabi, H., Nam, T., Walker, S., Gil-Garcia, J. R., Mellouli, S., Nahon, K., … Scholl, H. J. (2012). Understanding smart cities: An integrative framework. In </w:t>
      </w:r>
      <w:r w:rsidRPr="00D953F5">
        <w:rPr>
          <w:rFonts w:cs="Calibri"/>
          <w:i/>
          <w:iCs/>
          <w:noProof/>
        </w:rPr>
        <w:t>Proceedings of the Annual Hawaii International Conference on System Sciences</w:t>
      </w:r>
      <w:r w:rsidRPr="00D953F5">
        <w:rPr>
          <w:rFonts w:cs="Calibri"/>
          <w:noProof/>
        </w:rPr>
        <w:t xml:space="preserve"> (pp. 2289–2297). https://doi.org/10.1109/HICSS.2012.615</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de Oliveira Simonetto, E., &amp; Borenstein, D. (2007). A decision support system for the operational planning of solid waste collection. </w:t>
      </w:r>
      <w:r w:rsidRPr="00D953F5">
        <w:rPr>
          <w:rFonts w:cs="Calibri"/>
          <w:i/>
          <w:iCs/>
          <w:noProof/>
        </w:rPr>
        <w:t>Waste Management (New York, N.Y.)</w:t>
      </w:r>
      <w:r w:rsidRPr="00D953F5">
        <w:rPr>
          <w:rFonts w:cs="Calibri"/>
          <w:noProof/>
        </w:rPr>
        <w:t>. https://doi.org/10.1016/j.wasman.2006.06.012</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Deng, X., Zhu, Z., Yang, Y., Li, X., Tian, Y., &amp; Xia, M. (2007). A Genetic Algorithm for the Capacitated Arc Routing Problem. In </w:t>
      </w:r>
      <w:r w:rsidRPr="00D953F5">
        <w:rPr>
          <w:rFonts w:cs="Calibri"/>
          <w:i/>
          <w:iCs/>
          <w:noProof/>
        </w:rPr>
        <w:t>Proceedings of the IEEE: International Conference on Automation and Logistics</w:t>
      </w:r>
      <w:r w:rsidRPr="00D953F5">
        <w:rPr>
          <w:rFonts w:cs="Calibri"/>
          <w:noProof/>
        </w:rPr>
        <w:t>. https://doi.org/10.1145/1569901.1569947</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Fadzli, M., Najwa, N., &amp; Luis, M. (2015). Capacitated arc routing problem and its extensions in waste collection. In </w:t>
      </w:r>
      <w:r w:rsidRPr="00D953F5">
        <w:rPr>
          <w:rFonts w:cs="Calibri"/>
          <w:i/>
          <w:iCs/>
          <w:noProof/>
        </w:rPr>
        <w:t>AIP Conference Proceedings</w:t>
      </w:r>
      <w:r w:rsidRPr="00D953F5">
        <w:rPr>
          <w:rFonts w:cs="Calibri"/>
          <w:noProof/>
        </w:rPr>
        <w:t>. https://doi.org/10.1063/1.4915634</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Fujdiak, R., Masek, P., Mlynek, P., Misurec, J., &amp; Olshannikova, E. (2016). Using genetic algorithm for advanced municipal waste collection in Smart City. In </w:t>
      </w:r>
      <w:r w:rsidRPr="00D953F5">
        <w:rPr>
          <w:rFonts w:cs="Calibri"/>
          <w:i/>
          <w:iCs/>
          <w:noProof/>
        </w:rPr>
        <w:t>2016 10th International Symposium on Communication Systems, Networks and Digital Signal Processing (CSNDSP)</w:t>
      </w:r>
      <w:r w:rsidRPr="00D953F5">
        <w:rPr>
          <w:rFonts w:cs="Calibri"/>
          <w:noProof/>
        </w:rPr>
        <w:t>. https://doi.org/10.1109/CSNDSP.2016.7574016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Giffinger, R. (2007). Smart cities Ranking of European medium-sized cities. </w:t>
      </w:r>
      <w:r w:rsidRPr="00D953F5">
        <w:rPr>
          <w:rFonts w:cs="Calibri"/>
          <w:i/>
          <w:iCs/>
          <w:noProof/>
        </w:rPr>
        <w:t>October</w:t>
      </w:r>
      <w:r w:rsidRPr="00D953F5">
        <w:rPr>
          <w:rFonts w:cs="Calibri"/>
          <w:noProof/>
        </w:rPr>
        <w:t xml:space="preserve">, </w:t>
      </w:r>
      <w:r w:rsidRPr="00D953F5">
        <w:rPr>
          <w:rFonts w:cs="Calibri"/>
          <w:i/>
          <w:iCs/>
          <w:noProof/>
        </w:rPr>
        <w:t>16</w:t>
      </w:r>
      <w:r w:rsidRPr="00D953F5">
        <w:rPr>
          <w:rFonts w:cs="Calibri"/>
          <w:noProof/>
        </w:rPr>
        <w:t>(October), 13–18. https://doi.org/10.1016/S0264-2751(98)00050-X</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lastRenderedPageBreak/>
        <w:t xml:space="preserve">Grimm, N. B., Faeth, S. H., Golubiewski, N. E., Redman, C. L., Wu, J., Bai, X., &amp; Briggs, J. M. (2008). Global Change and the Ecology of Cities. </w:t>
      </w:r>
      <w:r w:rsidRPr="00D953F5">
        <w:rPr>
          <w:rFonts w:cs="Calibri"/>
          <w:i/>
          <w:iCs/>
          <w:noProof/>
        </w:rPr>
        <w:t>Science</w:t>
      </w:r>
      <w:r w:rsidRPr="00D953F5">
        <w:rPr>
          <w:rFonts w:cs="Calibri"/>
          <w:noProof/>
        </w:rPr>
        <w:t xml:space="preserve">, </w:t>
      </w:r>
      <w:r w:rsidRPr="00D953F5">
        <w:rPr>
          <w:rFonts w:cs="Calibri"/>
          <w:i/>
          <w:iCs/>
          <w:noProof/>
        </w:rPr>
        <w:t>319</w:t>
      </w:r>
      <w:r w:rsidRPr="00D953F5">
        <w:rPr>
          <w:rFonts w:cs="Calibri"/>
          <w:noProof/>
        </w:rPr>
        <w:t>(5864), 756–760. https://doi.org/10.1126/science.1150195</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Guerrero, L. A., Maas, G., &amp; Hogland, W. (2013). Solid waste management challenges for cities in developing countries. </w:t>
      </w:r>
      <w:r w:rsidRPr="00D953F5">
        <w:rPr>
          <w:rFonts w:cs="Calibri"/>
          <w:i/>
          <w:iCs/>
          <w:noProof/>
        </w:rPr>
        <w:t>Waste Management</w:t>
      </w:r>
      <w:r w:rsidRPr="00D953F5">
        <w:rPr>
          <w:rFonts w:cs="Calibri"/>
          <w:noProof/>
        </w:rPr>
        <w:t>. https://doi.org/10.1016/j.wasman.2012.09.008</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Gurstein, M. B. (2011). Open data: Empowering the empowered or effective data use for everyone? </w:t>
      </w:r>
      <w:r w:rsidRPr="00D953F5">
        <w:rPr>
          <w:rFonts w:cs="Calibri"/>
          <w:i/>
          <w:iCs/>
          <w:noProof/>
        </w:rPr>
        <w:t>First Monday</w:t>
      </w:r>
      <w:r w:rsidRPr="00D953F5">
        <w:rPr>
          <w:rFonts w:cs="Calibri"/>
          <w:noProof/>
        </w:rPr>
        <w:t>. https://doi.org/10.5210/fm.v16i2.3316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HAN, H., &amp; Cueto, E. P. (2015). Waste Collection Vehicle Routing Problem: A Literature Review. </w:t>
      </w:r>
      <w:r w:rsidRPr="00D953F5">
        <w:rPr>
          <w:rFonts w:cs="Calibri"/>
          <w:i/>
          <w:iCs/>
          <w:noProof/>
        </w:rPr>
        <w:t>PROMET - Traffic&amp;Transportation</w:t>
      </w:r>
      <w:r w:rsidRPr="00D953F5">
        <w:rPr>
          <w:rFonts w:cs="Calibri"/>
          <w:noProof/>
        </w:rPr>
        <w:t>. https://doi.org/10.7307/ptt.v27i4.1616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Holland, J. H. (1992). Genetic Algorithms. </w:t>
      </w:r>
      <w:r w:rsidRPr="00D953F5">
        <w:rPr>
          <w:rFonts w:cs="Calibri"/>
          <w:i/>
          <w:iCs/>
          <w:noProof/>
        </w:rPr>
        <w:t>Scientific American</w:t>
      </w:r>
      <w:r w:rsidRPr="00D953F5">
        <w:rPr>
          <w:rFonts w:cs="Calibri"/>
          <w:noProof/>
        </w:rPr>
        <w:t>. https://doi.org/10.1038/scientificamerican0792-66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Hollands, R. G. (2008). Will the real smart city please stand up? </w:t>
      </w:r>
      <w:r w:rsidRPr="00D953F5">
        <w:rPr>
          <w:rFonts w:cs="Calibri"/>
          <w:i/>
          <w:iCs/>
          <w:noProof/>
        </w:rPr>
        <w:t>City</w:t>
      </w:r>
      <w:r w:rsidRPr="00D953F5">
        <w:rPr>
          <w:rFonts w:cs="Calibri"/>
          <w:noProof/>
        </w:rPr>
        <w:t xml:space="preserve">, </w:t>
      </w:r>
      <w:r w:rsidRPr="00D953F5">
        <w:rPr>
          <w:rFonts w:cs="Calibri"/>
          <w:i/>
          <w:iCs/>
          <w:noProof/>
        </w:rPr>
        <w:t>12</w:t>
      </w:r>
      <w:r w:rsidRPr="00D953F5">
        <w:rPr>
          <w:rFonts w:cs="Calibri"/>
          <w:noProof/>
        </w:rPr>
        <w:t>(3), 303–320. https://doi.org/10.1080/13604810802479126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Hoornweg, D., &amp; Bhada-Tata, P. (2012). </w:t>
      </w:r>
      <w:r w:rsidRPr="00D953F5">
        <w:rPr>
          <w:rFonts w:cs="Calibri"/>
          <w:i/>
          <w:iCs/>
          <w:noProof/>
        </w:rPr>
        <w:t>What a waste: a global review of solid waste management</w:t>
      </w:r>
      <w:r w:rsidRPr="00D953F5">
        <w:rPr>
          <w:rFonts w:cs="Calibri"/>
          <w:noProof/>
        </w:rPr>
        <w:t xml:space="preserve">. </w:t>
      </w:r>
      <w:r w:rsidRPr="00D953F5">
        <w:rPr>
          <w:rFonts w:cs="Calibri"/>
          <w:i/>
          <w:iCs/>
          <w:noProof/>
        </w:rPr>
        <w:t>World Bank, Washington DC</w:t>
      </w:r>
      <w:r w:rsidRPr="00D953F5">
        <w:rPr>
          <w:rFonts w:cs="Calibri"/>
          <w:noProof/>
        </w:rPr>
        <w:t>.</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Huijboom, N., &amp; Broek, T. Van Den. (2011). Open data : an international comparison of strategies. </w:t>
      </w:r>
      <w:r w:rsidRPr="00D953F5">
        <w:rPr>
          <w:rFonts w:cs="Calibri"/>
          <w:i/>
          <w:iCs/>
          <w:noProof/>
        </w:rPr>
        <w:t>European Journal of EPractice</w:t>
      </w:r>
      <w:r w:rsidRPr="00D953F5">
        <w:rPr>
          <w:rFonts w:cs="Calibri"/>
          <w:noProof/>
        </w:rPr>
        <w:t>. https://doi.org/1988-625X</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Janssen, M., Charalabidis, Y., &amp; Zuiderwijk, A. (2012). Benefits, Adoption Barriers and Myths of Open Data and Open Government. </w:t>
      </w:r>
      <w:r w:rsidRPr="00D953F5">
        <w:rPr>
          <w:rFonts w:cs="Calibri"/>
          <w:i/>
          <w:iCs/>
          <w:noProof/>
        </w:rPr>
        <w:t>Information Systems Management</w:t>
      </w:r>
      <w:r w:rsidRPr="00D953F5">
        <w:rPr>
          <w:rFonts w:cs="Calibri"/>
          <w:noProof/>
        </w:rPr>
        <w:t>. https://doi.org/10.1080/10580530.2012.716740</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Jebari, K., &amp; Madiafi, M. (2013). Selection Methods for Genetic Algorithms. </w:t>
      </w:r>
      <w:r w:rsidRPr="00D953F5">
        <w:rPr>
          <w:rFonts w:cs="Calibri"/>
          <w:i/>
          <w:iCs/>
          <w:noProof/>
        </w:rPr>
        <w:t>International Journal of Emerging Sciences</w:t>
      </w:r>
      <w:r w:rsidRPr="00D953F5">
        <w:rPr>
          <w:rFonts w:cs="Calibri"/>
          <w:noProof/>
        </w:rPr>
        <w:t>.</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Karadimas, N. V., Papatzelou, K., &amp; Loumos, V. G. (2007). </w:t>
      </w:r>
      <w:r w:rsidRPr="00D953F5">
        <w:rPr>
          <w:rFonts w:cs="Calibri"/>
          <w:i/>
          <w:iCs/>
          <w:noProof/>
        </w:rPr>
        <w:t>Genetic algorithms for municipal solid waste collection and routing optimization</w:t>
      </w:r>
      <w:r w:rsidRPr="00D953F5">
        <w:rPr>
          <w:rFonts w:cs="Calibri"/>
          <w:noProof/>
        </w:rPr>
        <w:t xml:space="preserve">. </w:t>
      </w:r>
      <w:r w:rsidRPr="00D953F5">
        <w:rPr>
          <w:rFonts w:cs="Calibri"/>
          <w:i/>
          <w:iCs/>
          <w:noProof/>
        </w:rPr>
        <w:t>IFIP International Federation for Information Processing</w:t>
      </w:r>
      <w:r w:rsidRPr="00D953F5">
        <w:rPr>
          <w:rFonts w:cs="Calibri"/>
          <w:noProof/>
        </w:rPr>
        <w:t>. https://doi.org/10.1007/978-0-387-74161-1_24</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Kumar, M., Husian, M., Upreti, N., &amp; Gupta, D. (2010). Genetic Algorithm: Review and Application. </w:t>
      </w:r>
      <w:r w:rsidRPr="00D953F5">
        <w:rPr>
          <w:rFonts w:cs="Calibri"/>
          <w:i/>
          <w:iCs/>
          <w:noProof/>
        </w:rPr>
        <w:t>International Journal of Information Technology and Knowledge Management</w:t>
      </w:r>
      <w:r w:rsidRPr="00D953F5">
        <w:rPr>
          <w:rFonts w:cs="Calibri"/>
          <w:noProof/>
        </w:rPr>
        <w:t>.</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Kumar, V., &amp; Panneerselvam, R. (2017). A Study of Crossover Operators for Genetic Algorithms to Solve VRP and its Variants and New Sinusoidal Motion Crossover Operator. </w:t>
      </w:r>
      <w:r w:rsidRPr="00D953F5">
        <w:rPr>
          <w:rFonts w:cs="Calibri"/>
          <w:i/>
          <w:iCs/>
          <w:noProof/>
        </w:rPr>
        <w:t>International Journal of Computational Intelligence Research ISSN</w:t>
      </w:r>
      <w:r w:rsidRPr="00D953F5">
        <w:rPr>
          <w:rFonts w:cs="Calibri"/>
          <w:noProof/>
        </w:rPr>
        <w:t>.</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Lacomme, P., Prins, C., &amp; Ramdane-Cherif, W. (2001). A genetic algorithm for the capacitated arc routing problem and its extensions. In </w:t>
      </w:r>
      <w:r w:rsidRPr="00D953F5">
        <w:rPr>
          <w:rFonts w:cs="Calibri"/>
          <w:i/>
          <w:iCs/>
          <w:noProof/>
        </w:rPr>
        <w:t>Lecture Notes in Computer Science (including subseries Lecture Notes in Artificial Intelligence and Lecture Notes in Bioinformatics)</w:t>
      </w:r>
      <w:r w:rsidRPr="00D953F5">
        <w:rPr>
          <w:rFonts w:cs="Calibri"/>
          <w:noProof/>
        </w:rPr>
        <w:t>. https://doi.org/10.1007/3-540-45365-2_49</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Mendes, A. C. (2017). Almeida Henriques: “Smart cities” precisam de apoios. Retrieved June 1, 2018, from https://www.jornaldenegocios.pt/negocios-iniciativas/cidades-inteligentes/detalhe/almeida-henriques-smart-cities-precisam-de-apoios</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Mitchell, M. (1995). Genetic algorithms: An overview. </w:t>
      </w:r>
      <w:r w:rsidRPr="00D953F5">
        <w:rPr>
          <w:rFonts w:cs="Calibri"/>
          <w:i/>
          <w:iCs/>
          <w:noProof/>
        </w:rPr>
        <w:t>Complexity</w:t>
      </w:r>
      <w:r w:rsidRPr="00D953F5">
        <w:rPr>
          <w:rFonts w:cs="Calibri"/>
          <w:noProof/>
        </w:rPr>
        <w:t xml:space="preserve">, </w:t>
      </w:r>
      <w:r w:rsidRPr="00D953F5">
        <w:rPr>
          <w:rFonts w:cs="Calibri"/>
          <w:i/>
          <w:iCs/>
          <w:noProof/>
        </w:rPr>
        <w:t>1</w:t>
      </w:r>
      <w:r w:rsidRPr="00D953F5">
        <w:rPr>
          <w:rFonts w:cs="Calibri"/>
          <w:noProof/>
        </w:rPr>
        <w:t>(1), 31–39. https://doi.org/10.1002/cplx.6130010108</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Mohammed, M. A., Abd Ghani, M. K., Hamed, R. I., Mostafa, S. A., Ahmad, M. S., &amp; Ibrahim, D. A. </w:t>
      </w:r>
      <w:r w:rsidRPr="00D953F5">
        <w:rPr>
          <w:rFonts w:cs="Calibri"/>
          <w:noProof/>
        </w:rPr>
        <w:lastRenderedPageBreak/>
        <w:t xml:space="preserve">(2017). Solving vehicle routing problem by using improved genetic algorithm for optimal solution. </w:t>
      </w:r>
      <w:r w:rsidRPr="00D953F5">
        <w:rPr>
          <w:rFonts w:cs="Calibri"/>
          <w:i/>
          <w:iCs/>
          <w:noProof/>
        </w:rPr>
        <w:t>Journal of Computational Science</w:t>
      </w:r>
      <w:r w:rsidRPr="00D953F5">
        <w:rPr>
          <w:rFonts w:cs="Calibri"/>
          <w:noProof/>
        </w:rPr>
        <w:t>. https://doi.org/10.1016/j.jocs.2017.04.003</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Molloy, J. C. (2011). The open knowledge foundation: Open data means better science. </w:t>
      </w:r>
      <w:r w:rsidRPr="00D953F5">
        <w:rPr>
          <w:rFonts w:cs="Calibri"/>
          <w:i/>
          <w:iCs/>
          <w:noProof/>
        </w:rPr>
        <w:t>PLoS Biology</w:t>
      </w:r>
      <w:r w:rsidRPr="00D953F5">
        <w:rPr>
          <w:rFonts w:cs="Calibri"/>
          <w:noProof/>
        </w:rPr>
        <w:t>. https://doi.org/10.1371/journal.pbio.1001195</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Mourão, M. C., Nunes, A. C., &amp; Prins, C. (2009). Heuristic methods for the sectoring arc routing problem. </w:t>
      </w:r>
      <w:r w:rsidRPr="00D953F5">
        <w:rPr>
          <w:rFonts w:cs="Calibri"/>
          <w:i/>
          <w:iCs/>
          <w:noProof/>
        </w:rPr>
        <w:t>European Journal of Operational Research</w:t>
      </w:r>
      <w:r w:rsidRPr="00D953F5">
        <w:rPr>
          <w:rFonts w:cs="Calibri"/>
          <w:noProof/>
        </w:rPr>
        <w:t>. https://doi.org/10.1016/j.ejor.2008.04.025</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Nam, T., &amp; Pardo, T. A. (2011). Conceptualizing smart city with dimensions of technology, people, and institutions. In </w:t>
      </w:r>
      <w:r w:rsidRPr="00D953F5">
        <w:rPr>
          <w:rFonts w:cs="Calibri"/>
          <w:i/>
          <w:iCs/>
          <w:noProof/>
        </w:rPr>
        <w:t>Proceedings of the 12th Annual International Digital Government Research Conference on Digital Government Innovation in Challenging Times - dg.o ’11</w:t>
      </w:r>
      <w:r w:rsidRPr="00D953F5">
        <w:rPr>
          <w:rFonts w:cs="Calibri"/>
          <w:noProof/>
        </w:rPr>
        <w:t xml:space="preserve"> (p. 282). https://doi.org/10.1145/2037556.2037602</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Pereira, F. B., Tavares, J., Machado, P., &amp; Costa, E. (2002). GVR: A New Genetic Representation for the Vehicle Routing Problem. </w:t>
      </w:r>
      <w:r w:rsidRPr="00D953F5">
        <w:rPr>
          <w:rFonts w:cs="Calibri"/>
          <w:i/>
          <w:iCs/>
          <w:noProof/>
        </w:rPr>
        <w:t>Artificial Intelligence and Cognitive Science: 13th Irish International Conference, AICS 2002, Limerick, Ireland, September 12-13, 2002 - Proceedings</w:t>
      </w:r>
      <w:r w:rsidRPr="00D953F5">
        <w:rPr>
          <w:rFonts w:cs="Calibri"/>
          <w:noProof/>
        </w:rPr>
        <w:t>. https://doi.org/10.1007/3-540-45750-X_12</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Ramdane-Cherif, W. (2006). Evolutionary algorithms for capacitated arc routing problems with time windows. In </w:t>
      </w:r>
      <w:r w:rsidRPr="00D953F5">
        <w:rPr>
          <w:rFonts w:cs="Calibri"/>
          <w:i/>
          <w:iCs/>
          <w:noProof/>
        </w:rPr>
        <w:t>IFAC Proceedings Volumes (IFAC-PapersOnline)</w:t>
      </w:r>
      <w:r w:rsidRPr="00D953F5">
        <w:rPr>
          <w:rFonts w:cs="Calibri"/>
          <w:noProof/>
        </w:rPr>
        <w:t>.</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Saini, N. (2017). Review of Selection Methods in Genetic Algorithms. </w:t>
      </w:r>
      <w:r w:rsidRPr="00D953F5">
        <w:rPr>
          <w:rFonts w:cs="Calibri"/>
          <w:i/>
          <w:iCs/>
          <w:noProof/>
        </w:rPr>
        <w:t>International Journal Of Engineering And Computer Science</w:t>
      </w:r>
      <w:r w:rsidRPr="00D953F5">
        <w:rPr>
          <w:rFonts w:cs="Calibri"/>
          <w:noProof/>
        </w:rPr>
        <w:t>. https://doi.org/10.18535/ijecs/v6i12.04</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Science for Environment Policy. (2015). Indicators for sustainable cities. </w:t>
      </w:r>
      <w:r w:rsidRPr="00D953F5">
        <w:rPr>
          <w:rFonts w:cs="Calibri"/>
          <w:i/>
          <w:iCs/>
          <w:noProof/>
        </w:rPr>
        <w:t>European Commission</w:t>
      </w:r>
      <w:r w:rsidRPr="00D953F5">
        <w:rPr>
          <w:rFonts w:cs="Calibri"/>
          <w:noProof/>
        </w:rPr>
        <w:t>, (12), 1–189. https://doi.org/10.2779/61700</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United Nations. (2014). </w:t>
      </w:r>
      <w:r w:rsidRPr="00D953F5">
        <w:rPr>
          <w:rFonts w:cs="Calibri"/>
          <w:i/>
          <w:iCs/>
          <w:noProof/>
        </w:rPr>
        <w:t>World Urbanization Prospects 2014</w:t>
      </w:r>
      <w:r w:rsidRPr="00D953F5">
        <w:rPr>
          <w:rFonts w:cs="Calibri"/>
          <w:noProof/>
        </w:rPr>
        <w:t xml:space="preserve">. </w:t>
      </w:r>
      <w:r w:rsidRPr="00D953F5">
        <w:rPr>
          <w:rFonts w:cs="Calibri"/>
          <w:i/>
          <w:iCs/>
          <w:noProof/>
        </w:rPr>
        <w:t>Demographic Research</w:t>
      </w:r>
      <w:r w:rsidRPr="00D953F5">
        <w:rPr>
          <w:rFonts w:cs="Calibri"/>
          <w:noProof/>
        </w:rPr>
        <w:t>. https://doi.org/(ST/ESA/SER.A/366)</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Whitley, D. (1994). A genetic algorithm tutorial. </w:t>
      </w:r>
      <w:r w:rsidRPr="00D953F5">
        <w:rPr>
          <w:rFonts w:cs="Calibri"/>
          <w:i/>
          <w:iCs/>
          <w:noProof/>
        </w:rPr>
        <w:t>Statistics and Computing</w:t>
      </w:r>
      <w:r w:rsidRPr="00D953F5">
        <w:rPr>
          <w:rFonts w:cs="Calibri"/>
          <w:noProof/>
        </w:rPr>
        <w:t>. https://doi.org/10.1007/BF00175354</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Willemse, E. J., &amp; Joubert, J. W. (2016). Constructive heuristics for the Mixed Capacity Arc Routing Problem under Time Restrictions with Intermediate Facilities. </w:t>
      </w:r>
      <w:r w:rsidRPr="00D953F5">
        <w:rPr>
          <w:rFonts w:cs="Calibri"/>
          <w:i/>
          <w:iCs/>
          <w:noProof/>
        </w:rPr>
        <w:t>Computers and Operations Research</w:t>
      </w:r>
      <w:r w:rsidRPr="00D953F5">
        <w:rPr>
          <w:rFonts w:cs="Calibri"/>
          <w:noProof/>
        </w:rPr>
        <w:t>. https://doi.org/10.1016/j.cor.2015.10.010</w:t>
      </w:r>
    </w:p>
    <w:p w:rsidR="00D953F5" w:rsidRPr="00D953F5" w:rsidRDefault="00D953F5" w:rsidP="00D953F5">
      <w:pPr>
        <w:widowControl w:val="0"/>
        <w:autoSpaceDE w:val="0"/>
        <w:autoSpaceDN w:val="0"/>
        <w:adjustRightInd w:val="0"/>
        <w:spacing w:line="240" w:lineRule="auto"/>
        <w:ind w:left="480" w:hanging="480"/>
        <w:rPr>
          <w:rFonts w:cs="Calibri"/>
          <w:noProof/>
        </w:rPr>
      </w:pPr>
      <w:r w:rsidRPr="00D953F5">
        <w:rPr>
          <w:rFonts w:cs="Calibri"/>
          <w:noProof/>
        </w:rPr>
        <w:t xml:space="preserve">Wøhlk, S. (2008). A decade of Capacitated Arc Routing. </w:t>
      </w:r>
      <w:r w:rsidRPr="00D953F5">
        <w:rPr>
          <w:rFonts w:cs="Calibri"/>
          <w:i/>
          <w:iCs/>
          <w:noProof/>
        </w:rPr>
        <w:t>Operations Research/ Computer Science Interfaces Series</w:t>
      </w:r>
      <w:r w:rsidRPr="00D953F5">
        <w:rPr>
          <w:rFonts w:cs="Calibri"/>
          <w:noProof/>
        </w:rPr>
        <w:t>. https://doi.org/10.1007/978-0-387-77778-8_2</w:t>
      </w:r>
    </w:p>
    <w:p w:rsidR="002E21AF" w:rsidRDefault="006A53AF" w:rsidP="00D953F5">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11" w:name="_Toc525379462"/>
      <w:r>
        <w:lastRenderedPageBreak/>
        <w:t>Appendix (optional)</w:t>
      </w:r>
      <w:bookmarkEnd w:id="111"/>
    </w:p>
    <w:p w:rsidR="00C44CA3" w:rsidRDefault="00C44CA3">
      <w:pPr>
        <w:rPr>
          <w:color w:val="000000"/>
        </w:rPr>
      </w:pPr>
    </w:p>
    <w:p w:rsidR="00C44CA3" w:rsidRDefault="005247B5">
      <w:pPr>
        <w:pStyle w:val="Heading1"/>
      </w:pPr>
      <w:bookmarkStart w:id="112" w:name="_Toc525379463"/>
      <w:r>
        <w:lastRenderedPageBreak/>
        <w:t>Annexes (optional)</w:t>
      </w:r>
      <w:bookmarkEnd w:id="112"/>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566A" w:rsidRDefault="0096566A">
      <w:pPr>
        <w:spacing w:after="0" w:line="240" w:lineRule="auto"/>
      </w:pPr>
      <w:r>
        <w:separator/>
      </w:r>
    </w:p>
  </w:endnote>
  <w:endnote w:type="continuationSeparator" w:id="0">
    <w:p w:rsidR="0096566A" w:rsidRDefault="00965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rPr>
        <w:lang w:eastAsia="en-US"/>
      </w:rPr>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i</w:t>
    </w:r>
    <w:r>
      <w:fldChar w:fldCharType="end"/>
    </w:r>
  </w:p>
  <w:p w:rsidR="00541E1F" w:rsidRDefault="00541E1F">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1E1F" w:rsidRDefault="00541E1F">
    <w:pPr>
      <w:pStyle w:val="Footer"/>
      <w:jc w:val="right"/>
    </w:pPr>
    <w:r>
      <w:fldChar w:fldCharType="begin"/>
    </w:r>
    <w:r>
      <w:instrText>PAGE</w:instrText>
    </w:r>
    <w:r>
      <w:fldChar w:fldCharType="separate"/>
    </w:r>
    <w:r>
      <w:t>27</w:t>
    </w:r>
    <w:r>
      <w:fldChar w:fldCharType="end"/>
    </w:r>
  </w:p>
  <w:p w:rsidR="00541E1F" w:rsidRDefault="00541E1F">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566A" w:rsidRDefault="0096566A">
      <w:pPr>
        <w:spacing w:after="0" w:line="240" w:lineRule="auto"/>
      </w:pPr>
      <w:r>
        <w:separator/>
      </w:r>
    </w:p>
  </w:footnote>
  <w:footnote w:type="continuationSeparator" w:id="0">
    <w:p w:rsidR="0096566A" w:rsidRDefault="009656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269F"/>
    <w:rsid w:val="00066143"/>
    <w:rsid w:val="0006628D"/>
    <w:rsid w:val="00066A81"/>
    <w:rsid w:val="00070985"/>
    <w:rsid w:val="00071D64"/>
    <w:rsid w:val="00074450"/>
    <w:rsid w:val="00080203"/>
    <w:rsid w:val="00083478"/>
    <w:rsid w:val="0008562C"/>
    <w:rsid w:val="000948D8"/>
    <w:rsid w:val="00094D6F"/>
    <w:rsid w:val="000977C1"/>
    <w:rsid w:val="000A27FF"/>
    <w:rsid w:val="000A3AB7"/>
    <w:rsid w:val="000A3C02"/>
    <w:rsid w:val="000A5522"/>
    <w:rsid w:val="000B4F77"/>
    <w:rsid w:val="000B6050"/>
    <w:rsid w:val="000B6EDD"/>
    <w:rsid w:val="000B7468"/>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36EF"/>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2AE"/>
    <w:rsid w:val="00247767"/>
    <w:rsid w:val="002647FD"/>
    <w:rsid w:val="0026664A"/>
    <w:rsid w:val="002711F4"/>
    <w:rsid w:val="002718E9"/>
    <w:rsid w:val="00271D80"/>
    <w:rsid w:val="00277223"/>
    <w:rsid w:val="00280EFC"/>
    <w:rsid w:val="00282DC1"/>
    <w:rsid w:val="00282FB6"/>
    <w:rsid w:val="00284B95"/>
    <w:rsid w:val="002910D1"/>
    <w:rsid w:val="00293D60"/>
    <w:rsid w:val="002A23F7"/>
    <w:rsid w:val="002A4CFE"/>
    <w:rsid w:val="002A5393"/>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273C"/>
    <w:rsid w:val="003273A5"/>
    <w:rsid w:val="00330B73"/>
    <w:rsid w:val="003355CE"/>
    <w:rsid w:val="00337569"/>
    <w:rsid w:val="003442A1"/>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D679C"/>
    <w:rsid w:val="003E16AF"/>
    <w:rsid w:val="003E55B3"/>
    <w:rsid w:val="003F499D"/>
    <w:rsid w:val="003F6A85"/>
    <w:rsid w:val="003F7042"/>
    <w:rsid w:val="003F7E28"/>
    <w:rsid w:val="00401541"/>
    <w:rsid w:val="00403B17"/>
    <w:rsid w:val="00406F0F"/>
    <w:rsid w:val="00413307"/>
    <w:rsid w:val="004140A6"/>
    <w:rsid w:val="00422AF5"/>
    <w:rsid w:val="0043041F"/>
    <w:rsid w:val="0043044E"/>
    <w:rsid w:val="00433D21"/>
    <w:rsid w:val="00435650"/>
    <w:rsid w:val="00450042"/>
    <w:rsid w:val="004511E3"/>
    <w:rsid w:val="00454E12"/>
    <w:rsid w:val="00456282"/>
    <w:rsid w:val="00460B6A"/>
    <w:rsid w:val="00463057"/>
    <w:rsid w:val="0046572B"/>
    <w:rsid w:val="00467844"/>
    <w:rsid w:val="0047684E"/>
    <w:rsid w:val="0047789E"/>
    <w:rsid w:val="004806EB"/>
    <w:rsid w:val="00480D57"/>
    <w:rsid w:val="00480E4E"/>
    <w:rsid w:val="00480F80"/>
    <w:rsid w:val="00483E82"/>
    <w:rsid w:val="004859F0"/>
    <w:rsid w:val="00485CEB"/>
    <w:rsid w:val="00490092"/>
    <w:rsid w:val="00491604"/>
    <w:rsid w:val="00491D8C"/>
    <w:rsid w:val="00491F68"/>
    <w:rsid w:val="00495F31"/>
    <w:rsid w:val="004A4AF2"/>
    <w:rsid w:val="004A5360"/>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1F"/>
    <w:rsid w:val="00541EBB"/>
    <w:rsid w:val="00542093"/>
    <w:rsid w:val="0054259C"/>
    <w:rsid w:val="00551F44"/>
    <w:rsid w:val="0055262A"/>
    <w:rsid w:val="0055522B"/>
    <w:rsid w:val="00557003"/>
    <w:rsid w:val="005600B5"/>
    <w:rsid w:val="00561667"/>
    <w:rsid w:val="00566281"/>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5BD6"/>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47396"/>
    <w:rsid w:val="00654EBF"/>
    <w:rsid w:val="00660F45"/>
    <w:rsid w:val="00660FBA"/>
    <w:rsid w:val="00666C69"/>
    <w:rsid w:val="00667C72"/>
    <w:rsid w:val="0067505E"/>
    <w:rsid w:val="006826FC"/>
    <w:rsid w:val="0068284D"/>
    <w:rsid w:val="0068644E"/>
    <w:rsid w:val="006935BC"/>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6E7F80"/>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0277"/>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4E2"/>
    <w:rsid w:val="007E0AFE"/>
    <w:rsid w:val="007E1148"/>
    <w:rsid w:val="007F09B8"/>
    <w:rsid w:val="007F14F6"/>
    <w:rsid w:val="0080686A"/>
    <w:rsid w:val="00806EBB"/>
    <w:rsid w:val="00814646"/>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A2517"/>
    <w:rsid w:val="008B3F1C"/>
    <w:rsid w:val="008C1443"/>
    <w:rsid w:val="008D1D7C"/>
    <w:rsid w:val="008D3110"/>
    <w:rsid w:val="008D3511"/>
    <w:rsid w:val="008E12D8"/>
    <w:rsid w:val="008E1EE0"/>
    <w:rsid w:val="008E3ABE"/>
    <w:rsid w:val="008E41E5"/>
    <w:rsid w:val="008E610B"/>
    <w:rsid w:val="008F058A"/>
    <w:rsid w:val="008F0D48"/>
    <w:rsid w:val="00915DB8"/>
    <w:rsid w:val="0092679A"/>
    <w:rsid w:val="00932FBD"/>
    <w:rsid w:val="0094314B"/>
    <w:rsid w:val="00946357"/>
    <w:rsid w:val="009578DB"/>
    <w:rsid w:val="00960CC3"/>
    <w:rsid w:val="00961D61"/>
    <w:rsid w:val="00962CAB"/>
    <w:rsid w:val="0096566A"/>
    <w:rsid w:val="00970DF4"/>
    <w:rsid w:val="00971202"/>
    <w:rsid w:val="00971765"/>
    <w:rsid w:val="009B2FD0"/>
    <w:rsid w:val="009B352E"/>
    <w:rsid w:val="009B5D73"/>
    <w:rsid w:val="009B7026"/>
    <w:rsid w:val="009C6618"/>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21E3"/>
    <w:rsid w:val="00A47360"/>
    <w:rsid w:val="00A47BDB"/>
    <w:rsid w:val="00A52863"/>
    <w:rsid w:val="00A54DD0"/>
    <w:rsid w:val="00A618E2"/>
    <w:rsid w:val="00A67A46"/>
    <w:rsid w:val="00A71264"/>
    <w:rsid w:val="00A72572"/>
    <w:rsid w:val="00A739FA"/>
    <w:rsid w:val="00A73CA7"/>
    <w:rsid w:val="00A777EC"/>
    <w:rsid w:val="00A82241"/>
    <w:rsid w:val="00A825C3"/>
    <w:rsid w:val="00A8353B"/>
    <w:rsid w:val="00A8418D"/>
    <w:rsid w:val="00A84B6F"/>
    <w:rsid w:val="00A91322"/>
    <w:rsid w:val="00A91DF6"/>
    <w:rsid w:val="00A948D3"/>
    <w:rsid w:val="00A9599C"/>
    <w:rsid w:val="00AA43FE"/>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641C6"/>
    <w:rsid w:val="00B70298"/>
    <w:rsid w:val="00B72C51"/>
    <w:rsid w:val="00B73263"/>
    <w:rsid w:val="00B8072D"/>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5902"/>
    <w:rsid w:val="00C16034"/>
    <w:rsid w:val="00C17683"/>
    <w:rsid w:val="00C2053E"/>
    <w:rsid w:val="00C2407B"/>
    <w:rsid w:val="00C274C9"/>
    <w:rsid w:val="00C317C9"/>
    <w:rsid w:val="00C33735"/>
    <w:rsid w:val="00C373E0"/>
    <w:rsid w:val="00C44CA3"/>
    <w:rsid w:val="00C529ED"/>
    <w:rsid w:val="00C56CA9"/>
    <w:rsid w:val="00C574D1"/>
    <w:rsid w:val="00C57507"/>
    <w:rsid w:val="00C57774"/>
    <w:rsid w:val="00C60B45"/>
    <w:rsid w:val="00C70313"/>
    <w:rsid w:val="00C81721"/>
    <w:rsid w:val="00C905D0"/>
    <w:rsid w:val="00C90C0B"/>
    <w:rsid w:val="00C90CCC"/>
    <w:rsid w:val="00C91468"/>
    <w:rsid w:val="00C93B76"/>
    <w:rsid w:val="00C978AC"/>
    <w:rsid w:val="00CA5E20"/>
    <w:rsid w:val="00CA742D"/>
    <w:rsid w:val="00CA74F0"/>
    <w:rsid w:val="00CB4CED"/>
    <w:rsid w:val="00CC78D4"/>
    <w:rsid w:val="00CD0A1C"/>
    <w:rsid w:val="00CD1454"/>
    <w:rsid w:val="00CD1E51"/>
    <w:rsid w:val="00CE17B8"/>
    <w:rsid w:val="00CF1A12"/>
    <w:rsid w:val="00CF4B86"/>
    <w:rsid w:val="00CF7106"/>
    <w:rsid w:val="00D13A18"/>
    <w:rsid w:val="00D147F4"/>
    <w:rsid w:val="00D17AD7"/>
    <w:rsid w:val="00D22D84"/>
    <w:rsid w:val="00D2575A"/>
    <w:rsid w:val="00D3556B"/>
    <w:rsid w:val="00D367C5"/>
    <w:rsid w:val="00D37FA2"/>
    <w:rsid w:val="00D42E5D"/>
    <w:rsid w:val="00D44FB1"/>
    <w:rsid w:val="00D47D59"/>
    <w:rsid w:val="00D50A68"/>
    <w:rsid w:val="00D50E1C"/>
    <w:rsid w:val="00D5469F"/>
    <w:rsid w:val="00D577A1"/>
    <w:rsid w:val="00D5793F"/>
    <w:rsid w:val="00D57C57"/>
    <w:rsid w:val="00D6009C"/>
    <w:rsid w:val="00D62472"/>
    <w:rsid w:val="00D628DB"/>
    <w:rsid w:val="00D6582B"/>
    <w:rsid w:val="00D70288"/>
    <w:rsid w:val="00D72342"/>
    <w:rsid w:val="00D73D28"/>
    <w:rsid w:val="00D746AD"/>
    <w:rsid w:val="00D748EF"/>
    <w:rsid w:val="00D75405"/>
    <w:rsid w:val="00D76FEA"/>
    <w:rsid w:val="00D80362"/>
    <w:rsid w:val="00D817F2"/>
    <w:rsid w:val="00D854B8"/>
    <w:rsid w:val="00D87B19"/>
    <w:rsid w:val="00D94264"/>
    <w:rsid w:val="00D94676"/>
    <w:rsid w:val="00D953F5"/>
    <w:rsid w:val="00D96E13"/>
    <w:rsid w:val="00DB06A9"/>
    <w:rsid w:val="00DB3CA6"/>
    <w:rsid w:val="00DB7498"/>
    <w:rsid w:val="00DC5189"/>
    <w:rsid w:val="00DD3B56"/>
    <w:rsid w:val="00DD581D"/>
    <w:rsid w:val="00DD71FF"/>
    <w:rsid w:val="00DE2561"/>
    <w:rsid w:val="00DE2634"/>
    <w:rsid w:val="00DE3FCA"/>
    <w:rsid w:val="00DE4316"/>
    <w:rsid w:val="00DE5759"/>
    <w:rsid w:val="00DE6030"/>
    <w:rsid w:val="00DE6815"/>
    <w:rsid w:val="00DF0BD4"/>
    <w:rsid w:val="00DF3471"/>
    <w:rsid w:val="00DF5308"/>
    <w:rsid w:val="00DF72B7"/>
    <w:rsid w:val="00DF7B11"/>
    <w:rsid w:val="00E025DC"/>
    <w:rsid w:val="00E10578"/>
    <w:rsid w:val="00E155F5"/>
    <w:rsid w:val="00E223EF"/>
    <w:rsid w:val="00E24663"/>
    <w:rsid w:val="00E26C44"/>
    <w:rsid w:val="00E34B1E"/>
    <w:rsid w:val="00E37322"/>
    <w:rsid w:val="00E378F8"/>
    <w:rsid w:val="00E37C69"/>
    <w:rsid w:val="00E45AD8"/>
    <w:rsid w:val="00E46F04"/>
    <w:rsid w:val="00E47144"/>
    <w:rsid w:val="00E501D6"/>
    <w:rsid w:val="00E604F0"/>
    <w:rsid w:val="00E607BF"/>
    <w:rsid w:val="00E64380"/>
    <w:rsid w:val="00E67764"/>
    <w:rsid w:val="00E70D4C"/>
    <w:rsid w:val="00E71D47"/>
    <w:rsid w:val="00E7393F"/>
    <w:rsid w:val="00E77584"/>
    <w:rsid w:val="00E81EA7"/>
    <w:rsid w:val="00E82FDC"/>
    <w:rsid w:val="00E87027"/>
    <w:rsid w:val="00E87D7E"/>
    <w:rsid w:val="00E90A8D"/>
    <w:rsid w:val="00E9619E"/>
    <w:rsid w:val="00EA13E9"/>
    <w:rsid w:val="00EA1CEE"/>
    <w:rsid w:val="00EA43B9"/>
    <w:rsid w:val="00EA6B0D"/>
    <w:rsid w:val="00EC1DFC"/>
    <w:rsid w:val="00ED17FD"/>
    <w:rsid w:val="00EE1AE5"/>
    <w:rsid w:val="00EE64F4"/>
    <w:rsid w:val="00EF0761"/>
    <w:rsid w:val="00EF3D0C"/>
    <w:rsid w:val="00F10BA7"/>
    <w:rsid w:val="00F11E57"/>
    <w:rsid w:val="00F154E5"/>
    <w:rsid w:val="00F164AD"/>
    <w:rsid w:val="00F1741E"/>
    <w:rsid w:val="00F2376B"/>
    <w:rsid w:val="00F237C5"/>
    <w:rsid w:val="00F306C8"/>
    <w:rsid w:val="00F311CF"/>
    <w:rsid w:val="00F43D9B"/>
    <w:rsid w:val="00F518E4"/>
    <w:rsid w:val="00F54B39"/>
    <w:rsid w:val="00F550C6"/>
    <w:rsid w:val="00F561F9"/>
    <w:rsid w:val="00F6330D"/>
    <w:rsid w:val="00F640A8"/>
    <w:rsid w:val="00F65F36"/>
    <w:rsid w:val="00F676D0"/>
    <w:rsid w:val="00F737ED"/>
    <w:rsid w:val="00F73C34"/>
    <w:rsid w:val="00F7404F"/>
    <w:rsid w:val="00F753F0"/>
    <w:rsid w:val="00F81128"/>
    <w:rsid w:val="00F900D9"/>
    <w:rsid w:val="00FA5817"/>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308">
      <w:bodyDiv w:val="1"/>
      <w:marLeft w:val="0"/>
      <w:marRight w:val="0"/>
      <w:marTop w:val="0"/>
      <w:marBottom w:val="0"/>
      <w:divBdr>
        <w:top w:val="none" w:sz="0" w:space="0" w:color="auto"/>
        <w:left w:val="none" w:sz="0" w:space="0" w:color="auto"/>
        <w:bottom w:val="none" w:sz="0" w:space="0" w:color="auto"/>
        <w:right w:val="none" w:sz="0" w:space="0" w:color="auto"/>
      </w:divBdr>
      <w:divsChild>
        <w:div w:id="1937666551">
          <w:marLeft w:val="0"/>
          <w:marRight w:val="0"/>
          <w:marTop w:val="0"/>
          <w:marBottom w:val="0"/>
          <w:divBdr>
            <w:top w:val="none" w:sz="0" w:space="0" w:color="auto"/>
            <w:left w:val="none" w:sz="0" w:space="0" w:color="auto"/>
            <w:bottom w:val="none" w:sz="0" w:space="0" w:color="auto"/>
            <w:right w:val="none" w:sz="0" w:space="0" w:color="auto"/>
          </w:divBdr>
          <w:divsChild>
            <w:div w:id="577136213">
              <w:marLeft w:val="0"/>
              <w:marRight w:val="0"/>
              <w:marTop w:val="0"/>
              <w:marBottom w:val="0"/>
              <w:divBdr>
                <w:top w:val="none" w:sz="0" w:space="0" w:color="auto"/>
                <w:left w:val="none" w:sz="0" w:space="0" w:color="auto"/>
                <w:bottom w:val="none" w:sz="0" w:space="0" w:color="auto"/>
                <w:right w:val="none" w:sz="0" w:space="0" w:color="auto"/>
              </w:divBdr>
              <w:divsChild>
                <w:div w:id="169916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1235">
      <w:bodyDiv w:val="1"/>
      <w:marLeft w:val="0"/>
      <w:marRight w:val="0"/>
      <w:marTop w:val="0"/>
      <w:marBottom w:val="0"/>
      <w:divBdr>
        <w:top w:val="none" w:sz="0" w:space="0" w:color="auto"/>
        <w:left w:val="none" w:sz="0" w:space="0" w:color="auto"/>
        <w:bottom w:val="none" w:sz="0" w:space="0" w:color="auto"/>
        <w:right w:val="none" w:sz="0" w:space="0" w:color="auto"/>
      </w:divBdr>
      <w:divsChild>
        <w:div w:id="99881604">
          <w:marLeft w:val="0"/>
          <w:marRight w:val="0"/>
          <w:marTop w:val="0"/>
          <w:marBottom w:val="0"/>
          <w:divBdr>
            <w:top w:val="none" w:sz="0" w:space="0" w:color="auto"/>
            <w:left w:val="none" w:sz="0" w:space="0" w:color="auto"/>
            <w:bottom w:val="none" w:sz="0" w:space="0" w:color="auto"/>
            <w:right w:val="none" w:sz="0" w:space="0" w:color="auto"/>
          </w:divBdr>
          <w:divsChild>
            <w:div w:id="1930044952">
              <w:marLeft w:val="0"/>
              <w:marRight w:val="0"/>
              <w:marTop w:val="0"/>
              <w:marBottom w:val="0"/>
              <w:divBdr>
                <w:top w:val="none" w:sz="0" w:space="0" w:color="auto"/>
                <w:left w:val="none" w:sz="0" w:space="0" w:color="auto"/>
                <w:bottom w:val="none" w:sz="0" w:space="0" w:color="auto"/>
                <w:right w:val="none" w:sz="0" w:space="0" w:color="auto"/>
              </w:divBdr>
              <w:divsChild>
                <w:div w:id="9902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planet.openstreetmap.org"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A20E5-F472-0449-AB6A-6135A3BF7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50</Pages>
  <Words>39404</Words>
  <Characters>224604</Characters>
  <Application>Microsoft Office Word</Application>
  <DocSecurity>0</DocSecurity>
  <Lines>1871</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151</cp:revision>
  <cp:lastPrinted>2018-08-30T22:37:00Z</cp:lastPrinted>
  <dcterms:created xsi:type="dcterms:W3CDTF">2018-08-30T22:37:00Z</dcterms:created>
  <dcterms:modified xsi:type="dcterms:W3CDTF">2018-09-22T17:25:00Z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