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2B833" w14:textId="506A560F" w:rsidR="0073566D" w:rsidRPr="0073566D" w:rsidRDefault="0073566D" w:rsidP="0073566D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73566D">
        <w:rPr>
          <w:rFonts w:ascii="Arial" w:eastAsia="Times New Roman" w:hAnsi="Arial" w:cs="Arial"/>
          <w:sz w:val="21"/>
          <w:szCs w:val="21"/>
          <w:lang w:eastAsia="pt-BR"/>
        </w:rPr>
        <w:t>Em sua maioria </w:t>
      </w:r>
      <w:hyperlink r:id="rId4" w:tooltip="Insetos" w:history="1">
        <w:r w:rsidRPr="0073566D">
          <w:rPr>
            <w:rFonts w:ascii="Arial" w:eastAsia="Times New Roman" w:hAnsi="Arial" w:cs="Arial"/>
            <w:sz w:val="21"/>
            <w:szCs w:val="21"/>
            <w:lang w:eastAsia="pt-BR"/>
          </w:rPr>
          <w:t>Insetos</w:t>
        </w:r>
      </w:hyperlink>
      <w:r w:rsidRPr="0073566D">
        <w:rPr>
          <w:rFonts w:ascii="Arial" w:eastAsia="Times New Roman" w:hAnsi="Arial" w:cs="Arial"/>
          <w:sz w:val="21"/>
          <w:szCs w:val="21"/>
          <w:lang w:eastAsia="pt-BR"/>
        </w:rPr>
        <w:t> </w:t>
      </w:r>
      <w:proofErr w:type="spellStart"/>
      <w:r w:rsidRPr="0073566D">
        <w:rPr>
          <w:rFonts w:ascii="Arial" w:eastAsia="Times New Roman" w:hAnsi="Arial" w:cs="Arial"/>
          <w:sz w:val="21"/>
          <w:szCs w:val="21"/>
          <w:lang w:eastAsia="pt-BR"/>
        </w:rPr>
        <w:t>aptéros</w:t>
      </w:r>
      <w:proofErr w:type="spellEnd"/>
      <w:r w:rsidRPr="0073566D">
        <w:rPr>
          <w:rFonts w:ascii="Arial" w:eastAsia="Times New Roman" w:hAnsi="Arial" w:cs="Arial"/>
          <w:sz w:val="21"/>
          <w:szCs w:val="21"/>
          <w:lang w:eastAsia="pt-BR"/>
        </w:rPr>
        <w:t>(sem asas), com coloração verde ou marrom, mas também pode ser encontradas espécimes aladas que são coloridas. Quando presentes, as asas são do tipo tégmina</w:t>
      </w:r>
      <w:r w:rsidR="006C7CBA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Pr="0073566D">
        <w:rPr>
          <w:rFonts w:ascii="Arial" w:eastAsia="Times New Roman" w:hAnsi="Arial" w:cs="Arial"/>
          <w:sz w:val="21"/>
          <w:szCs w:val="21"/>
          <w:lang w:eastAsia="pt-BR"/>
        </w:rPr>
        <w:t>(asas anteriores coriáceas com nervuras visíveis), e com a região posterior com o formato de leque. O comprimento do corpo pode variar entre 17 a 340mm (17 a 250mm nas espécies sul-americanas).</w:t>
      </w:r>
      <w:r w:rsidRPr="0073566D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</w:p>
    <w:p w14:paraId="19D13C98" w14:textId="45FF2DAD" w:rsidR="0073566D" w:rsidRPr="0073566D" w:rsidRDefault="0073566D" w:rsidP="0073566D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73566D">
        <w:rPr>
          <w:rFonts w:ascii="Arial" w:eastAsia="Times New Roman" w:hAnsi="Arial" w:cs="Arial"/>
          <w:sz w:val="21"/>
          <w:szCs w:val="21"/>
          <w:lang w:eastAsia="pt-BR"/>
        </w:rPr>
        <w:t>Os adultos possuem </w:t>
      </w:r>
      <w:hyperlink r:id="rId5" w:tooltip="Dimorfismo sexual" w:history="1">
        <w:r w:rsidRPr="0073566D">
          <w:rPr>
            <w:rFonts w:ascii="Arial" w:eastAsia="Times New Roman" w:hAnsi="Arial" w:cs="Arial"/>
            <w:sz w:val="21"/>
            <w:szCs w:val="21"/>
            <w:lang w:eastAsia="pt-BR"/>
          </w:rPr>
          <w:t>Dimorfismo sexual</w:t>
        </w:r>
      </w:hyperlink>
      <w:r w:rsidRPr="0073566D">
        <w:rPr>
          <w:rFonts w:ascii="Arial" w:eastAsia="Times New Roman" w:hAnsi="Arial" w:cs="Arial"/>
          <w:sz w:val="21"/>
          <w:szCs w:val="21"/>
          <w:lang w:eastAsia="pt-BR"/>
        </w:rPr>
        <w:t> acentuado, sendo que quase sempre o macho é menor que a fêmea. Nas espécies aladas, as asas dos machos são maiores e mais desenvolvidas, enquanto as fêmeas possuem asas reduzidas.</w:t>
      </w:r>
      <w:r w:rsidRPr="0073566D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</w:p>
    <w:p w14:paraId="0B0E5250" w14:textId="6C94367B" w:rsidR="0073566D" w:rsidRPr="0073566D" w:rsidRDefault="0073566D" w:rsidP="0073566D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73566D">
        <w:rPr>
          <w:rFonts w:ascii="Arial" w:eastAsia="Times New Roman" w:hAnsi="Arial" w:cs="Arial"/>
          <w:sz w:val="21"/>
          <w:szCs w:val="21"/>
          <w:lang w:eastAsia="pt-BR"/>
        </w:rPr>
        <w:t>A cabeça é </w:t>
      </w:r>
      <w:hyperlink r:id="rId6" w:tooltip="Prognata" w:history="1">
        <w:r w:rsidRPr="0073566D">
          <w:rPr>
            <w:rFonts w:ascii="Arial" w:eastAsia="Times New Roman" w:hAnsi="Arial" w:cs="Arial"/>
            <w:sz w:val="21"/>
            <w:szCs w:val="21"/>
            <w:lang w:eastAsia="pt-BR"/>
          </w:rPr>
          <w:t>prognata</w:t>
        </w:r>
      </w:hyperlink>
      <w:r w:rsidRPr="0073566D">
        <w:rPr>
          <w:rFonts w:ascii="Arial" w:eastAsia="Times New Roman" w:hAnsi="Arial" w:cs="Arial"/>
          <w:sz w:val="21"/>
          <w:szCs w:val="21"/>
          <w:lang w:eastAsia="pt-BR"/>
        </w:rPr>
        <w:t>(cabeça orientada horizontalmente, com as mandíbulas orientadas para a frente), podendo ser encontrado indivíduos com o lado ventral da cabeça parcialmente fechada pela gula(porção endurecida da </w:t>
      </w:r>
      <w:hyperlink r:id="rId7" w:tooltip="Cutícula" w:history="1">
        <w:r w:rsidRPr="0073566D">
          <w:rPr>
            <w:rFonts w:ascii="Arial" w:eastAsia="Times New Roman" w:hAnsi="Arial" w:cs="Arial"/>
            <w:sz w:val="21"/>
            <w:szCs w:val="21"/>
            <w:lang w:eastAsia="pt-BR"/>
          </w:rPr>
          <w:t>Cutícula</w:t>
        </w:r>
      </w:hyperlink>
      <w:r w:rsidRPr="0073566D">
        <w:rPr>
          <w:rFonts w:ascii="Arial" w:eastAsia="Times New Roman" w:hAnsi="Arial" w:cs="Arial"/>
          <w:sz w:val="21"/>
          <w:szCs w:val="21"/>
          <w:lang w:eastAsia="pt-BR"/>
        </w:rPr>
        <w:t> circundada por suturas). Possuem antenas filiformes(semelhantes a um fio), geralmente com muitos </w:t>
      </w:r>
      <w:hyperlink r:id="rId8" w:tooltip="Artículo" w:history="1">
        <w:r w:rsidRPr="0073566D">
          <w:rPr>
            <w:rFonts w:ascii="Arial" w:eastAsia="Times New Roman" w:hAnsi="Arial" w:cs="Arial"/>
            <w:sz w:val="21"/>
            <w:szCs w:val="21"/>
            <w:lang w:eastAsia="pt-BR"/>
          </w:rPr>
          <w:t>Artículo</w:t>
        </w:r>
      </w:hyperlink>
      <w:r w:rsidRPr="0073566D">
        <w:rPr>
          <w:rFonts w:ascii="Arial" w:eastAsia="Times New Roman" w:hAnsi="Arial" w:cs="Arial"/>
          <w:sz w:val="21"/>
          <w:szCs w:val="21"/>
          <w:lang w:eastAsia="pt-BR"/>
        </w:rPr>
        <w:t> e com articulação indistinta. Aparelho bucal do tipo mastigador. Palpo maxilar com cinco artículos e palpo labial, com três.</w:t>
      </w:r>
      <w:r w:rsidRPr="0073566D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</w:p>
    <w:p w14:paraId="509A3C81" w14:textId="13197598" w:rsidR="0073566D" w:rsidRPr="0073566D" w:rsidRDefault="0073566D" w:rsidP="0073566D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73566D">
        <w:rPr>
          <w:rFonts w:ascii="Arial" w:eastAsia="Times New Roman" w:hAnsi="Arial" w:cs="Arial"/>
          <w:sz w:val="21"/>
          <w:szCs w:val="21"/>
          <w:lang w:eastAsia="pt-BR"/>
        </w:rPr>
        <w:t>O </w:t>
      </w:r>
      <w:hyperlink r:id="rId9" w:tooltip="Tórax" w:history="1">
        <w:r w:rsidRPr="0073566D">
          <w:rPr>
            <w:rFonts w:ascii="Arial" w:eastAsia="Times New Roman" w:hAnsi="Arial" w:cs="Arial"/>
            <w:sz w:val="21"/>
            <w:szCs w:val="21"/>
            <w:lang w:eastAsia="pt-BR"/>
          </w:rPr>
          <w:t>tórax</w:t>
        </w:r>
      </w:hyperlink>
      <w:r w:rsidRPr="0073566D">
        <w:rPr>
          <w:rFonts w:ascii="Arial" w:eastAsia="Times New Roman" w:hAnsi="Arial" w:cs="Arial"/>
          <w:sz w:val="21"/>
          <w:szCs w:val="21"/>
          <w:lang w:eastAsia="pt-BR"/>
        </w:rPr>
        <w:t xml:space="preserve"> é dividido em três regiões, geralmente iguais em seu comprimento, porém alguns grupos apresentam o </w:t>
      </w:r>
      <w:proofErr w:type="spellStart"/>
      <w:r w:rsidRPr="0073566D">
        <w:rPr>
          <w:rFonts w:ascii="Arial" w:eastAsia="Times New Roman" w:hAnsi="Arial" w:cs="Arial"/>
          <w:sz w:val="21"/>
          <w:szCs w:val="21"/>
          <w:lang w:eastAsia="pt-BR"/>
        </w:rPr>
        <w:t>mesonoto</w:t>
      </w:r>
      <w:proofErr w:type="spellEnd"/>
      <w:r w:rsidRPr="0073566D">
        <w:rPr>
          <w:rFonts w:ascii="Arial" w:eastAsia="Times New Roman" w:hAnsi="Arial" w:cs="Arial"/>
          <w:sz w:val="21"/>
          <w:szCs w:val="21"/>
          <w:lang w:eastAsia="pt-BR"/>
        </w:rPr>
        <w:t xml:space="preserve">(região dorsal do segundo segmento do tórax) maior que o </w:t>
      </w:r>
      <w:proofErr w:type="spellStart"/>
      <w:r w:rsidRPr="0073566D">
        <w:rPr>
          <w:rFonts w:ascii="Arial" w:eastAsia="Times New Roman" w:hAnsi="Arial" w:cs="Arial"/>
          <w:sz w:val="21"/>
          <w:szCs w:val="21"/>
          <w:lang w:eastAsia="pt-BR"/>
        </w:rPr>
        <w:t>metanoto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Pr="0073566D">
        <w:rPr>
          <w:rFonts w:ascii="Arial" w:eastAsia="Times New Roman" w:hAnsi="Arial" w:cs="Arial"/>
          <w:sz w:val="21"/>
          <w:szCs w:val="21"/>
          <w:lang w:eastAsia="pt-BR"/>
        </w:rPr>
        <w:t xml:space="preserve">(região dorsal do primeiro segmento do tórax), sendo que nesses grupos, os dois podem ser maiores em comprimento do que o </w:t>
      </w:r>
      <w:proofErr w:type="spellStart"/>
      <w:r w:rsidRPr="0073566D">
        <w:rPr>
          <w:rFonts w:ascii="Arial" w:eastAsia="Times New Roman" w:hAnsi="Arial" w:cs="Arial"/>
          <w:sz w:val="21"/>
          <w:szCs w:val="21"/>
          <w:lang w:eastAsia="pt-BR"/>
        </w:rPr>
        <w:t>protonoto</w:t>
      </w:r>
      <w:proofErr w:type="spellEnd"/>
      <w:r w:rsidRPr="0073566D">
        <w:rPr>
          <w:rFonts w:ascii="Arial" w:eastAsia="Times New Roman" w:hAnsi="Arial" w:cs="Arial"/>
          <w:sz w:val="21"/>
          <w:szCs w:val="21"/>
          <w:lang w:eastAsia="pt-BR"/>
        </w:rPr>
        <w:t xml:space="preserve">(região dorsal do primeiro segmento do tórax). Possuem glândulas defensivas encontradas na região </w:t>
      </w:r>
      <w:proofErr w:type="spellStart"/>
      <w:r w:rsidRPr="0073566D">
        <w:rPr>
          <w:rFonts w:ascii="Arial" w:eastAsia="Times New Roman" w:hAnsi="Arial" w:cs="Arial"/>
          <w:sz w:val="21"/>
          <w:szCs w:val="21"/>
          <w:lang w:eastAsia="pt-BR"/>
        </w:rPr>
        <w:t>ântero-lateral</w:t>
      </w:r>
      <w:proofErr w:type="spellEnd"/>
      <w:r w:rsidRPr="0073566D">
        <w:rPr>
          <w:rFonts w:ascii="Arial" w:eastAsia="Times New Roman" w:hAnsi="Arial" w:cs="Arial"/>
          <w:sz w:val="21"/>
          <w:szCs w:val="21"/>
          <w:lang w:eastAsia="pt-BR"/>
        </w:rPr>
        <w:t xml:space="preserve"> ou dorsal do </w:t>
      </w:r>
      <w:hyperlink r:id="rId10" w:tooltip="Protórax" w:history="1">
        <w:proofErr w:type="spellStart"/>
        <w:r w:rsidRPr="0073566D">
          <w:rPr>
            <w:rFonts w:ascii="Arial" w:eastAsia="Times New Roman" w:hAnsi="Arial" w:cs="Arial"/>
            <w:sz w:val="21"/>
            <w:szCs w:val="21"/>
            <w:lang w:eastAsia="pt-BR"/>
          </w:rPr>
          <w:t>Protórax</w:t>
        </w:r>
        <w:proofErr w:type="spellEnd"/>
      </w:hyperlink>
      <w:r w:rsidRPr="0073566D">
        <w:rPr>
          <w:rFonts w:ascii="Arial" w:eastAsia="Times New Roman" w:hAnsi="Arial" w:cs="Arial"/>
          <w:sz w:val="21"/>
          <w:szCs w:val="21"/>
          <w:lang w:eastAsia="pt-BR"/>
        </w:rPr>
        <w:t>.</w:t>
      </w:r>
      <w:hyperlink r:id="rId11" w:anchor="cite_note-:0-4" w:history="1"/>
      <w:r w:rsidRPr="0073566D">
        <w:rPr>
          <w:rFonts w:ascii="Arial" w:eastAsia="Times New Roman" w:hAnsi="Arial" w:cs="Arial"/>
          <w:sz w:val="21"/>
          <w:szCs w:val="21"/>
          <w:lang w:eastAsia="pt-BR"/>
        </w:rPr>
        <w:t xml:space="preserve"> Assim como nos outros insetos, as pernas geralmente são divididas em cinco regiões, sendo que </w:t>
      </w:r>
      <w:proofErr w:type="spellStart"/>
      <w:r w:rsidRPr="0073566D">
        <w:rPr>
          <w:rFonts w:ascii="Arial" w:eastAsia="Times New Roman" w:hAnsi="Arial" w:cs="Arial"/>
          <w:sz w:val="21"/>
          <w:szCs w:val="21"/>
          <w:lang w:eastAsia="pt-BR"/>
        </w:rPr>
        <w:t>nos</w:t>
      </w:r>
      <w:proofErr w:type="spellEnd"/>
      <w:r w:rsidRPr="0073566D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3566D">
        <w:rPr>
          <w:rFonts w:ascii="Arial" w:eastAsia="Times New Roman" w:hAnsi="Arial" w:cs="Arial"/>
          <w:sz w:val="21"/>
          <w:szCs w:val="21"/>
          <w:lang w:eastAsia="pt-BR"/>
        </w:rPr>
        <w:t>Phasmatodea</w:t>
      </w:r>
      <w:proofErr w:type="spellEnd"/>
      <w:r w:rsidRPr="0073566D">
        <w:rPr>
          <w:rFonts w:ascii="Arial" w:eastAsia="Times New Roman" w:hAnsi="Arial" w:cs="Arial"/>
          <w:sz w:val="21"/>
          <w:szCs w:val="21"/>
          <w:lang w:eastAsia="pt-BR"/>
        </w:rPr>
        <w:t xml:space="preserve"> o </w:t>
      </w:r>
      <w:hyperlink r:id="rId12" w:tooltip="Fêmur" w:history="1">
        <w:r w:rsidRPr="0073566D">
          <w:rPr>
            <w:rFonts w:ascii="Arial" w:eastAsia="Times New Roman" w:hAnsi="Arial" w:cs="Arial"/>
            <w:sz w:val="21"/>
            <w:szCs w:val="21"/>
            <w:lang w:eastAsia="pt-BR"/>
          </w:rPr>
          <w:t>fêmur</w:t>
        </w:r>
      </w:hyperlink>
      <w:r w:rsidRPr="0073566D">
        <w:rPr>
          <w:rFonts w:ascii="Arial" w:eastAsia="Times New Roman" w:hAnsi="Arial" w:cs="Arial"/>
          <w:sz w:val="21"/>
          <w:szCs w:val="21"/>
          <w:lang w:eastAsia="pt-BR"/>
        </w:rPr>
        <w:t>(terceiro articulo das pernas de insetos) anterior pode ser reto ou curvo e comprimido. A </w:t>
      </w:r>
      <w:hyperlink r:id="rId13" w:tooltip="Tíbia" w:history="1">
        <w:r w:rsidRPr="0073566D">
          <w:rPr>
            <w:rFonts w:ascii="Arial" w:eastAsia="Times New Roman" w:hAnsi="Arial" w:cs="Arial"/>
            <w:sz w:val="21"/>
            <w:szCs w:val="21"/>
            <w:lang w:eastAsia="pt-BR"/>
          </w:rPr>
          <w:t>tíbia</w:t>
        </w:r>
      </w:hyperlink>
      <w:r w:rsidRPr="0073566D">
        <w:rPr>
          <w:rFonts w:ascii="Arial" w:eastAsia="Times New Roman" w:hAnsi="Arial" w:cs="Arial"/>
          <w:sz w:val="21"/>
          <w:szCs w:val="21"/>
          <w:lang w:eastAsia="pt-BR"/>
        </w:rPr>
        <w:t>(quarto articulo das pernas) pode ter uma área apical com a região ventral triangular ou extremamente reduzida. Na maioria dos grupos os tarsos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Pr="0073566D">
        <w:rPr>
          <w:rFonts w:ascii="Arial" w:eastAsia="Times New Roman" w:hAnsi="Arial" w:cs="Arial"/>
          <w:sz w:val="21"/>
          <w:szCs w:val="21"/>
          <w:lang w:eastAsia="pt-BR"/>
        </w:rPr>
        <w:t xml:space="preserve">(penúltimo segmento das pernas) possuem cinco </w:t>
      </w:r>
      <w:proofErr w:type="spellStart"/>
      <w:r w:rsidRPr="0073566D">
        <w:rPr>
          <w:rFonts w:ascii="Arial" w:eastAsia="Times New Roman" w:hAnsi="Arial" w:cs="Arial"/>
          <w:sz w:val="21"/>
          <w:szCs w:val="21"/>
          <w:lang w:eastAsia="pt-BR"/>
        </w:rPr>
        <w:t>tarsômeros</w:t>
      </w:r>
      <w:proofErr w:type="spellEnd"/>
      <w:r w:rsidRPr="0073566D">
        <w:rPr>
          <w:rFonts w:ascii="Arial" w:eastAsia="Times New Roman" w:hAnsi="Arial" w:cs="Arial"/>
          <w:sz w:val="21"/>
          <w:szCs w:val="21"/>
          <w:lang w:eastAsia="pt-BR"/>
        </w:rPr>
        <w:t>.</w:t>
      </w:r>
      <w:r w:rsidRPr="0073566D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</w:p>
    <w:p w14:paraId="48100A36" w14:textId="7FE013AD" w:rsidR="0073566D" w:rsidRPr="0073566D" w:rsidRDefault="0073566D" w:rsidP="0073566D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73566D">
        <w:rPr>
          <w:rFonts w:ascii="Arial" w:eastAsia="Times New Roman" w:hAnsi="Arial" w:cs="Arial"/>
          <w:sz w:val="21"/>
          <w:szCs w:val="21"/>
          <w:lang w:eastAsia="pt-BR"/>
        </w:rPr>
        <w:t>O </w:t>
      </w:r>
      <w:hyperlink r:id="rId14" w:tooltip="Abdómen" w:history="1">
        <w:r w:rsidRPr="0073566D">
          <w:rPr>
            <w:rFonts w:ascii="Arial" w:eastAsia="Times New Roman" w:hAnsi="Arial" w:cs="Arial"/>
            <w:sz w:val="21"/>
            <w:szCs w:val="21"/>
            <w:lang w:eastAsia="pt-BR"/>
          </w:rPr>
          <w:t>Abdómen</w:t>
        </w:r>
      </w:hyperlink>
      <w:r w:rsidRPr="0073566D">
        <w:rPr>
          <w:rFonts w:ascii="Arial" w:eastAsia="Times New Roman" w:hAnsi="Arial" w:cs="Arial"/>
          <w:sz w:val="21"/>
          <w:szCs w:val="21"/>
          <w:lang w:eastAsia="pt-BR"/>
        </w:rPr>
        <w:t xml:space="preserve"> é dividido em onze segmentos, sendo que o primeiro segmento é fundido ao </w:t>
      </w:r>
      <w:proofErr w:type="spellStart"/>
      <w:r w:rsidRPr="0073566D">
        <w:rPr>
          <w:rFonts w:ascii="Arial" w:eastAsia="Times New Roman" w:hAnsi="Arial" w:cs="Arial"/>
          <w:sz w:val="21"/>
          <w:szCs w:val="21"/>
          <w:lang w:eastAsia="pt-BR"/>
        </w:rPr>
        <w:t>metanoto</w:t>
      </w:r>
      <w:proofErr w:type="spellEnd"/>
      <w:r w:rsidRPr="0073566D">
        <w:rPr>
          <w:rFonts w:ascii="Arial" w:eastAsia="Times New Roman" w:hAnsi="Arial" w:cs="Arial"/>
          <w:sz w:val="21"/>
          <w:szCs w:val="21"/>
          <w:lang w:eastAsia="pt-BR"/>
        </w:rPr>
        <w:t>, formando o "segmento mediano". O Cerco</w:t>
      </w:r>
      <w:r w:rsidR="003C692C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Pr="0073566D">
        <w:rPr>
          <w:rFonts w:ascii="Arial" w:eastAsia="Times New Roman" w:hAnsi="Arial" w:cs="Arial"/>
          <w:sz w:val="21"/>
          <w:szCs w:val="21"/>
          <w:lang w:eastAsia="pt-BR"/>
        </w:rPr>
        <w:t xml:space="preserve">(apêndice localizado no segmento X) é simples; o segmento XI é reduzido, formando a placa </w:t>
      </w:r>
      <w:proofErr w:type="spellStart"/>
      <w:r w:rsidRPr="0073566D">
        <w:rPr>
          <w:rFonts w:ascii="Arial" w:eastAsia="Times New Roman" w:hAnsi="Arial" w:cs="Arial"/>
          <w:sz w:val="21"/>
          <w:szCs w:val="21"/>
          <w:lang w:eastAsia="pt-BR"/>
        </w:rPr>
        <w:t>supra-anal</w:t>
      </w:r>
      <w:proofErr w:type="spellEnd"/>
      <w:r w:rsidRPr="0073566D">
        <w:rPr>
          <w:rFonts w:ascii="Arial" w:eastAsia="Times New Roman" w:hAnsi="Arial" w:cs="Arial"/>
          <w:sz w:val="21"/>
          <w:szCs w:val="21"/>
          <w:lang w:eastAsia="pt-BR"/>
        </w:rPr>
        <w:t xml:space="preserve">. O </w:t>
      </w:r>
      <w:proofErr w:type="spellStart"/>
      <w:r w:rsidRPr="0073566D">
        <w:rPr>
          <w:rFonts w:ascii="Arial" w:eastAsia="Times New Roman" w:hAnsi="Arial" w:cs="Arial"/>
          <w:sz w:val="21"/>
          <w:szCs w:val="21"/>
          <w:lang w:eastAsia="pt-BR"/>
        </w:rPr>
        <w:t>esternito</w:t>
      </w:r>
      <w:proofErr w:type="spellEnd"/>
      <w:r w:rsidRPr="0073566D">
        <w:rPr>
          <w:rFonts w:ascii="Arial" w:eastAsia="Times New Roman" w:hAnsi="Arial" w:cs="Arial"/>
          <w:sz w:val="21"/>
          <w:szCs w:val="21"/>
          <w:lang w:eastAsia="pt-BR"/>
        </w:rPr>
        <w:t>(região ventral) do segmento IX de machos é dividido transversalmente e o do segmento X é modificado em um </w:t>
      </w:r>
      <w:hyperlink r:id="rId15" w:tooltip="Esclerito (artrópodes)" w:history="1">
        <w:r w:rsidRPr="0073566D">
          <w:rPr>
            <w:rFonts w:ascii="Arial" w:eastAsia="Times New Roman" w:hAnsi="Arial" w:cs="Arial"/>
            <w:sz w:val="21"/>
            <w:szCs w:val="21"/>
            <w:lang w:eastAsia="pt-BR"/>
          </w:rPr>
          <w:t>Esclerito (artrópodes)</w:t>
        </w:r>
      </w:hyperlink>
      <w:r w:rsidRPr="0073566D">
        <w:rPr>
          <w:rFonts w:ascii="Arial" w:eastAsia="Times New Roman" w:hAnsi="Arial" w:cs="Arial"/>
          <w:sz w:val="21"/>
          <w:szCs w:val="21"/>
          <w:lang w:eastAsia="pt-BR"/>
        </w:rPr>
        <w:t xml:space="preserve"> triangular, que constituí o vômer(órgão sexual dos machos). Já nas fêmeas, o </w:t>
      </w:r>
      <w:proofErr w:type="spellStart"/>
      <w:r w:rsidRPr="0073566D">
        <w:rPr>
          <w:rFonts w:ascii="Arial" w:eastAsia="Times New Roman" w:hAnsi="Arial" w:cs="Arial"/>
          <w:sz w:val="21"/>
          <w:szCs w:val="21"/>
          <w:lang w:eastAsia="pt-BR"/>
        </w:rPr>
        <w:t>esternito</w:t>
      </w:r>
      <w:proofErr w:type="spellEnd"/>
      <w:r w:rsidRPr="0073566D">
        <w:rPr>
          <w:rFonts w:ascii="Arial" w:eastAsia="Times New Roman" w:hAnsi="Arial" w:cs="Arial"/>
          <w:sz w:val="21"/>
          <w:szCs w:val="21"/>
          <w:lang w:eastAsia="pt-BR"/>
        </w:rPr>
        <w:t xml:space="preserve"> do segmento VII é modificado num órgão opercular que </w:t>
      </w:r>
      <w:r w:rsidR="003C692C" w:rsidRPr="0073566D">
        <w:rPr>
          <w:rFonts w:ascii="Arial" w:eastAsia="Times New Roman" w:hAnsi="Arial" w:cs="Arial"/>
          <w:sz w:val="21"/>
          <w:szCs w:val="21"/>
          <w:lang w:eastAsia="pt-BR"/>
        </w:rPr>
        <w:t>se conecta</w:t>
      </w:r>
      <w:r w:rsidRPr="0073566D">
        <w:rPr>
          <w:rFonts w:ascii="Arial" w:eastAsia="Times New Roman" w:hAnsi="Arial" w:cs="Arial"/>
          <w:sz w:val="21"/>
          <w:szCs w:val="21"/>
          <w:lang w:eastAsia="pt-BR"/>
        </w:rPr>
        <w:t xml:space="preserve"> ao vômer do macho no momento da cópula, e o </w:t>
      </w:r>
      <w:proofErr w:type="spellStart"/>
      <w:r w:rsidRPr="0073566D">
        <w:rPr>
          <w:rFonts w:ascii="Arial" w:eastAsia="Times New Roman" w:hAnsi="Arial" w:cs="Arial"/>
          <w:sz w:val="21"/>
          <w:szCs w:val="21"/>
          <w:lang w:eastAsia="pt-BR"/>
        </w:rPr>
        <w:t>esternito</w:t>
      </w:r>
      <w:proofErr w:type="spellEnd"/>
      <w:r w:rsidRPr="0073566D">
        <w:rPr>
          <w:rFonts w:ascii="Arial" w:eastAsia="Times New Roman" w:hAnsi="Arial" w:cs="Arial"/>
          <w:sz w:val="21"/>
          <w:szCs w:val="21"/>
          <w:lang w:eastAsia="pt-BR"/>
        </w:rPr>
        <w:t xml:space="preserve"> do segmento VIII forma a placa </w:t>
      </w:r>
      <w:proofErr w:type="spellStart"/>
      <w:r w:rsidRPr="0073566D">
        <w:rPr>
          <w:rFonts w:ascii="Arial" w:eastAsia="Times New Roman" w:hAnsi="Arial" w:cs="Arial"/>
          <w:sz w:val="21"/>
          <w:szCs w:val="21"/>
          <w:lang w:eastAsia="pt-BR"/>
        </w:rPr>
        <w:t>subgenital</w:t>
      </w:r>
      <w:proofErr w:type="spellEnd"/>
      <w:r w:rsidRPr="0073566D">
        <w:rPr>
          <w:rFonts w:ascii="Arial" w:eastAsia="Times New Roman" w:hAnsi="Arial" w:cs="Arial"/>
          <w:sz w:val="21"/>
          <w:szCs w:val="21"/>
          <w:lang w:eastAsia="pt-BR"/>
        </w:rPr>
        <w:t xml:space="preserve">, que pode ser alongado além do ápice do </w:t>
      </w:r>
      <w:proofErr w:type="spellStart"/>
      <w:r w:rsidRPr="0073566D">
        <w:rPr>
          <w:rFonts w:ascii="Arial" w:eastAsia="Times New Roman" w:hAnsi="Arial" w:cs="Arial"/>
          <w:sz w:val="21"/>
          <w:szCs w:val="21"/>
          <w:lang w:eastAsia="pt-BR"/>
        </w:rPr>
        <w:t>abdomen</w:t>
      </w:r>
      <w:proofErr w:type="spellEnd"/>
      <w:r w:rsidRPr="0073566D">
        <w:rPr>
          <w:rFonts w:ascii="Arial" w:eastAsia="Times New Roman" w:hAnsi="Arial" w:cs="Arial"/>
          <w:sz w:val="21"/>
          <w:szCs w:val="21"/>
          <w:lang w:eastAsia="pt-BR"/>
        </w:rPr>
        <w:t xml:space="preserve"> e em algumas espécies modificado para lançar ou colar ovos.</w:t>
      </w:r>
      <w:r w:rsidRPr="0073566D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</w:p>
    <w:p w14:paraId="06F55198" w14:textId="77777777" w:rsidR="004A33DF" w:rsidRPr="0073566D" w:rsidRDefault="004A33DF"/>
    <w:sectPr w:rsidR="004A33DF" w:rsidRPr="00735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6D"/>
    <w:rsid w:val="003C692C"/>
    <w:rsid w:val="004A33DF"/>
    <w:rsid w:val="006C7CBA"/>
    <w:rsid w:val="0073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1C051"/>
  <w15:chartTrackingRefBased/>
  <w15:docId w15:val="{B8DF8AA6-F7EB-40AA-A024-78240F48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356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77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697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Art%C3%ADculo" TargetMode="External"/><Relationship Id="rId13" Type="http://schemas.openxmlformats.org/officeDocument/2006/relationships/hyperlink" Target="https://pt.wikipedia.org/wiki/T%C3%ADb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Cut%C3%ADcula" TargetMode="External"/><Relationship Id="rId12" Type="http://schemas.openxmlformats.org/officeDocument/2006/relationships/hyperlink" Target="https://pt.wikipedia.org/wiki/F%C3%AAmur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Prognata" TargetMode="External"/><Relationship Id="rId11" Type="http://schemas.openxmlformats.org/officeDocument/2006/relationships/hyperlink" Target="https://pt.wikipedia.org/wiki/Bicho-pau" TargetMode="External"/><Relationship Id="rId5" Type="http://schemas.openxmlformats.org/officeDocument/2006/relationships/hyperlink" Target="https://pt.wikipedia.org/wiki/Dimorfismo_sexual" TargetMode="External"/><Relationship Id="rId15" Type="http://schemas.openxmlformats.org/officeDocument/2006/relationships/hyperlink" Target="https://pt.wikipedia.org/wiki/Esclerito_(artr%C3%B3podes)" TargetMode="External"/><Relationship Id="rId10" Type="http://schemas.openxmlformats.org/officeDocument/2006/relationships/hyperlink" Target="https://pt.wikipedia.org/wiki/Prot%C3%B3rax" TargetMode="External"/><Relationship Id="rId4" Type="http://schemas.openxmlformats.org/officeDocument/2006/relationships/hyperlink" Target="https://pt.wikipedia.org/wiki/Insetos" TargetMode="External"/><Relationship Id="rId9" Type="http://schemas.openxmlformats.org/officeDocument/2006/relationships/hyperlink" Target="https://pt.wikipedia.org/wiki/T%C3%B3rax" TargetMode="External"/><Relationship Id="rId14" Type="http://schemas.openxmlformats.org/officeDocument/2006/relationships/hyperlink" Target="https://pt.wikipedia.org/wiki/Abd%C3%B3me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554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Ignacio</dc:creator>
  <cp:keywords/>
  <dc:description/>
  <cp:lastModifiedBy>Augusto Ignacio</cp:lastModifiedBy>
  <cp:revision>3</cp:revision>
  <dcterms:created xsi:type="dcterms:W3CDTF">2020-08-17T06:37:00Z</dcterms:created>
  <dcterms:modified xsi:type="dcterms:W3CDTF">2020-08-17T06:39:00Z</dcterms:modified>
</cp:coreProperties>
</file>