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31072D18"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C77922">
        <w:rPr>
          <w:rFonts w:ascii="Arial" w:hAnsi="Arial" w:cs="Arial"/>
          <w:b/>
          <w:sz w:val="44"/>
          <w:bdr w:val="none" w:sz="0" w:space="0" w:color="auto" w:frame="1"/>
        </w:rPr>
        <w:t>TLH COVID TRACKER</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5557B997"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Version 1.0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7F1ADE1C"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Raghav Serma</w:t>
      </w:r>
    </w:p>
    <w:p w14:paraId="28B31206" w14:textId="3C125EA9"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Adrian Balbuena</w:t>
      </w:r>
    </w:p>
    <w:p w14:paraId="1097B1AE" w14:textId="77900C2D"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 xml:space="preserve">Evan </w:t>
      </w:r>
      <w:proofErr w:type="spellStart"/>
      <w:r>
        <w:rPr>
          <w:rFonts w:ascii="Arial" w:hAnsi="Arial" w:cs="Arial"/>
          <w:sz w:val="28"/>
          <w:bdr w:val="none" w:sz="0" w:space="0" w:color="auto" w:frame="1"/>
        </w:rPr>
        <w:t>Foglia</w:t>
      </w:r>
      <w:proofErr w:type="spellEnd"/>
    </w:p>
    <w:p w14:paraId="5030F889" w14:textId="6C3DDF76" w:rsid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 xml:space="preserve">Prachi </w:t>
      </w:r>
      <w:proofErr w:type="spellStart"/>
      <w:r>
        <w:rPr>
          <w:rFonts w:ascii="Arial" w:hAnsi="Arial" w:cs="Arial"/>
          <w:sz w:val="28"/>
          <w:bdr w:val="none" w:sz="0" w:space="0" w:color="auto" w:frame="1"/>
        </w:rPr>
        <w:t>Kapur</w:t>
      </w:r>
      <w:proofErr w:type="spellEnd"/>
    </w:p>
    <w:p w14:paraId="1CB293BA" w14:textId="3109043F" w:rsidR="00C77922"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Javier Roque</w:t>
      </w:r>
    </w:p>
    <w:p w14:paraId="1FB8E103" w14:textId="77777777" w:rsidR="00127FFA" w:rsidRPr="00127FFA" w:rsidRDefault="00127FFA" w:rsidP="00127FFA">
      <w:pPr>
        <w:jc w:val="center"/>
        <w:rPr>
          <w:rFonts w:ascii="Arial" w:hAnsi="Arial" w:cs="Arial"/>
          <w:sz w:val="32"/>
          <w:bdr w:val="none" w:sz="0" w:space="0" w:color="auto" w:frame="1"/>
        </w:rPr>
      </w:pP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5DBFB092" w14:textId="7B59BF44" w:rsidR="005549A1"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w:t>
      </w:r>
      <w:proofErr w:type="gramStart"/>
      <w:r w:rsidRPr="00431C09">
        <w:rPr>
          <w:rFonts w:ascii="Arial" w:hAnsi="Arial" w:cs="Arial"/>
          <w:i/>
          <w:color w:val="000000"/>
          <w:sz w:val="20"/>
          <w:szCs w:val="20"/>
          <w:bdr w:val="none" w:sz="0" w:space="0" w:color="auto" w:frame="1"/>
        </w:rPr>
        <w:t>similar to</w:t>
      </w:r>
      <w:proofErr w:type="gramEnd"/>
      <w:r w:rsidRPr="00431C09">
        <w:rPr>
          <w:rFonts w:ascii="Arial" w:hAnsi="Arial" w:cs="Arial"/>
          <w:i/>
          <w:color w:val="000000"/>
          <w:sz w:val="20"/>
          <w:szCs w:val="20"/>
          <w:bdr w:val="none" w:sz="0" w:space="0" w:color="auto" w:frame="1"/>
        </w:rPr>
        <w:t xml:space="preserve"> the one in the project proposal). </w:t>
      </w:r>
    </w:p>
    <w:p w14:paraId="112A843B" w14:textId="320E8C2A" w:rsidR="00C77922" w:rsidRPr="00C77922" w:rsidRDefault="00C77922" w:rsidP="00C77922">
      <w:pPr>
        <w:shd w:val="clear" w:color="auto" w:fill="FFFFFF"/>
        <w:rPr>
          <w:rFonts w:ascii="Arial" w:hAnsi="Arial" w:cs="Arial"/>
          <w:i/>
          <w:color w:val="000000"/>
          <w:sz w:val="20"/>
          <w:szCs w:val="20"/>
          <w:bdr w:val="none" w:sz="0" w:space="0" w:color="auto" w:frame="1"/>
        </w:rPr>
      </w:pPr>
      <w:r w:rsidRPr="00C77922">
        <w:rPr>
          <w:rFonts w:ascii="Arial" w:hAnsi="Arial" w:cs="Arial"/>
          <w:i/>
          <w:color w:val="000000"/>
          <w:sz w:val="20"/>
          <w:szCs w:val="20"/>
          <w:bdr w:val="none" w:sz="0" w:space="0" w:color="auto" w:frame="1"/>
        </w:rPr>
        <w:t>This is a web-based application implementing CRUD functionality</w:t>
      </w:r>
      <w:r>
        <w:rPr>
          <w:rFonts w:ascii="Arial" w:hAnsi="Arial" w:cs="Arial"/>
          <w:i/>
          <w:color w:val="000000"/>
          <w:sz w:val="20"/>
          <w:szCs w:val="20"/>
          <w:bdr w:val="none" w:sz="0" w:space="0" w:color="auto" w:frame="1"/>
        </w:rPr>
        <w:t>.</w:t>
      </w:r>
    </w:p>
    <w:p w14:paraId="3D0B93D5" w14:textId="1F97CAEC" w:rsidR="00C77922" w:rsidRDefault="00C77922" w:rsidP="00C77922">
      <w:pPr>
        <w:shd w:val="clear" w:color="auto" w:fill="FFFFFF"/>
        <w:rPr>
          <w:rFonts w:ascii="Arial" w:hAnsi="Arial" w:cs="Arial"/>
          <w:i/>
          <w:color w:val="000000"/>
          <w:sz w:val="20"/>
          <w:szCs w:val="20"/>
          <w:bdr w:val="none" w:sz="0" w:space="0" w:color="auto" w:frame="1"/>
        </w:rPr>
      </w:pPr>
      <w:r w:rsidRPr="00C77922">
        <w:rPr>
          <w:rFonts w:ascii="Arial" w:hAnsi="Arial" w:cs="Arial"/>
          <w:i/>
          <w:color w:val="000000"/>
          <w:sz w:val="20"/>
          <w:szCs w:val="20"/>
          <w:bdr w:val="none" w:sz="0" w:space="0" w:color="auto" w:frame="1"/>
        </w:rPr>
        <w:t>This application will read in data from users who enter specifics in a reactive form and read in that data</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and store that data. The data will then be stored in </w:t>
      </w:r>
      <w:r w:rsidR="00C15CE6">
        <w:rPr>
          <w:rFonts w:ascii="Arial" w:hAnsi="Arial" w:cs="Arial"/>
          <w:i/>
          <w:color w:val="000000"/>
          <w:sz w:val="20"/>
          <w:szCs w:val="20"/>
          <w:bdr w:val="none" w:sz="0" w:space="0" w:color="auto" w:frame="1"/>
        </w:rPr>
        <w:t>json-server</w:t>
      </w:r>
      <w:r w:rsidRPr="00C77922">
        <w:rPr>
          <w:rFonts w:ascii="Arial" w:hAnsi="Arial" w:cs="Arial"/>
          <w:i/>
          <w:color w:val="000000"/>
          <w:sz w:val="20"/>
          <w:szCs w:val="20"/>
          <w:bdr w:val="none" w:sz="0" w:space="0" w:color="auto" w:frame="1"/>
        </w:rPr>
        <w:t>, which can be pulled through API requests in</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the form of a table with features including filtering, sorting, </w:t>
      </w:r>
      <w:r w:rsidR="00C15CE6">
        <w:rPr>
          <w:rFonts w:ascii="Arial" w:hAnsi="Arial" w:cs="Arial"/>
          <w:i/>
          <w:color w:val="000000"/>
          <w:sz w:val="20"/>
          <w:szCs w:val="20"/>
          <w:bdr w:val="none" w:sz="0" w:space="0" w:color="auto" w:frame="1"/>
        </w:rPr>
        <w:t>and querying</w:t>
      </w:r>
      <w:r w:rsidRPr="00C77922">
        <w:rPr>
          <w:rFonts w:ascii="Arial" w:hAnsi="Arial" w:cs="Arial"/>
          <w:i/>
          <w:color w:val="000000"/>
          <w:sz w:val="20"/>
          <w:szCs w:val="20"/>
          <w:bdr w:val="none" w:sz="0" w:space="0" w:color="auto" w:frame="1"/>
        </w:rPr>
        <w:t>. The data can be deleted as well</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when the data becomes irrelevant or is incomplete). </w:t>
      </w:r>
      <w:r w:rsidR="00C15CE6">
        <w:rPr>
          <w:rFonts w:ascii="Arial" w:hAnsi="Arial" w:cs="Arial"/>
          <w:i/>
          <w:color w:val="000000"/>
          <w:sz w:val="20"/>
          <w:szCs w:val="20"/>
          <w:bdr w:val="none" w:sz="0" w:space="0" w:color="auto" w:frame="1"/>
        </w:rPr>
        <w:t>Login functionality to view the data.</w:t>
      </w:r>
    </w:p>
    <w:p w14:paraId="7A8A50B9" w14:textId="0CC3F8F2" w:rsidR="00531475" w:rsidRPr="00436C76" w:rsidRDefault="00531475" w:rsidP="00436C76">
      <w:pPr>
        <w:shd w:val="clear" w:color="auto" w:fill="FFFFFF"/>
        <w:rPr>
          <w:rFonts w:ascii="Arial" w:hAnsi="Arial" w:cs="Arial"/>
          <w:i/>
          <w:color w:val="000000"/>
          <w:sz w:val="20"/>
          <w:szCs w:val="20"/>
          <w:bdr w:val="none" w:sz="0" w:space="0" w:color="auto" w:frame="1"/>
        </w:rPr>
      </w:pP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55320CEB"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3FD31D19" w14:textId="33D86DCE" w:rsidR="00531475" w:rsidRDefault="00531475" w:rsidP="00531475">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1.</w:t>
      </w:r>
      <w:r w:rsidR="00C77922">
        <w:rPr>
          <w:rFonts w:ascii="Arial" w:hAnsi="Arial" w:cs="Arial"/>
          <w:i/>
          <w:color w:val="000000"/>
          <w:sz w:val="20"/>
          <w:szCs w:val="20"/>
          <w:bdr w:val="none" w:sz="0" w:space="0" w:color="auto" w:frame="1"/>
        </w:rPr>
        <w:t xml:space="preserve"> Have editable table</w:t>
      </w:r>
      <w:r w:rsidR="00C15CE6">
        <w:rPr>
          <w:rFonts w:ascii="Arial" w:hAnsi="Arial" w:cs="Arial"/>
          <w:i/>
          <w:color w:val="000000"/>
          <w:sz w:val="20"/>
          <w:szCs w:val="20"/>
          <w:bdr w:val="none" w:sz="0" w:space="0" w:color="auto" w:frame="1"/>
        </w:rPr>
        <w:t>-high</w:t>
      </w:r>
    </w:p>
    <w:p w14:paraId="5AB1237C" w14:textId="33F267B9" w:rsidR="00C77922" w:rsidRDefault="00531475"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2..</w:t>
      </w:r>
      <w:r w:rsidR="00C77922">
        <w:rPr>
          <w:rFonts w:ascii="Arial" w:hAnsi="Arial" w:cs="Arial"/>
          <w:i/>
          <w:color w:val="000000"/>
          <w:sz w:val="20"/>
          <w:szCs w:val="20"/>
          <w:bdr w:val="none" w:sz="0" w:space="0" w:color="auto" w:frame="1"/>
        </w:rPr>
        <w:t xml:space="preserve"> Have secure login and registration</w:t>
      </w:r>
      <w:r w:rsidR="00C15CE6">
        <w:rPr>
          <w:rFonts w:ascii="Arial" w:hAnsi="Arial" w:cs="Arial"/>
          <w:i/>
          <w:color w:val="000000"/>
          <w:sz w:val="20"/>
          <w:szCs w:val="20"/>
          <w:bdr w:val="none" w:sz="0" w:space="0" w:color="auto" w:frame="1"/>
        </w:rPr>
        <w:t>-high</w:t>
      </w:r>
    </w:p>
    <w:p w14:paraId="05A6F466" w14:textId="34CABFEF"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3. Have home/info page</w:t>
      </w:r>
      <w:r w:rsidR="00C15CE6">
        <w:rPr>
          <w:rFonts w:ascii="Arial" w:hAnsi="Arial" w:cs="Arial"/>
          <w:i/>
          <w:color w:val="000000"/>
          <w:sz w:val="20"/>
          <w:szCs w:val="20"/>
          <w:bdr w:val="none" w:sz="0" w:space="0" w:color="auto" w:frame="1"/>
        </w:rPr>
        <w:t>-medium</w:t>
      </w:r>
    </w:p>
    <w:p w14:paraId="73EDD6EF" w14:textId="75DA5F3C"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4.have working reactive form</w:t>
      </w:r>
      <w:r w:rsidR="00C15CE6">
        <w:rPr>
          <w:rFonts w:ascii="Arial" w:hAnsi="Arial" w:cs="Arial"/>
          <w:i/>
          <w:color w:val="000000"/>
          <w:sz w:val="20"/>
          <w:szCs w:val="20"/>
          <w:bdr w:val="none" w:sz="0" w:space="0" w:color="auto" w:frame="1"/>
        </w:rPr>
        <w:t>-low</w:t>
      </w:r>
    </w:p>
    <w:p w14:paraId="131D1844" w14:textId="446472D5"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5. </w:t>
      </w:r>
      <w:r w:rsidR="00C15CE6">
        <w:rPr>
          <w:rFonts w:ascii="Arial" w:hAnsi="Arial" w:cs="Arial"/>
          <w:i/>
          <w:color w:val="000000"/>
          <w:sz w:val="20"/>
          <w:szCs w:val="20"/>
          <w:bdr w:val="none" w:sz="0" w:space="0" w:color="auto" w:frame="1"/>
        </w:rPr>
        <w:t>send data to backend and retrieve data from backend-high</w:t>
      </w:r>
    </w:p>
    <w:p w14:paraId="701CCC8E" w14:textId="01ED0FB6" w:rsidR="00C15CE6" w:rsidRPr="006B045A" w:rsidRDefault="00C15CE6" w:rsidP="00C15CE6">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6. store data in </w:t>
      </w:r>
      <w:proofErr w:type="spellStart"/>
      <w:r>
        <w:rPr>
          <w:rFonts w:ascii="Arial" w:hAnsi="Arial" w:cs="Arial"/>
          <w:i/>
          <w:color w:val="000000"/>
          <w:sz w:val="20"/>
          <w:szCs w:val="20"/>
          <w:bdr w:val="none" w:sz="0" w:space="0" w:color="auto" w:frame="1"/>
        </w:rPr>
        <w:t>sql</w:t>
      </w:r>
      <w:proofErr w:type="spellEnd"/>
      <w:r>
        <w:rPr>
          <w:rFonts w:ascii="Arial" w:hAnsi="Arial" w:cs="Arial"/>
          <w:i/>
          <w:color w:val="000000"/>
          <w:sz w:val="20"/>
          <w:szCs w:val="20"/>
          <w:bdr w:val="none" w:sz="0" w:space="0" w:color="auto" w:frame="1"/>
        </w:rPr>
        <w:t xml:space="preserve"> database-medium</w:t>
      </w: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6807CFFF" w:rsidR="00C61132" w:rsidRDefault="00436C76" w:rsidP="00436C76">
      <w:pPr>
        <w:shd w:val="clear" w:color="auto" w:fill="FFFFFF"/>
        <w:rPr>
          <w:rFonts w:ascii="Arial" w:hAnsi="Arial" w:cs="Arial"/>
          <w:i/>
          <w:color w:val="000000"/>
          <w:sz w:val="20"/>
          <w:szCs w:val="20"/>
          <w:bdr w:val="none" w:sz="0" w:space="0" w:color="auto" w:frame="1"/>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697BA066" w14:textId="6A59F32C" w:rsidR="00531475" w:rsidRDefault="0053147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Setting up of a secure login to view the data. This will be done through Google Firebase.</w:t>
      </w:r>
    </w:p>
    <w:p w14:paraId="054605D2" w14:textId="0B1330AB" w:rsidR="0053147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Safety of the data being entered through registered users and validity of the data</w:t>
      </w:r>
    </w:p>
    <w:p w14:paraId="7A3EC1CC" w14:textId="4530C9D5" w:rsidR="00EB7B3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Safety of the data to not be tampered with by reporting</w:t>
      </w:r>
    </w:p>
    <w:p w14:paraId="7BBBBEFA" w14:textId="18514D08" w:rsidR="00EB7B3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The reliability of the data being shown is crucial as the wrong data could produce bad or biased results with analysis.</w:t>
      </w:r>
    </w:p>
    <w:p w14:paraId="0204F650" w14:textId="5CD9685A" w:rsidR="00EB7B35" w:rsidRPr="00531475" w:rsidRDefault="00C15CE6"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Cross platform and inter version compatibility to run on any device. Containerize code.</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5C39D422" w:rsidR="009D76FB" w:rsidRPr="00E47A6A"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6DBB71CD" w14:textId="0C778479" w:rsidR="00C61132" w:rsidRPr="00C61132" w:rsidRDefault="00CA7680" w:rsidP="002555E3">
      <w:pPr>
        <w:pStyle w:val="Heading1"/>
        <w:rPr>
          <w:rFonts w:ascii="inherit" w:hAnsi="inherit" w:cs="Lucida Grande" w:hint="eastAsia"/>
        </w:rPr>
      </w:pPr>
      <w:r>
        <w:rPr>
          <w:bdr w:val="none" w:sz="0" w:space="0" w:color="auto" w:frame="1"/>
        </w:rPr>
        <w:lastRenderedPageBreak/>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24A3BD76" w14:textId="2F1D8ECE" w:rsidR="0030205B" w:rsidRDefault="00C61132" w:rsidP="00436C76">
      <w:pPr>
        <w:shd w:val="clear" w:color="auto" w:fill="FFFFFF"/>
        <w:rPr>
          <w:rFonts w:ascii="Arial" w:hAnsi="Arial" w:cs="Arial"/>
          <w:i/>
          <w:color w:val="000000"/>
          <w:sz w:val="20"/>
          <w:szCs w:val="20"/>
          <w:bdr w:val="none" w:sz="0" w:space="0" w:color="auto" w:frame="1"/>
        </w:rPr>
      </w:pPr>
      <w:r w:rsidRPr="00A6173C">
        <w:rPr>
          <w:rFonts w:ascii="Arial" w:hAnsi="Arial" w:cs="Arial"/>
          <w:i/>
          <w:color w:val="000000"/>
          <w:sz w:val="20"/>
          <w:szCs w:val="20"/>
          <w:bdr w:val="none" w:sz="0" w:space="0" w:color="auto" w:frame="1"/>
        </w:rPr>
        <w:t xml:space="preserve">This section presents a high-level overview of the anticipated system architecture using a </w:t>
      </w:r>
      <w:r w:rsidRPr="00A6173C">
        <w:rPr>
          <w:rFonts w:ascii="Arial" w:hAnsi="Arial" w:cs="Arial"/>
          <w:b/>
          <w:i/>
          <w:color w:val="000000"/>
          <w:sz w:val="20"/>
          <w:szCs w:val="20"/>
          <w:bdr w:val="none" w:sz="0" w:space="0" w:color="auto" w:frame="1"/>
        </w:rPr>
        <w:t>class</w:t>
      </w:r>
      <w:r w:rsidRPr="00A6173C">
        <w:rPr>
          <w:rFonts w:ascii="Arial" w:hAnsi="Arial" w:cs="Arial"/>
          <w:i/>
          <w:color w:val="000000"/>
          <w:sz w:val="20"/>
          <w:szCs w:val="20"/>
          <w:bdr w:val="none" w:sz="0" w:space="0" w:color="auto" w:frame="1"/>
        </w:rPr>
        <w:t xml:space="preserve"> </w:t>
      </w:r>
      <w:r w:rsidRPr="00A6173C">
        <w:rPr>
          <w:rFonts w:ascii="Arial" w:hAnsi="Arial" w:cs="Arial"/>
          <w:b/>
          <w:i/>
          <w:color w:val="000000"/>
          <w:sz w:val="20"/>
          <w:szCs w:val="20"/>
          <w:bdr w:val="none" w:sz="0" w:space="0" w:color="auto" w:frame="1"/>
        </w:rPr>
        <w:t>diagram</w:t>
      </w:r>
      <w:r w:rsidR="0030205B">
        <w:rPr>
          <w:rFonts w:ascii="Arial" w:hAnsi="Arial" w:cs="Arial"/>
          <w:b/>
          <w:i/>
          <w:color w:val="000000"/>
          <w:sz w:val="20"/>
          <w:szCs w:val="20"/>
          <w:bdr w:val="none" w:sz="0" w:space="0" w:color="auto" w:frame="1"/>
        </w:rPr>
        <w:t xml:space="preserve"> </w:t>
      </w:r>
      <w:r w:rsidR="0030205B">
        <w:rPr>
          <w:rFonts w:ascii="Arial" w:hAnsi="Arial" w:cs="Arial"/>
          <w:bCs/>
          <w:i/>
          <w:color w:val="000000"/>
          <w:sz w:val="20"/>
          <w:szCs w:val="20"/>
          <w:bdr w:val="none" w:sz="0" w:space="0" w:color="auto" w:frame="1"/>
        </w:rPr>
        <w:t>and</w:t>
      </w:r>
      <w:r w:rsidR="00727DE4">
        <w:rPr>
          <w:rFonts w:ascii="Arial" w:hAnsi="Arial" w:cs="Arial"/>
          <w:bCs/>
          <w:i/>
          <w:color w:val="000000"/>
          <w:sz w:val="20"/>
          <w:szCs w:val="20"/>
          <w:bdr w:val="none" w:sz="0" w:space="0" w:color="auto" w:frame="1"/>
        </w:rPr>
        <w:t>/or</w:t>
      </w:r>
      <w:r w:rsidR="0030205B">
        <w:rPr>
          <w:rFonts w:ascii="Arial" w:hAnsi="Arial" w:cs="Arial"/>
          <w:b/>
          <w:i/>
          <w:color w:val="000000"/>
          <w:sz w:val="20"/>
          <w:szCs w:val="20"/>
          <w:bdr w:val="none" w:sz="0" w:space="0" w:color="auto" w:frame="1"/>
        </w:rPr>
        <w:t xml:space="preserve"> sequence </w:t>
      </w:r>
      <w:proofErr w:type="gramStart"/>
      <w:r w:rsidR="0030205B">
        <w:rPr>
          <w:rFonts w:ascii="Arial" w:hAnsi="Arial" w:cs="Arial"/>
          <w:b/>
          <w:i/>
          <w:color w:val="000000"/>
          <w:sz w:val="20"/>
          <w:szCs w:val="20"/>
          <w:bdr w:val="none" w:sz="0" w:space="0" w:color="auto" w:frame="1"/>
        </w:rPr>
        <w:t>diagram</w:t>
      </w:r>
      <w:r w:rsidR="00346D97">
        <w:rPr>
          <w:rFonts w:ascii="Arial" w:hAnsi="Arial" w:cs="Arial"/>
          <w:b/>
          <w:i/>
          <w:color w:val="000000"/>
          <w:sz w:val="20"/>
          <w:szCs w:val="20"/>
          <w:bdr w:val="none" w:sz="0" w:space="0" w:color="auto" w:frame="1"/>
        </w:rPr>
        <w:t>s</w:t>
      </w:r>
      <w:proofErr w:type="gramEnd"/>
      <w:r w:rsidRPr="00A6173C">
        <w:rPr>
          <w:rFonts w:ascii="Arial" w:hAnsi="Arial" w:cs="Arial"/>
          <w:i/>
          <w:color w:val="000000"/>
          <w:sz w:val="20"/>
          <w:szCs w:val="20"/>
          <w:bdr w:val="none" w:sz="0" w:space="0" w:color="auto" w:frame="1"/>
        </w:rPr>
        <w:t xml:space="preserve">. </w:t>
      </w:r>
    </w:p>
    <w:p w14:paraId="23B38A87" w14:textId="77777777" w:rsidR="0030205B" w:rsidRPr="001A0F28" w:rsidRDefault="0030205B" w:rsidP="00436C76">
      <w:pPr>
        <w:shd w:val="clear" w:color="auto" w:fill="FFFFFF"/>
        <w:rPr>
          <w:rFonts w:ascii="Arial" w:hAnsi="Arial" w:cs="Arial"/>
          <w:i/>
          <w:color w:val="000000"/>
          <w:sz w:val="10"/>
          <w:szCs w:val="10"/>
          <w:bdr w:val="none" w:sz="0" w:space="0" w:color="auto" w:frame="1"/>
        </w:rPr>
      </w:pPr>
    </w:p>
    <w:p w14:paraId="363CBD3B" w14:textId="6D6A8C75" w:rsidR="0030205B" w:rsidRPr="0030205B" w:rsidRDefault="0030205B" w:rsidP="00436C76">
      <w:pPr>
        <w:shd w:val="clear" w:color="auto" w:fill="FFFFFF"/>
        <w:rPr>
          <w:rFonts w:ascii="Arial" w:hAnsi="Arial" w:cs="Arial"/>
          <w:b/>
          <w:bCs/>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30205B">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used in your project is </w:t>
      </w:r>
      <w:r w:rsidRPr="0030205B">
        <w:rPr>
          <w:rFonts w:ascii="Arial" w:hAnsi="Arial" w:cs="Arial"/>
          <w:b/>
          <w:bCs/>
          <w:i/>
          <w:color w:val="000000"/>
          <w:sz w:val="20"/>
          <w:szCs w:val="20"/>
          <w:bdr w:val="none" w:sz="0" w:space="0" w:color="auto" w:frame="1"/>
        </w:rPr>
        <w:t>Object Oriented</w:t>
      </w:r>
      <w:r>
        <w:rPr>
          <w:rFonts w:ascii="Arial" w:hAnsi="Arial" w:cs="Arial"/>
          <w:i/>
          <w:color w:val="000000"/>
          <w:sz w:val="20"/>
          <w:szCs w:val="20"/>
          <w:bdr w:val="none" w:sz="0" w:space="0" w:color="auto" w:frame="1"/>
        </w:rPr>
        <w:t xml:space="preserve"> (i.e., you have classes or something that </w:t>
      </w:r>
      <w:r w:rsidR="005E52AD">
        <w:rPr>
          <w:rFonts w:ascii="Arial" w:hAnsi="Arial" w:cs="Arial"/>
          <w:i/>
          <w:color w:val="000000"/>
          <w:sz w:val="20"/>
          <w:szCs w:val="20"/>
          <w:bdr w:val="none" w:sz="0" w:space="0" w:color="auto" w:frame="1"/>
        </w:rPr>
        <w:t>acts</w:t>
      </w:r>
      <w:r>
        <w:rPr>
          <w:rFonts w:ascii="Arial" w:hAnsi="Arial" w:cs="Arial"/>
          <w:i/>
          <w:color w:val="000000"/>
          <w:sz w:val="20"/>
          <w:szCs w:val="20"/>
          <w:bdr w:val="none" w:sz="0" w:space="0" w:color="auto" w:frame="1"/>
        </w:rPr>
        <w:t xml:space="preserve"> similar to classes in your system), then draw the </w:t>
      </w:r>
      <w:r w:rsidRPr="0030205B">
        <w:rPr>
          <w:rFonts w:ascii="Arial" w:hAnsi="Arial" w:cs="Arial"/>
          <w:b/>
          <w:bCs/>
          <w:i/>
          <w:color w:val="000000"/>
          <w:sz w:val="20"/>
          <w:szCs w:val="20"/>
          <w:bdr w:val="none" w:sz="0" w:space="0" w:color="auto" w:frame="1"/>
        </w:rPr>
        <w:t>Class Diagram</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of the entire system and Sequence Diagram</w:t>
      </w:r>
      <w:r w:rsidR="0060081D">
        <w:rPr>
          <w:rFonts w:ascii="Arial" w:hAnsi="Arial" w:cs="Arial"/>
          <w:b/>
          <w:bCs/>
          <w:i/>
          <w:color w:val="000000"/>
          <w:sz w:val="20"/>
          <w:szCs w:val="20"/>
          <w:bdr w:val="none" w:sz="0" w:space="0" w:color="auto" w:frame="1"/>
        </w:rPr>
        <w:t>s</w:t>
      </w:r>
      <w:r w:rsidRPr="0030205B">
        <w:rPr>
          <w:rFonts w:ascii="Arial" w:hAnsi="Arial" w:cs="Arial"/>
          <w:b/>
          <w:bCs/>
          <w:i/>
          <w:color w:val="000000"/>
          <w:sz w:val="20"/>
          <w:szCs w:val="20"/>
          <w:bdr w:val="none" w:sz="0" w:space="0" w:color="auto" w:frame="1"/>
        </w:rPr>
        <w:t xml:space="preserve"> </w:t>
      </w:r>
      <w:r w:rsidR="0060081D">
        <w:rPr>
          <w:rFonts w:ascii="Arial" w:hAnsi="Arial" w:cs="Arial"/>
          <w:b/>
          <w:bCs/>
          <w:i/>
          <w:color w:val="000000"/>
          <w:sz w:val="20"/>
          <w:szCs w:val="20"/>
          <w:bdr w:val="none" w:sz="0" w:space="0" w:color="auto" w:frame="1"/>
        </w:rPr>
        <w:t>for the</w:t>
      </w:r>
      <w:r w:rsidRPr="0030205B">
        <w:rPr>
          <w:rFonts w:ascii="Arial" w:hAnsi="Arial" w:cs="Arial"/>
          <w:b/>
          <w:bCs/>
          <w:i/>
          <w:color w:val="000000"/>
          <w:sz w:val="20"/>
          <w:szCs w:val="20"/>
          <w:bdr w:val="none" w:sz="0" w:space="0" w:color="auto" w:frame="1"/>
        </w:rPr>
        <w:t xml:space="preserve"> three</w:t>
      </w:r>
      <w:r w:rsidR="001A0F28">
        <w:rPr>
          <w:rFonts w:ascii="Arial" w:hAnsi="Arial" w:cs="Arial"/>
          <w:b/>
          <w:bCs/>
          <w:i/>
          <w:color w:val="000000"/>
          <w:sz w:val="20"/>
          <w:szCs w:val="20"/>
          <w:bdr w:val="none" w:sz="0" w:space="0" w:color="auto" w:frame="1"/>
        </w:rPr>
        <w:t xml:space="preserve"> (3)</w:t>
      </w:r>
      <w:r w:rsidRPr="0030205B">
        <w:rPr>
          <w:rFonts w:ascii="Arial" w:hAnsi="Arial" w:cs="Arial"/>
          <w:b/>
          <w:bCs/>
          <w:i/>
          <w:color w:val="000000"/>
          <w:sz w:val="20"/>
          <w:szCs w:val="20"/>
          <w:bdr w:val="none" w:sz="0" w:space="0" w:color="auto" w:frame="1"/>
        </w:rPr>
        <w:t xml:space="preserve"> most important use cases in your system. </w:t>
      </w:r>
    </w:p>
    <w:p w14:paraId="35112370" w14:textId="6D895062" w:rsidR="0030205B" w:rsidRPr="001A0F28" w:rsidRDefault="0030205B" w:rsidP="00436C76">
      <w:pPr>
        <w:shd w:val="clear" w:color="auto" w:fill="FFFFFF"/>
        <w:rPr>
          <w:rFonts w:ascii="Arial" w:hAnsi="Arial" w:cs="Arial"/>
          <w:i/>
          <w:color w:val="000000"/>
          <w:sz w:val="10"/>
          <w:szCs w:val="10"/>
          <w:bdr w:val="none" w:sz="0" w:space="0" w:color="auto" w:frame="1"/>
        </w:rPr>
      </w:pPr>
    </w:p>
    <w:p w14:paraId="47DDB17E" w14:textId="5EA4975F" w:rsidR="0030205B" w:rsidRPr="004F6B2B" w:rsidRDefault="0030205B"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5E52AD">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in your system is </w:t>
      </w:r>
      <w:r w:rsidRPr="005E52AD">
        <w:rPr>
          <w:rFonts w:ascii="Arial" w:hAnsi="Arial" w:cs="Arial"/>
          <w:b/>
          <w:bCs/>
          <w:i/>
          <w:color w:val="000000"/>
          <w:sz w:val="20"/>
          <w:szCs w:val="20"/>
          <w:u w:val="single"/>
          <w:bdr w:val="none" w:sz="0" w:space="0" w:color="auto" w:frame="1"/>
        </w:rPr>
        <w:t>not</w:t>
      </w:r>
      <w:r w:rsidRPr="0030205B">
        <w:rPr>
          <w:rFonts w:ascii="Arial" w:hAnsi="Arial" w:cs="Arial"/>
          <w:b/>
          <w:bCs/>
          <w:i/>
          <w:color w:val="000000"/>
          <w:sz w:val="20"/>
          <w:szCs w:val="20"/>
          <w:bdr w:val="none" w:sz="0" w:space="0" w:color="auto" w:frame="1"/>
        </w:rPr>
        <w:t xml:space="preserve"> Object Oriented</w:t>
      </w:r>
      <w:r>
        <w:rPr>
          <w:rFonts w:ascii="Arial" w:hAnsi="Arial" w:cs="Arial"/>
          <w:i/>
          <w:color w:val="000000"/>
          <w:sz w:val="20"/>
          <w:szCs w:val="20"/>
          <w:bdr w:val="none" w:sz="0" w:space="0" w:color="auto" w:frame="1"/>
        </w:rPr>
        <w:t xml:space="preserve"> (i.e., you </w:t>
      </w:r>
      <w:r w:rsidRPr="004D7591">
        <w:rPr>
          <w:rFonts w:ascii="Arial" w:hAnsi="Arial" w:cs="Arial"/>
          <w:b/>
          <w:bCs/>
          <w:i/>
          <w:color w:val="000000"/>
          <w:sz w:val="20"/>
          <w:szCs w:val="20"/>
          <w:u w:val="single"/>
          <w:bdr w:val="none" w:sz="0" w:space="0" w:color="auto" w:frame="1"/>
        </w:rPr>
        <w:t>do not</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have classes</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or anything similar to classes in your system</w:t>
      </w:r>
      <w:r>
        <w:rPr>
          <w:rFonts w:ascii="Arial" w:hAnsi="Arial" w:cs="Arial"/>
          <w:i/>
          <w:color w:val="000000"/>
          <w:sz w:val="20"/>
          <w:szCs w:val="20"/>
          <w:bdr w:val="none" w:sz="0" w:space="0" w:color="auto" w:frame="1"/>
        </w:rPr>
        <w:t xml:space="preserve">) then only draw </w:t>
      </w:r>
      <w:r w:rsidRPr="0030205B">
        <w:rPr>
          <w:rFonts w:ascii="Arial" w:hAnsi="Arial" w:cs="Arial"/>
          <w:b/>
          <w:bCs/>
          <w:i/>
          <w:color w:val="000000"/>
          <w:sz w:val="20"/>
          <w:szCs w:val="20"/>
          <w:bdr w:val="none" w:sz="0" w:space="0" w:color="auto" w:frame="1"/>
        </w:rPr>
        <w:t>Sequence Diagram</w:t>
      </w:r>
      <w:r w:rsidR="004718D3">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 xml:space="preserve">but for </w:t>
      </w:r>
      <w:r w:rsidRPr="004718D3">
        <w:rPr>
          <w:rFonts w:ascii="Arial" w:hAnsi="Arial" w:cs="Arial"/>
          <w:b/>
          <w:bCs/>
          <w:i/>
          <w:color w:val="000000"/>
          <w:sz w:val="20"/>
          <w:szCs w:val="20"/>
          <w:u w:val="single"/>
          <w:bdr w:val="none" w:sz="0" w:space="0" w:color="auto" w:frame="1"/>
        </w:rPr>
        <w:t>all</w:t>
      </w:r>
      <w:r w:rsidRPr="0030205B">
        <w:rPr>
          <w:rFonts w:ascii="Arial" w:hAnsi="Arial" w:cs="Arial"/>
          <w:b/>
          <w:bCs/>
          <w:i/>
          <w:color w:val="000000"/>
          <w:sz w:val="20"/>
          <w:szCs w:val="20"/>
          <w:bdr w:val="none" w:sz="0" w:space="0" w:color="auto" w:frame="1"/>
        </w:rPr>
        <w:t xml:space="preserve"> the use cases of </w:t>
      </w:r>
      <w:r w:rsidR="004F551A">
        <w:rPr>
          <w:rFonts w:ascii="Arial" w:hAnsi="Arial" w:cs="Arial"/>
          <w:b/>
          <w:bCs/>
          <w:i/>
          <w:color w:val="000000"/>
          <w:sz w:val="20"/>
          <w:szCs w:val="20"/>
          <w:bdr w:val="none" w:sz="0" w:space="0" w:color="auto" w:frame="1"/>
        </w:rPr>
        <w:t>your</w:t>
      </w:r>
      <w:r w:rsidRPr="0030205B">
        <w:rPr>
          <w:rFonts w:ascii="Arial" w:hAnsi="Arial" w:cs="Arial"/>
          <w:b/>
          <w:bCs/>
          <w:i/>
          <w:color w:val="000000"/>
          <w:sz w:val="20"/>
          <w:szCs w:val="20"/>
          <w:bdr w:val="none" w:sz="0" w:space="0" w:color="auto" w:frame="1"/>
        </w:rPr>
        <w:t xml:space="preserve"> system.</w:t>
      </w:r>
      <w:r>
        <w:rPr>
          <w:rFonts w:ascii="Arial" w:hAnsi="Arial" w:cs="Arial"/>
          <w:i/>
          <w:color w:val="000000"/>
          <w:sz w:val="20"/>
          <w:szCs w:val="20"/>
          <w:bdr w:val="none" w:sz="0" w:space="0" w:color="auto" w:frame="1"/>
        </w:rPr>
        <w:t xml:space="preserve"> </w:t>
      </w:r>
      <w:r w:rsidR="004F6B2B" w:rsidRPr="004F6B2B">
        <w:rPr>
          <w:rFonts w:ascii="Arial" w:hAnsi="Arial" w:cs="Arial"/>
          <w:i/>
          <w:color w:val="000000"/>
          <w:sz w:val="20"/>
          <w:szCs w:val="20"/>
          <w:bdr w:val="none" w:sz="0" w:space="0" w:color="auto" w:frame="1"/>
        </w:rPr>
        <w:t>In this case</w:t>
      </w:r>
      <w:r w:rsidR="004F6B2B">
        <w:rPr>
          <w:rFonts w:ascii="Arial" w:hAnsi="Arial" w:cs="Arial"/>
          <w:i/>
          <w:color w:val="000000"/>
          <w:sz w:val="20"/>
          <w:szCs w:val="20"/>
          <w:bdr w:val="none" w:sz="0" w:space="0" w:color="auto" w:frame="1"/>
        </w:rPr>
        <w:t xml:space="preserve">, we will use a modified version of Sequence Diagrams, where instead of objects, the lifelines will represent the </w:t>
      </w:r>
      <w:r w:rsidR="004F6B2B" w:rsidRPr="004F6B2B">
        <w:rPr>
          <w:rFonts w:ascii="Arial" w:hAnsi="Arial" w:cs="Arial"/>
          <w:i/>
          <w:color w:val="000000"/>
          <w:sz w:val="20"/>
          <w:szCs w:val="20"/>
          <w:u w:val="single"/>
          <w:bdr w:val="none" w:sz="0" w:space="0" w:color="auto" w:frame="1"/>
        </w:rPr>
        <w:t>functions</w:t>
      </w:r>
      <w:r w:rsidR="004F6B2B">
        <w:rPr>
          <w:rFonts w:ascii="Arial" w:hAnsi="Arial" w:cs="Arial"/>
          <w:i/>
          <w:color w:val="000000"/>
          <w:sz w:val="20"/>
          <w:szCs w:val="20"/>
          <w:bdr w:val="none" w:sz="0" w:space="0" w:color="auto" w:frame="1"/>
        </w:rPr>
        <w:t xml:space="preserve"> in the system involved in the action sequence. </w:t>
      </w:r>
    </w:p>
    <w:p w14:paraId="3BBBFD54" w14:textId="35F254DC" w:rsidR="0030205B" w:rsidRPr="003C7512" w:rsidRDefault="0030205B" w:rsidP="00436C76">
      <w:pPr>
        <w:shd w:val="clear" w:color="auto" w:fill="FFFFFF"/>
        <w:rPr>
          <w:rFonts w:ascii="Arial" w:hAnsi="Arial" w:cs="Arial"/>
          <w:i/>
          <w:color w:val="000000"/>
          <w:sz w:val="10"/>
          <w:szCs w:val="10"/>
          <w:bdr w:val="none" w:sz="0" w:space="0" w:color="auto" w:frame="1"/>
        </w:rPr>
      </w:pPr>
    </w:p>
    <w:p w14:paraId="5AC86FB5" w14:textId="77777777" w:rsidR="003C7512"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b/>
          <w:bCs/>
          <w:i/>
          <w:color w:val="000000"/>
          <w:sz w:val="20"/>
          <w:szCs w:val="20"/>
          <w:bdr w:val="none" w:sz="0" w:space="0" w:color="auto" w:frame="1"/>
        </w:rPr>
        <w:t>Class Diagrams</w:t>
      </w:r>
      <w:r>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show the </w:t>
      </w:r>
      <w:r w:rsidR="00C61132" w:rsidRPr="00A6173C">
        <w:rPr>
          <w:rFonts w:ascii="Arial" w:hAnsi="Arial" w:cs="Arial"/>
          <w:b/>
          <w:i/>
          <w:color w:val="000000"/>
          <w:sz w:val="20"/>
          <w:szCs w:val="20"/>
          <w:bdr w:val="none" w:sz="0" w:space="0" w:color="auto" w:frame="1"/>
        </w:rPr>
        <w:t>fundamental objects/classes</w:t>
      </w:r>
      <w:r w:rsidR="00C61132" w:rsidRPr="00A6173C">
        <w:rPr>
          <w:rFonts w:ascii="Arial" w:hAnsi="Arial" w:cs="Arial"/>
          <w:i/>
          <w:color w:val="000000"/>
          <w:sz w:val="20"/>
          <w:szCs w:val="20"/>
          <w:bdr w:val="none" w:sz="0" w:space="0" w:color="auto" w:frame="1"/>
        </w:rPr>
        <w:t xml:space="preserve"> that must be modeled with the system to satisfy its requirements</w:t>
      </w:r>
      <w:r w:rsidR="001F7EB7" w:rsidRPr="00A6173C">
        <w:rPr>
          <w:rFonts w:ascii="Arial" w:hAnsi="Arial" w:cs="Arial"/>
          <w:i/>
          <w:color w:val="000000"/>
          <w:sz w:val="20"/>
          <w:szCs w:val="20"/>
          <w:bdr w:val="none" w:sz="0" w:space="0" w:color="auto" w:frame="1"/>
        </w:rPr>
        <w:t xml:space="preserve"> and </w:t>
      </w:r>
      <w:r w:rsidR="001F7EB7" w:rsidRPr="00A6173C">
        <w:rPr>
          <w:rFonts w:ascii="Arial" w:hAnsi="Arial" w:cs="Arial"/>
          <w:b/>
          <w:i/>
          <w:color w:val="000000"/>
          <w:sz w:val="20"/>
          <w:szCs w:val="20"/>
          <w:bdr w:val="none" w:sz="0" w:space="0" w:color="auto" w:frame="1"/>
        </w:rPr>
        <w:t xml:space="preserve">the relationships </w:t>
      </w:r>
      <w:r w:rsidR="001F7EB7" w:rsidRPr="00A6173C">
        <w:rPr>
          <w:rFonts w:ascii="Arial" w:hAnsi="Arial" w:cs="Arial"/>
          <w:i/>
          <w:color w:val="000000"/>
          <w:sz w:val="20"/>
          <w:szCs w:val="20"/>
          <w:bdr w:val="none" w:sz="0" w:space="0" w:color="auto" w:frame="1"/>
        </w:rPr>
        <w:t>between them</w:t>
      </w:r>
      <w:r w:rsidR="00C61132" w:rsidRPr="00A6173C">
        <w:rPr>
          <w:rFonts w:ascii="Arial" w:hAnsi="Arial" w:cs="Arial"/>
          <w:i/>
          <w:color w:val="000000"/>
          <w:sz w:val="20"/>
          <w:szCs w:val="20"/>
          <w:bdr w:val="none" w:sz="0" w:space="0" w:color="auto" w:frame="1"/>
        </w:rPr>
        <w:t xml:space="preserve">. Each class </w:t>
      </w:r>
      <w:r w:rsidR="001F7EB7" w:rsidRPr="00A6173C">
        <w:rPr>
          <w:rFonts w:ascii="Arial" w:hAnsi="Arial" w:cs="Arial"/>
          <w:i/>
          <w:color w:val="000000"/>
          <w:sz w:val="20"/>
          <w:szCs w:val="20"/>
          <w:bdr w:val="none" w:sz="0" w:space="0" w:color="auto" w:frame="1"/>
        </w:rPr>
        <w:t xml:space="preserve">rectangle </w:t>
      </w:r>
      <w:r w:rsidR="00C61132" w:rsidRPr="00A6173C">
        <w:rPr>
          <w:rFonts w:ascii="Arial" w:hAnsi="Arial" w:cs="Arial"/>
          <w:i/>
          <w:color w:val="000000"/>
          <w:sz w:val="20"/>
          <w:szCs w:val="20"/>
          <w:bdr w:val="none" w:sz="0" w:space="0" w:color="auto" w:frame="1"/>
        </w:rPr>
        <w:t xml:space="preserve">on the diagram </w:t>
      </w:r>
      <w:r w:rsidR="00C61132" w:rsidRPr="00A6173C">
        <w:rPr>
          <w:rFonts w:ascii="Arial" w:hAnsi="Arial" w:cs="Arial"/>
          <w:b/>
          <w:i/>
          <w:color w:val="000000"/>
          <w:sz w:val="20"/>
          <w:szCs w:val="20"/>
          <w:bdr w:val="none" w:sz="0" w:space="0" w:color="auto" w:frame="1"/>
        </w:rPr>
        <w:t xml:space="preserve">must </w:t>
      </w:r>
      <w:r w:rsidR="001F7EB7" w:rsidRPr="00A6173C">
        <w:rPr>
          <w:rFonts w:ascii="Arial" w:hAnsi="Arial" w:cs="Arial"/>
          <w:b/>
          <w:i/>
          <w:color w:val="000000"/>
          <w:sz w:val="20"/>
          <w:szCs w:val="20"/>
          <w:bdr w:val="none" w:sz="0" w:space="0" w:color="auto" w:frame="1"/>
        </w:rPr>
        <w:t xml:space="preserve">also </w:t>
      </w:r>
      <w:r w:rsidR="00C61132" w:rsidRPr="00A6173C">
        <w:rPr>
          <w:rFonts w:ascii="Arial" w:hAnsi="Arial" w:cs="Arial"/>
          <w:b/>
          <w:i/>
          <w:color w:val="000000"/>
          <w:sz w:val="20"/>
          <w:szCs w:val="20"/>
          <w:bdr w:val="none" w:sz="0" w:space="0" w:color="auto" w:frame="1"/>
        </w:rPr>
        <w:t xml:space="preserve">include the attributes </w:t>
      </w:r>
      <w:r w:rsidR="00436C76" w:rsidRPr="00A6173C">
        <w:rPr>
          <w:rFonts w:ascii="Arial" w:hAnsi="Arial" w:cs="Arial"/>
          <w:b/>
          <w:i/>
          <w:color w:val="000000"/>
          <w:sz w:val="20"/>
          <w:szCs w:val="20"/>
          <w:bdr w:val="none" w:sz="0" w:space="0" w:color="auto" w:frame="1"/>
        </w:rPr>
        <w:t xml:space="preserve">and the methods of </w:t>
      </w:r>
      <w:r w:rsidR="00C61132" w:rsidRPr="00A6173C">
        <w:rPr>
          <w:rFonts w:ascii="Arial" w:hAnsi="Arial" w:cs="Arial"/>
          <w:b/>
          <w:i/>
          <w:color w:val="000000"/>
          <w:sz w:val="20"/>
          <w:szCs w:val="20"/>
          <w:bdr w:val="none" w:sz="0" w:space="0" w:color="auto" w:frame="1"/>
        </w:rPr>
        <w:t>the class</w:t>
      </w:r>
      <w:r w:rsidR="001F7EB7" w:rsidRPr="00A6173C">
        <w:rPr>
          <w:rFonts w:ascii="Arial" w:hAnsi="Arial" w:cs="Arial"/>
          <w:b/>
          <w:i/>
          <w:color w:val="000000"/>
          <w:sz w:val="20"/>
          <w:szCs w:val="20"/>
          <w:bdr w:val="none" w:sz="0" w:space="0" w:color="auto" w:frame="1"/>
        </w:rPr>
        <w:t xml:space="preserve"> </w:t>
      </w:r>
      <w:r w:rsidR="001F7EB7" w:rsidRPr="00A6173C">
        <w:rPr>
          <w:rFonts w:ascii="Arial" w:hAnsi="Arial" w:cs="Arial"/>
          <w:i/>
          <w:color w:val="000000"/>
          <w:sz w:val="20"/>
          <w:szCs w:val="20"/>
          <w:bdr w:val="none" w:sz="0" w:space="0" w:color="auto" w:frame="1"/>
        </w:rPr>
        <w:t xml:space="preserve">(they can be refined between </w:t>
      </w:r>
      <w:r w:rsidR="008600F0">
        <w:rPr>
          <w:rFonts w:ascii="Arial" w:hAnsi="Arial" w:cs="Arial"/>
          <w:i/>
          <w:color w:val="000000"/>
          <w:sz w:val="20"/>
          <w:szCs w:val="20"/>
          <w:bdr w:val="none" w:sz="0" w:space="0" w:color="auto" w:frame="1"/>
        </w:rPr>
        <w:t>increment</w:t>
      </w:r>
      <w:r w:rsidR="001F7EB7" w:rsidRPr="00A6173C">
        <w:rPr>
          <w:rFonts w:ascii="Arial" w:hAnsi="Arial" w:cs="Arial"/>
          <w:i/>
          <w:color w:val="000000"/>
          <w:sz w:val="20"/>
          <w:szCs w:val="20"/>
          <w:bdr w:val="none" w:sz="0" w:space="0" w:color="auto" w:frame="1"/>
        </w:rPr>
        <w:t>s)</w:t>
      </w:r>
      <w:r w:rsidR="00C61132" w:rsidRPr="00A6173C">
        <w:rPr>
          <w:rFonts w:ascii="Arial" w:hAnsi="Arial" w:cs="Arial"/>
          <w:i/>
          <w:color w:val="000000"/>
          <w:sz w:val="20"/>
          <w:szCs w:val="20"/>
          <w:bdr w:val="none" w:sz="0" w:space="0" w:color="auto" w:frame="1"/>
        </w:rPr>
        <w:t>.</w:t>
      </w:r>
      <w:r w:rsidR="001F7EB7" w:rsidRPr="00A6173C">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 All the </w:t>
      </w:r>
      <w:r w:rsidR="00C61132" w:rsidRPr="00A6173C">
        <w:rPr>
          <w:rFonts w:ascii="Arial" w:hAnsi="Arial" w:cs="Arial"/>
          <w:b/>
          <w:i/>
          <w:color w:val="000000"/>
          <w:sz w:val="20"/>
          <w:szCs w:val="20"/>
          <w:bdr w:val="none" w:sz="0" w:space="0" w:color="auto" w:frame="1"/>
        </w:rPr>
        <w:t>relationships between classes and their multiplicity</w:t>
      </w:r>
      <w:r w:rsidR="00C61132" w:rsidRPr="00A6173C">
        <w:rPr>
          <w:rFonts w:ascii="Arial" w:hAnsi="Arial" w:cs="Arial"/>
          <w:i/>
          <w:color w:val="000000"/>
          <w:sz w:val="20"/>
          <w:szCs w:val="20"/>
          <w:bdr w:val="none" w:sz="0" w:space="0" w:color="auto" w:frame="1"/>
        </w:rPr>
        <w:t xml:space="preserve"> must be shown on the class diagram. </w:t>
      </w:r>
    </w:p>
    <w:p w14:paraId="7E580231" w14:textId="77777777" w:rsidR="003C7512" w:rsidRPr="003C7512" w:rsidRDefault="003C7512" w:rsidP="003C7512">
      <w:pPr>
        <w:shd w:val="clear" w:color="auto" w:fill="FFFFFF"/>
        <w:rPr>
          <w:rFonts w:ascii="Arial" w:hAnsi="Arial" w:cs="Arial"/>
          <w:i/>
          <w:color w:val="000000"/>
          <w:sz w:val="10"/>
          <w:szCs w:val="10"/>
          <w:bdr w:val="none" w:sz="0" w:space="0" w:color="auto" w:frame="1"/>
        </w:rPr>
      </w:pPr>
    </w:p>
    <w:p w14:paraId="77ABAB7D" w14:textId="4EF2AC54" w:rsidR="00346D97"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i/>
          <w:color w:val="000000"/>
          <w:sz w:val="20"/>
          <w:szCs w:val="20"/>
          <w:bdr w:val="none" w:sz="0" w:space="0" w:color="auto" w:frame="1"/>
        </w:rPr>
        <w:t xml:space="preserve">A </w:t>
      </w:r>
      <w:r w:rsidRPr="003C7512">
        <w:rPr>
          <w:rFonts w:cs="Arial"/>
          <w:b/>
          <w:bCs/>
          <w:i/>
          <w:color w:val="000000"/>
          <w:sz w:val="20"/>
          <w:szCs w:val="20"/>
          <w:bdr w:val="none" w:sz="0" w:space="0" w:color="auto" w:frame="1"/>
        </w:rPr>
        <w:t>S</w:t>
      </w:r>
      <w:r w:rsidRPr="00346D97">
        <w:rPr>
          <w:rFonts w:ascii="Arial" w:hAnsi="Arial" w:cs="Arial"/>
          <w:b/>
          <w:bCs/>
          <w:i/>
          <w:color w:val="000000"/>
          <w:sz w:val="20"/>
          <w:szCs w:val="20"/>
          <w:bdr w:val="none" w:sz="0" w:space="0" w:color="auto" w:frame="1"/>
        </w:rPr>
        <w:t xml:space="preserve">equence </w:t>
      </w:r>
      <w:r w:rsidRPr="003C7512">
        <w:rPr>
          <w:rFonts w:cs="Arial"/>
          <w:b/>
          <w:bCs/>
          <w:i/>
          <w:color w:val="000000"/>
          <w:sz w:val="20"/>
          <w:szCs w:val="20"/>
          <w:bdr w:val="none" w:sz="0" w:space="0" w:color="auto" w:frame="1"/>
        </w:rPr>
        <w:t>D</w:t>
      </w:r>
      <w:r w:rsidRPr="00346D97">
        <w:rPr>
          <w:rFonts w:ascii="Arial" w:hAnsi="Arial" w:cs="Arial"/>
          <w:b/>
          <w:bCs/>
          <w:i/>
          <w:color w:val="000000"/>
          <w:sz w:val="20"/>
          <w:szCs w:val="20"/>
          <w:bdr w:val="none" w:sz="0" w:space="0" w:color="auto" w:frame="1"/>
        </w:rPr>
        <w:t>iagram</w:t>
      </w:r>
      <w:r w:rsidRPr="00346D97">
        <w:rPr>
          <w:rFonts w:ascii="Arial" w:hAnsi="Arial" w:cs="Arial"/>
          <w:i/>
          <w:color w:val="000000"/>
          <w:sz w:val="20"/>
          <w:szCs w:val="20"/>
          <w:bdr w:val="none" w:sz="0" w:space="0" w:color="auto" w:frame="1"/>
        </w:rPr>
        <w:t xml:space="preserve"> simply depicts </w:t>
      </w:r>
      <w:r w:rsidRPr="00346D97">
        <w:rPr>
          <w:rFonts w:ascii="Arial" w:hAnsi="Arial" w:cs="Arial"/>
          <w:b/>
          <w:bCs/>
          <w:i/>
          <w:color w:val="000000"/>
          <w:sz w:val="20"/>
          <w:szCs w:val="20"/>
          <w:bdr w:val="none" w:sz="0" w:space="0" w:color="auto" w:frame="1"/>
        </w:rPr>
        <w:t>interaction</w:t>
      </w:r>
      <w:r w:rsidRPr="00346D97">
        <w:rPr>
          <w:rFonts w:ascii="Arial" w:hAnsi="Arial" w:cs="Arial"/>
          <w:i/>
          <w:color w:val="000000"/>
          <w:sz w:val="20"/>
          <w:szCs w:val="20"/>
          <w:bdr w:val="none" w:sz="0" w:space="0" w:color="auto" w:frame="1"/>
        </w:rPr>
        <w:t xml:space="preserve"> </w:t>
      </w:r>
      <w:r w:rsidRPr="00346D97">
        <w:rPr>
          <w:rFonts w:ascii="Arial" w:hAnsi="Arial" w:cs="Arial"/>
          <w:b/>
          <w:bCs/>
          <w:i/>
          <w:color w:val="000000"/>
          <w:sz w:val="20"/>
          <w:szCs w:val="20"/>
          <w:bdr w:val="none" w:sz="0" w:space="0" w:color="auto" w:frame="1"/>
        </w:rPr>
        <w:t>between objects</w:t>
      </w:r>
      <w:r w:rsidR="00415197">
        <w:rPr>
          <w:rFonts w:ascii="Arial" w:hAnsi="Arial" w:cs="Arial"/>
          <w:i/>
          <w:color w:val="000000"/>
          <w:sz w:val="20"/>
          <w:szCs w:val="20"/>
          <w:bdr w:val="none" w:sz="0" w:space="0" w:color="auto" w:frame="1"/>
        </w:rPr>
        <w:t xml:space="preserve"> (or </w:t>
      </w:r>
      <w:r w:rsidR="00415197" w:rsidRPr="00BD5809">
        <w:rPr>
          <w:rFonts w:ascii="Arial" w:hAnsi="Arial" w:cs="Arial"/>
          <w:b/>
          <w:bCs/>
          <w:i/>
          <w:color w:val="000000"/>
          <w:sz w:val="20"/>
          <w:szCs w:val="20"/>
          <w:bdr w:val="none" w:sz="0" w:space="0" w:color="auto" w:frame="1"/>
        </w:rPr>
        <w:t>functions</w:t>
      </w:r>
      <w:r w:rsidR="00BD5809">
        <w:rPr>
          <w:rFonts w:ascii="Arial" w:hAnsi="Arial" w:cs="Arial"/>
          <w:b/>
          <w:bCs/>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in our case</w:t>
      </w:r>
      <w:r w:rsidR="00BD5809">
        <w:rPr>
          <w:rFonts w:ascii="Arial" w:hAnsi="Arial" w:cs="Arial"/>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for non</w:t>
      </w:r>
      <w:r w:rsidR="00A74E54">
        <w:rPr>
          <w:rFonts w:ascii="Arial" w:hAnsi="Arial" w:cs="Arial"/>
          <w:i/>
          <w:color w:val="000000"/>
          <w:sz w:val="20"/>
          <w:szCs w:val="20"/>
          <w:bdr w:val="none" w:sz="0" w:space="0" w:color="auto" w:frame="1"/>
        </w:rPr>
        <w:t>-</w:t>
      </w:r>
      <w:r w:rsidR="00415197">
        <w:rPr>
          <w:rFonts w:ascii="Arial" w:hAnsi="Arial" w:cs="Arial"/>
          <w:i/>
          <w:color w:val="000000"/>
          <w:sz w:val="20"/>
          <w:szCs w:val="20"/>
          <w:bdr w:val="none" w:sz="0" w:space="0" w:color="auto" w:frame="1"/>
        </w:rPr>
        <w:t>OOP systems)</w:t>
      </w:r>
      <w:r w:rsidRPr="00346D97">
        <w:rPr>
          <w:rFonts w:ascii="Arial" w:hAnsi="Arial" w:cs="Arial"/>
          <w:i/>
          <w:color w:val="000000"/>
          <w:sz w:val="20"/>
          <w:szCs w:val="20"/>
          <w:bdr w:val="none" w:sz="0" w:space="0" w:color="auto" w:frame="1"/>
        </w:rPr>
        <w:t xml:space="preserve"> in a sequential order</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i.e. the order in which these interactions take place.</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 xml:space="preserve">Sequence diagrams describe how and in what order the objects in a system function. </w:t>
      </w:r>
    </w:p>
    <w:p w14:paraId="4ECA00F6" w14:textId="3693AD2B" w:rsidR="00231798" w:rsidRDefault="00231798" w:rsidP="003C7512">
      <w:pPr>
        <w:shd w:val="clear" w:color="auto" w:fill="FFFFFF"/>
        <w:rPr>
          <w:rFonts w:ascii="Arial" w:hAnsi="Arial" w:cs="Arial"/>
          <w:i/>
          <w:color w:val="000000"/>
          <w:sz w:val="20"/>
          <w:szCs w:val="20"/>
          <w:bdr w:val="none" w:sz="0" w:space="0" w:color="auto" w:frame="1"/>
        </w:rPr>
      </w:pPr>
    </w:p>
    <w:p w14:paraId="5A670F41" w14:textId="3EC11923" w:rsidR="00231798" w:rsidRDefault="00231798" w:rsidP="003C7512">
      <w:pPr>
        <w:shd w:val="clear" w:color="auto" w:fill="FFFFFF"/>
        <w:rPr>
          <w:rFonts w:ascii="Arial" w:hAnsi="Arial" w:cs="Arial"/>
          <w:i/>
          <w:color w:val="000000"/>
          <w:sz w:val="20"/>
          <w:szCs w:val="20"/>
          <w:bdr w:val="none" w:sz="0" w:space="0" w:color="auto" w:frame="1"/>
        </w:rPr>
      </w:pPr>
    </w:p>
    <w:p w14:paraId="10EE3C78" w14:textId="58C2FABC" w:rsidR="00231798" w:rsidRPr="00346D97" w:rsidRDefault="00231798" w:rsidP="003C7512">
      <w:pPr>
        <w:shd w:val="clear" w:color="auto" w:fill="FFFFFF"/>
        <w:rPr>
          <w:rFonts w:ascii="Arial" w:hAnsi="Arial" w:cs="Arial"/>
          <w:i/>
          <w:color w:val="000000"/>
          <w:sz w:val="20"/>
          <w:szCs w:val="20"/>
          <w:bdr w:val="none" w:sz="0" w:space="0" w:color="auto" w:frame="1"/>
        </w:rPr>
      </w:pPr>
      <w:bookmarkStart w:id="0" w:name="_GoBack"/>
      <w:r>
        <w:rPr>
          <w:noProof/>
        </w:rPr>
        <w:drawing>
          <wp:inline distT="0" distB="0" distL="0" distR="0" wp14:anchorId="36E30C22" wp14:editId="53DD97BC">
            <wp:extent cx="2943114" cy="4114800"/>
            <wp:effectExtent l="99695" t="147955" r="109855" b="147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165796">
                      <a:off x="0" y="0"/>
                      <a:ext cx="2943717" cy="4115643"/>
                    </a:xfrm>
                    <a:prstGeom prst="rect">
                      <a:avLst/>
                    </a:prstGeom>
                    <a:noFill/>
                    <a:ln>
                      <a:noFill/>
                    </a:ln>
                  </pic:spPr>
                </pic:pic>
              </a:graphicData>
            </a:graphic>
          </wp:inline>
        </w:drawing>
      </w:r>
      <w:bookmarkEnd w:id="0"/>
    </w:p>
    <w:p w14:paraId="1205A0C3" w14:textId="16D51605" w:rsidR="00436C76" w:rsidRDefault="00436C76" w:rsidP="00436C76">
      <w:pPr>
        <w:pStyle w:val="Heading1"/>
      </w:pPr>
      <w:r>
        <w:t>Operating Environment</w:t>
      </w:r>
      <w:r w:rsidRPr="00C61132">
        <w:t> </w:t>
      </w:r>
      <w:r w:rsidR="00F83805">
        <w:t>(5 points)</w:t>
      </w:r>
    </w:p>
    <w:p w14:paraId="012E75A3" w14:textId="77777777" w:rsidR="008F7070"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Describe the environment in which the software will operate, including the hardware platform, operating system and versions, and any other software components or applications with which it must peacefully coexist.</w:t>
      </w:r>
      <w:r w:rsidR="008F7070">
        <w:rPr>
          <w:rFonts w:ascii="Arial" w:hAnsi="Arial" w:cs="Arial"/>
          <w:i/>
          <w:iCs/>
          <w:color w:val="000000"/>
          <w:sz w:val="20"/>
          <w:szCs w:val="20"/>
          <w:bdr w:val="none" w:sz="0" w:space="0" w:color="auto" w:frame="1"/>
        </w:rPr>
        <w:t xml:space="preserve"> </w:t>
      </w:r>
    </w:p>
    <w:p w14:paraId="5DD45539" w14:textId="77777777" w:rsidR="00C15CE6" w:rsidRDefault="00C15CE6" w:rsidP="00436C76">
      <w:pPr>
        <w:shd w:val="clear" w:color="auto" w:fill="FFFFFF"/>
        <w:rPr>
          <w:rFonts w:ascii="Arial" w:hAnsi="Arial" w:cs="Arial"/>
          <w:i/>
          <w:iCs/>
          <w:color w:val="000000"/>
          <w:sz w:val="20"/>
          <w:szCs w:val="20"/>
          <w:bdr w:val="none" w:sz="0" w:space="0" w:color="auto" w:frame="1"/>
        </w:rPr>
      </w:pPr>
    </w:p>
    <w:p w14:paraId="7CF52470" w14:textId="54D59435" w:rsidR="00436C76" w:rsidRDefault="008F7070" w:rsidP="00436C76">
      <w:pPr>
        <w:shd w:val="clear" w:color="auto" w:fill="FFFFFF"/>
        <w:rPr>
          <w:rFonts w:ascii="Arial" w:hAnsi="Arial" w:cs="Arial"/>
          <w:i/>
          <w:iCs/>
          <w:color w:val="000000"/>
          <w:sz w:val="20"/>
          <w:szCs w:val="20"/>
          <w:bdr w:val="none" w:sz="0" w:space="0" w:color="auto" w:frame="1"/>
        </w:rPr>
      </w:pPr>
      <w:r>
        <w:rPr>
          <w:rFonts w:ascii="Arial" w:hAnsi="Arial" w:cs="Arial"/>
          <w:i/>
          <w:iCs/>
          <w:color w:val="000000"/>
          <w:sz w:val="20"/>
          <w:szCs w:val="20"/>
          <w:bdr w:val="none" w:sz="0" w:space="0" w:color="auto" w:frame="1"/>
        </w:rPr>
        <w:t>The app can run on any web-enabled device as it is a web application</w:t>
      </w:r>
      <w:r w:rsidR="00C15CE6">
        <w:rPr>
          <w:rFonts w:ascii="Arial" w:hAnsi="Arial" w:cs="Arial"/>
          <w:i/>
          <w:iCs/>
          <w:color w:val="000000"/>
          <w:sz w:val="20"/>
          <w:szCs w:val="20"/>
          <w:bdr w:val="none" w:sz="0" w:space="0" w:color="auto" w:frame="1"/>
        </w:rPr>
        <w:t xml:space="preserve">. It can run on any modern web browser but not older versions as the features of Angular 9 are new. Tis will be overcome </w:t>
      </w:r>
      <w:r w:rsidR="00C15CE6">
        <w:rPr>
          <w:rFonts w:ascii="Arial" w:hAnsi="Arial" w:cs="Arial"/>
          <w:i/>
          <w:iCs/>
          <w:color w:val="000000"/>
          <w:sz w:val="20"/>
          <w:szCs w:val="20"/>
          <w:bdr w:val="none" w:sz="0" w:space="0" w:color="auto" w:frame="1"/>
        </w:rPr>
        <w:lastRenderedPageBreak/>
        <w:t xml:space="preserve">with the help of the </w:t>
      </w:r>
      <w:proofErr w:type="spellStart"/>
      <w:r w:rsidR="00C15CE6">
        <w:rPr>
          <w:rFonts w:ascii="Arial" w:hAnsi="Arial" w:cs="Arial"/>
          <w:i/>
          <w:iCs/>
          <w:color w:val="000000"/>
          <w:sz w:val="20"/>
          <w:szCs w:val="20"/>
          <w:bdr w:val="none" w:sz="0" w:space="0" w:color="auto" w:frame="1"/>
        </w:rPr>
        <w:t>polyfills</w:t>
      </w:r>
      <w:proofErr w:type="spellEnd"/>
      <w:r w:rsidR="00C15CE6">
        <w:rPr>
          <w:rFonts w:ascii="Arial" w:hAnsi="Arial" w:cs="Arial"/>
          <w:i/>
          <w:iCs/>
          <w:color w:val="000000"/>
          <w:sz w:val="20"/>
          <w:szCs w:val="20"/>
          <w:bdr w:val="none" w:sz="0" w:space="0" w:color="auto" w:frame="1"/>
        </w:rPr>
        <w:t xml:space="preserve"> file. It will run on </w:t>
      </w:r>
      <w:proofErr w:type="spellStart"/>
      <w:r w:rsidR="00C15CE6">
        <w:rPr>
          <w:rFonts w:ascii="Arial" w:hAnsi="Arial" w:cs="Arial"/>
          <w:i/>
          <w:iCs/>
          <w:color w:val="000000"/>
          <w:sz w:val="20"/>
          <w:szCs w:val="20"/>
          <w:bdr w:val="none" w:sz="0" w:space="0" w:color="auto" w:frame="1"/>
        </w:rPr>
        <w:t>npm</w:t>
      </w:r>
      <w:proofErr w:type="spellEnd"/>
      <w:r w:rsidR="00C15CE6">
        <w:rPr>
          <w:rFonts w:ascii="Arial" w:hAnsi="Arial" w:cs="Arial"/>
          <w:i/>
          <w:iCs/>
          <w:color w:val="000000"/>
          <w:sz w:val="20"/>
          <w:szCs w:val="20"/>
          <w:bdr w:val="none" w:sz="0" w:space="0" w:color="auto" w:frame="1"/>
        </w:rPr>
        <w:t>, or node package manager. The backend of this is on node, so Angular has easy access to using node as a backend.</w:t>
      </w:r>
    </w:p>
    <w:p w14:paraId="39CA2B1D" w14:textId="77777777" w:rsidR="008F7070" w:rsidRPr="00431C09" w:rsidRDefault="008F7070" w:rsidP="00436C76">
      <w:pPr>
        <w:shd w:val="clear" w:color="auto" w:fill="FFFFFF"/>
        <w:rPr>
          <w:rFonts w:ascii="Arial" w:hAnsi="Arial" w:cs="Arial"/>
          <w:i/>
          <w:iCs/>
          <w:color w:val="000000"/>
          <w:sz w:val="20"/>
          <w:szCs w:val="20"/>
          <w:bdr w:val="none" w:sz="0" w:space="0" w:color="auto" w:frame="1"/>
        </w:rPr>
      </w:pPr>
    </w:p>
    <w:p w14:paraId="56533644" w14:textId="168D3B5C" w:rsidR="00436C76" w:rsidRPr="00431C09"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5155A279" w14:textId="77777777" w:rsidR="00436C76" w:rsidRPr="00431C09"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List any assumed factors (as opposed to known facts) that could affect the requirements stated in this document.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w:t>
      </w:r>
    </w:p>
    <w:p w14:paraId="58F6E03E" w14:textId="20A3A7BF" w:rsidR="00436C76" w:rsidRDefault="00436C76" w:rsidP="00CB28D6">
      <w:pPr>
        <w:shd w:val="clear" w:color="auto" w:fill="FFFFFF"/>
        <w:ind w:left="720"/>
        <w:rPr>
          <w:rFonts w:ascii="Arial" w:hAnsi="Arial" w:cs="Arial"/>
          <w:color w:val="000000"/>
          <w:sz w:val="20"/>
          <w:szCs w:val="20"/>
          <w:bdr w:val="none" w:sz="0" w:space="0" w:color="auto" w:frame="1"/>
        </w:rPr>
      </w:pPr>
    </w:p>
    <w:p w14:paraId="416712D8" w14:textId="6BA67EB6" w:rsidR="00C15CE6"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Assuming client access to </w:t>
      </w:r>
      <w:proofErr w:type="spellStart"/>
      <w:r>
        <w:rPr>
          <w:rFonts w:ascii="Arial" w:hAnsi="Arial" w:cs="Arial"/>
          <w:color w:val="000000"/>
          <w:sz w:val="20"/>
          <w:szCs w:val="20"/>
          <w:bdr w:val="none" w:sz="0" w:space="0" w:color="auto" w:frame="1"/>
        </w:rPr>
        <w:t>firease</w:t>
      </w:r>
      <w:proofErr w:type="spellEnd"/>
      <w:r>
        <w:rPr>
          <w:rFonts w:ascii="Arial" w:hAnsi="Arial" w:cs="Arial"/>
          <w:color w:val="000000"/>
          <w:sz w:val="20"/>
          <w:szCs w:val="20"/>
          <w:bdr w:val="none" w:sz="0" w:space="0" w:color="auto" w:frame="1"/>
        </w:rPr>
        <w:t>.</w:t>
      </w:r>
    </w:p>
    <w:p w14:paraId="6D580D84" w14:textId="5AC17CFF"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Assuming </w:t>
      </w:r>
      <w:proofErr w:type="spellStart"/>
      <w:r>
        <w:rPr>
          <w:rFonts w:ascii="Arial" w:hAnsi="Arial" w:cs="Arial"/>
          <w:color w:val="000000"/>
          <w:sz w:val="20"/>
          <w:szCs w:val="20"/>
          <w:bdr w:val="none" w:sz="0" w:space="0" w:color="auto" w:frame="1"/>
        </w:rPr>
        <w:t>gcp</w:t>
      </w:r>
      <w:proofErr w:type="spellEnd"/>
      <w:r>
        <w:rPr>
          <w:rFonts w:ascii="Arial" w:hAnsi="Arial" w:cs="Arial"/>
          <w:color w:val="000000"/>
          <w:sz w:val="20"/>
          <w:szCs w:val="20"/>
          <w:bdr w:val="none" w:sz="0" w:space="0" w:color="auto" w:frame="1"/>
        </w:rPr>
        <w:t xml:space="preserve"> will be on free trial</w:t>
      </w:r>
    </w:p>
    <w:p w14:paraId="4BE5288A" w14:textId="1CA33136"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google OAuth2.0 is supported on Angular</w:t>
      </w:r>
    </w:p>
    <w:p w14:paraId="3BA3A55B" w14:textId="762087C8"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forms are reactive and not template driven</w:t>
      </w:r>
    </w:p>
    <w:p w14:paraId="3B0A8D1E" w14:textId="77777777"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backend will have increased functionality with angular application.</w:t>
      </w:r>
    </w:p>
    <w:p w14:paraId="0F11AD9F" w14:textId="576EC118"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Assuming SQL </w:t>
      </w:r>
      <w:proofErr w:type="spellStart"/>
      <w:r>
        <w:rPr>
          <w:rFonts w:ascii="Arial" w:hAnsi="Arial" w:cs="Arial"/>
          <w:color w:val="000000"/>
          <w:sz w:val="20"/>
          <w:szCs w:val="20"/>
          <w:bdr w:val="none" w:sz="0" w:space="0" w:color="auto" w:frame="1"/>
        </w:rPr>
        <w:t>databse</w:t>
      </w:r>
      <w:proofErr w:type="spellEnd"/>
      <w:r>
        <w:rPr>
          <w:rFonts w:ascii="Arial" w:hAnsi="Arial" w:cs="Arial"/>
          <w:color w:val="000000"/>
          <w:sz w:val="20"/>
          <w:szCs w:val="20"/>
          <w:bdr w:val="none" w:sz="0" w:space="0" w:color="auto" w:frame="1"/>
        </w:rPr>
        <w:t xml:space="preserve"> is normalized. </w:t>
      </w:r>
    </w:p>
    <w:sectPr w:rsidR="00231798" w:rsidSect="000A54F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3121B" w14:textId="77777777" w:rsidR="00231798" w:rsidRDefault="00231798" w:rsidP="00231798">
      <w:r>
        <w:separator/>
      </w:r>
    </w:p>
  </w:endnote>
  <w:endnote w:type="continuationSeparator" w:id="0">
    <w:p w14:paraId="63698DFD" w14:textId="77777777" w:rsidR="00231798" w:rsidRDefault="00231798" w:rsidP="00231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3F615" w14:textId="77777777" w:rsidR="00231798" w:rsidRDefault="00231798" w:rsidP="00231798">
      <w:r>
        <w:separator/>
      </w:r>
    </w:p>
  </w:footnote>
  <w:footnote w:type="continuationSeparator" w:id="0">
    <w:p w14:paraId="6E3AD16E" w14:textId="77777777" w:rsidR="00231798" w:rsidRDefault="00231798" w:rsidP="00231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20D1F"/>
    <w:multiLevelType w:val="hybridMultilevel"/>
    <w:tmpl w:val="2CF65730"/>
    <w:lvl w:ilvl="0" w:tplc="8CC04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25CF5"/>
    <w:multiLevelType w:val="hybridMultilevel"/>
    <w:tmpl w:val="35542C8C"/>
    <w:lvl w:ilvl="0" w:tplc="777E84C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36"/>
  </w:num>
  <w:num w:numId="4">
    <w:abstractNumId w:val="31"/>
  </w:num>
  <w:num w:numId="5">
    <w:abstractNumId w:val="23"/>
  </w:num>
  <w:num w:numId="6">
    <w:abstractNumId w:val="30"/>
  </w:num>
  <w:num w:numId="7">
    <w:abstractNumId w:val="18"/>
  </w:num>
  <w:num w:numId="8">
    <w:abstractNumId w:val="0"/>
  </w:num>
  <w:num w:numId="9">
    <w:abstractNumId w:val="2"/>
  </w:num>
  <w:num w:numId="10">
    <w:abstractNumId w:val="8"/>
  </w:num>
  <w:num w:numId="11">
    <w:abstractNumId w:val="33"/>
  </w:num>
  <w:num w:numId="12">
    <w:abstractNumId w:val="5"/>
  </w:num>
  <w:num w:numId="13">
    <w:abstractNumId w:val="4"/>
  </w:num>
  <w:num w:numId="14">
    <w:abstractNumId w:val="15"/>
  </w:num>
  <w:num w:numId="15">
    <w:abstractNumId w:val="6"/>
  </w:num>
  <w:num w:numId="16">
    <w:abstractNumId w:val="25"/>
  </w:num>
  <w:num w:numId="17">
    <w:abstractNumId w:val="20"/>
  </w:num>
  <w:num w:numId="18">
    <w:abstractNumId w:val="32"/>
  </w:num>
  <w:num w:numId="19">
    <w:abstractNumId w:val="21"/>
  </w:num>
  <w:num w:numId="20">
    <w:abstractNumId w:val="26"/>
  </w:num>
  <w:num w:numId="21">
    <w:abstractNumId w:val="27"/>
  </w:num>
  <w:num w:numId="22">
    <w:abstractNumId w:val="17"/>
  </w:num>
  <w:num w:numId="23">
    <w:abstractNumId w:val="1"/>
  </w:num>
  <w:num w:numId="24">
    <w:abstractNumId w:val="7"/>
  </w:num>
  <w:num w:numId="25">
    <w:abstractNumId w:val="28"/>
  </w:num>
  <w:num w:numId="26">
    <w:abstractNumId w:val="29"/>
  </w:num>
  <w:num w:numId="27">
    <w:abstractNumId w:val="16"/>
  </w:num>
  <w:num w:numId="28">
    <w:abstractNumId w:val="14"/>
  </w:num>
  <w:num w:numId="29">
    <w:abstractNumId w:val="34"/>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9"/>
  </w:num>
  <w:num w:numId="33">
    <w:abstractNumId w:val="24"/>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
  </w:num>
  <w:num w:numId="37">
    <w:abstractNumId w:val="12"/>
  </w:num>
  <w:num w:numId="38">
    <w:abstractNumId w:val="13"/>
  </w:num>
  <w:num w:numId="39">
    <w:abstractNumId w:val="22"/>
  </w:num>
  <w:num w:numId="40">
    <w:abstractNumId w:val="37"/>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4036D"/>
    <w:rsid w:val="000515C1"/>
    <w:rsid w:val="000A54FB"/>
    <w:rsid w:val="000B1BF3"/>
    <w:rsid w:val="000E2FED"/>
    <w:rsid w:val="000F0BBD"/>
    <w:rsid w:val="00127FFA"/>
    <w:rsid w:val="0014067A"/>
    <w:rsid w:val="001431C3"/>
    <w:rsid w:val="001568E4"/>
    <w:rsid w:val="00180BC3"/>
    <w:rsid w:val="001A0F28"/>
    <w:rsid w:val="001E3FE2"/>
    <w:rsid w:val="001F7EB7"/>
    <w:rsid w:val="00231798"/>
    <w:rsid w:val="002554CE"/>
    <w:rsid w:val="002555E3"/>
    <w:rsid w:val="002A15BE"/>
    <w:rsid w:val="002B233B"/>
    <w:rsid w:val="002B25CB"/>
    <w:rsid w:val="0030205B"/>
    <w:rsid w:val="00307323"/>
    <w:rsid w:val="0033145A"/>
    <w:rsid w:val="00346D97"/>
    <w:rsid w:val="003C7512"/>
    <w:rsid w:val="003F5021"/>
    <w:rsid w:val="00415197"/>
    <w:rsid w:val="00427CC7"/>
    <w:rsid w:val="00431C09"/>
    <w:rsid w:val="00436C76"/>
    <w:rsid w:val="004718D3"/>
    <w:rsid w:val="004A223E"/>
    <w:rsid w:val="004B38CB"/>
    <w:rsid w:val="004C36B3"/>
    <w:rsid w:val="004D7591"/>
    <w:rsid w:val="004F551A"/>
    <w:rsid w:val="004F6B2B"/>
    <w:rsid w:val="00503B6C"/>
    <w:rsid w:val="00531475"/>
    <w:rsid w:val="005549A1"/>
    <w:rsid w:val="005C3DFD"/>
    <w:rsid w:val="005E1187"/>
    <w:rsid w:val="005E52AD"/>
    <w:rsid w:val="0060081D"/>
    <w:rsid w:val="00617E99"/>
    <w:rsid w:val="00631038"/>
    <w:rsid w:val="0063460D"/>
    <w:rsid w:val="00650780"/>
    <w:rsid w:val="00654B42"/>
    <w:rsid w:val="00691AFD"/>
    <w:rsid w:val="006B045A"/>
    <w:rsid w:val="006D62DA"/>
    <w:rsid w:val="006E30FB"/>
    <w:rsid w:val="007128BB"/>
    <w:rsid w:val="00726A3F"/>
    <w:rsid w:val="00727DE4"/>
    <w:rsid w:val="0073120A"/>
    <w:rsid w:val="007408E9"/>
    <w:rsid w:val="007465BB"/>
    <w:rsid w:val="007C6491"/>
    <w:rsid w:val="007F6697"/>
    <w:rsid w:val="008600F0"/>
    <w:rsid w:val="00866D97"/>
    <w:rsid w:val="008F7070"/>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15CE6"/>
    <w:rsid w:val="00C61132"/>
    <w:rsid w:val="00C66D41"/>
    <w:rsid w:val="00C77922"/>
    <w:rsid w:val="00C92384"/>
    <w:rsid w:val="00CA7680"/>
    <w:rsid w:val="00CB28D6"/>
    <w:rsid w:val="00CB3341"/>
    <w:rsid w:val="00CD4B1C"/>
    <w:rsid w:val="00D04732"/>
    <w:rsid w:val="00D45CF0"/>
    <w:rsid w:val="00E05B37"/>
    <w:rsid w:val="00E47A6A"/>
    <w:rsid w:val="00E54381"/>
    <w:rsid w:val="00EA6E14"/>
    <w:rsid w:val="00EB7B35"/>
    <w:rsid w:val="00EC2C70"/>
    <w:rsid w:val="00EE2CB0"/>
    <w:rsid w:val="00F2681E"/>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Serma, Raghav</cp:lastModifiedBy>
  <cp:revision>2</cp:revision>
  <dcterms:created xsi:type="dcterms:W3CDTF">2020-10-12T03:16:00Z</dcterms:created>
  <dcterms:modified xsi:type="dcterms:W3CDTF">2020-10-12T03:16:00Z</dcterms:modified>
</cp:coreProperties>
</file>