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30C" w:rsidRPr="000F330C" w:rsidRDefault="000F330C" w:rsidP="00064AAF">
      <w:pPr>
        <w:shd w:val="clear" w:color="auto" w:fill="FFFFFF"/>
        <w:spacing w:after="0" w:line="240" w:lineRule="auto"/>
        <w:jc w:val="center"/>
        <w:outlineLvl w:val="1"/>
        <w:rPr>
          <w:rFonts w:eastAsia="Times New Roman" w:cstheme="minorHAnsi"/>
          <w:color w:val="4472C4" w:themeColor="accent1"/>
          <w:sz w:val="24"/>
          <w:szCs w:val="24"/>
        </w:rPr>
      </w:pPr>
      <w:r w:rsidRPr="00BA23AE">
        <w:rPr>
          <w:rFonts w:eastAsia="Times New Roman" w:cstheme="minorHAnsi"/>
          <w:b/>
          <w:bCs/>
          <w:color w:val="4472C4" w:themeColor="accent1"/>
          <w:sz w:val="24"/>
          <w:szCs w:val="24"/>
        </w:rPr>
        <w:t>Structural Database Testing</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Structural database testing is mainly used for verifying those components of database that are not exposed to the end users. This involves all the components of repository which can be used to store the data and that are not changed by the end users. Database administrators with a good command over the SQL stored procedures and other required concepts normally perform this type of testing.</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The following are the common components that are tested with res</w:t>
      </w:r>
      <w:r w:rsidR="00B62972" w:rsidRPr="00BA23AE">
        <w:rPr>
          <w:rFonts w:eastAsia="Times New Roman" w:cstheme="minorHAnsi"/>
          <w:color w:val="000000"/>
          <w:sz w:val="24"/>
          <w:szCs w:val="24"/>
        </w:rPr>
        <w:t>pect to the Structural Testing.</w:t>
      </w:r>
    </w:p>
    <w:p w:rsidR="000F330C" w:rsidRPr="000F330C" w:rsidRDefault="000F330C" w:rsidP="000F330C">
      <w:pPr>
        <w:shd w:val="clear" w:color="auto" w:fill="FFFFFF"/>
        <w:spacing w:after="0" w:line="450" w:lineRule="atLeast"/>
        <w:rPr>
          <w:rFonts w:eastAsia="Times New Roman" w:cstheme="minorHAnsi"/>
          <w:color w:val="000000"/>
          <w:sz w:val="24"/>
          <w:szCs w:val="24"/>
        </w:rPr>
      </w:pPr>
      <w:r w:rsidRPr="00BA23AE">
        <w:rPr>
          <w:rFonts w:eastAsia="Times New Roman" w:cstheme="minorHAnsi"/>
          <w:b/>
          <w:bCs/>
          <w:color w:val="000000"/>
          <w:sz w:val="24"/>
          <w:szCs w:val="24"/>
        </w:rPr>
        <w:t>Schema / Mapping Testing</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This involves validating of the objects of the front-end application along with database object mapping.</w:t>
      </w:r>
    </w:p>
    <w:p w:rsidR="000F330C" w:rsidRPr="000F330C" w:rsidRDefault="00B62972" w:rsidP="000F330C">
      <w:pPr>
        <w:shd w:val="clear" w:color="auto" w:fill="FFFFFF"/>
        <w:spacing w:after="150" w:line="450" w:lineRule="atLeast"/>
        <w:rPr>
          <w:rFonts w:eastAsia="Times New Roman" w:cstheme="minorHAnsi"/>
          <w:color w:val="000000"/>
          <w:sz w:val="24"/>
          <w:szCs w:val="24"/>
        </w:rPr>
      </w:pPr>
      <w:r w:rsidRPr="00BA23AE">
        <w:rPr>
          <w:rFonts w:eastAsia="Times New Roman" w:cstheme="minorHAnsi"/>
          <w:noProof/>
          <w:color w:val="000000"/>
          <w:sz w:val="24"/>
          <w:szCs w:val="24"/>
        </w:rPr>
        <w:drawing>
          <wp:anchor distT="0" distB="0" distL="114300" distR="114300" simplePos="0" relativeHeight="251658240" behindDoc="0" locked="0" layoutInCell="1" allowOverlap="1" wp14:anchorId="53A9A4AE" wp14:editId="2E1F9C1A">
            <wp:simplePos x="0" y="0"/>
            <wp:positionH relativeFrom="margin">
              <wp:align>center</wp:align>
            </wp:positionH>
            <wp:positionV relativeFrom="paragraph">
              <wp:posOffset>5715</wp:posOffset>
            </wp:positionV>
            <wp:extent cx="4584065" cy="1407160"/>
            <wp:effectExtent l="0" t="0" r="6985" b="2540"/>
            <wp:wrapSquare wrapText="bothSides"/>
            <wp:docPr id="1" name="Picture 1" descr="Database Testing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esting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065" cy="1407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2972" w:rsidRPr="00BA23AE" w:rsidRDefault="00B62972" w:rsidP="000F330C">
      <w:pPr>
        <w:shd w:val="clear" w:color="auto" w:fill="FFFFFF"/>
        <w:spacing w:before="300" w:after="150" w:line="240" w:lineRule="auto"/>
        <w:outlineLvl w:val="1"/>
        <w:rPr>
          <w:rFonts w:eastAsia="Times New Roman" w:cstheme="minorHAnsi"/>
          <w:color w:val="333333"/>
          <w:sz w:val="24"/>
          <w:szCs w:val="24"/>
        </w:rPr>
      </w:pPr>
    </w:p>
    <w:p w:rsidR="00B62972" w:rsidRPr="00BA23AE" w:rsidRDefault="00B62972" w:rsidP="000F330C">
      <w:pPr>
        <w:shd w:val="clear" w:color="auto" w:fill="FFFFFF"/>
        <w:spacing w:before="300" w:after="150" w:line="240" w:lineRule="auto"/>
        <w:outlineLvl w:val="1"/>
        <w:rPr>
          <w:rFonts w:eastAsia="Times New Roman" w:cstheme="minorHAnsi"/>
          <w:color w:val="333333"/>
          <w:sz w:val="24"/>
          <w:szCs w:val="24"/>
        </w:rPr>
      </w:pPr>
    </w:p>
    <w:p w:rsidR="00B62972" w:rsidRPr="00BA23AE" w:rsidRDefault="00B62972" w:rsidP="000F330C">
      <w:pPr>
        <w:shd w:val="clear" w:color="auto" w:fill="FFFFFF"/>
        <w:spacing w:before="300" w:after="150" w:line="240" w:lineRule="auto"/>
        <w:outlineLvl w:val="1"/>
        <w:rPr>
          <w:rFonts w:eastAsia="Times New Roman" w:cstheme="minorHAnsi"/>
          <w:color w:val="333333"/>
          <w:sz w:val="24"/>
          <w:szCs w:val="24"/>
        </w:rPr>
      </w:pPr>
    </w:p>
    <w:p w:rsidR="000F330C" w:rsidRPr="000F330C" w:rsidRDefault="000F330C" w:rsidP="000F330C">
      <w:pPr>
        <w:shd w:val="clear" w:color="auto" w:fill="FFFFFF"/>
        <w:spacing w:before="300" w:after="150" w:line="240" w:lineRule="auto"/>
        <w:outlineLvl w:val="1"/>
        <w:rPr>
          <w:rFonts w:eastAsia="Times New Roman" w:cstheme="minorHAnsi"/>
          <w:color w:val="333333"/>
          <w:sz w:val="24"/>
          <w:szCs w:val="24"/>
        </w:rPr>
      </w:pPr>
      <w:r w:rsidRPr="000F330C">
        <w:rPr>
          <w:rFonts w:eastAsia="Times New Roman" w:cstheme="minorHAnsi"/>
          <w:color w:val="333333"/>
          <w:sz w:val="24"/>
          <w:szCs w:val="24"/>
        </w:rPr>
        <w:t>In Schema Testing</w:t>
      </w:r>
    </w:p>
    <w:p w:rsidR="000F330C" w:rsidRPr="000F330C" w:rsidRDefault="000F330C" w:rsidP="000F330C">
      <w:pPr>
        <w:numPr>
          <w:ilvl w:val="0"/>
          <w:numId w:val="1"/>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 xml:space="preserve">Sometimes the end user application objects are not correctly mapped or cannot be compatible with database objects. </w:t>
      </w:r>
      <w:r w:rsidR="0067534C" w:rsidRPr="000F330C">
        <w:rPr>
          <w:rFonts w:eastAsia="Times New Roman" w:cstheme="minorHAnsi"/>
          <w:color w:val="000000"/>
          <w:sz w:val="24"/>
          <w:szCs w:val="24"/>
        </w:rPr>
        <w:t>Therefore,</w:t>
      </w:r>
      <w:r w:rsidRPr="000F330C">
        <w:rPr>
          <w:rFonts w:eastAsia="Times New Roman" w:cstheme="minorHAnsi"/>
          <w:color w:val="000000"/>
          <w:sz w:val="24"/>
          <w:szCs w:val="24"/>
        </w:rPr>
        <w:t xml:space="preserve"> we need to check the validation of various schema formats that are associated with the databases.</w:t>
      </w:r>
    </w:p>
    <w:p w:rsidR="000F330C" w:rsidRPr="000F330C" w:rsidRDefault="000F330C" w:rsidP="000F330C">
      <w:pPr>
        <w:numPr>
          <w:ilvl w:val="0"/>
          <w:numId w:val="1"/>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Therefore,</w:t>
      </w:r>
      <w:r w:rsidR="00FB2622">
        <w:rPr>
          <w:rFonts w:eastAsia="Times New Roman" w:cstheme="minorHAnsi"/>
          <w:color w:val="000000"/>
          <w:sz w:val="24"/>
          <w:szCs w:val="24"/>
        </w:rPr>
        <w:t xml:space="preserve"> </w:t>
      </w:r>
      <w:r w:rsidRPr="000F330C">
        <w:rPr>
          <w:rFonts w:eastAsia="Times New Roman" w:cstheme="minorHAnsi"/>
          <w:color w:val="000000"/>
          <w:sz w:val="24"/>
          <w:szCs w:val="24"/>
        </w:rPr>
        <w:t>we need to find the unmapped objects in database, like tables, views, columns which are required.</w:t>
      </w:r>
    </w:p>
    <w:p w:rsidR="000F330C" w:rsidRPr="000F330C" w:rsidRDefault="000F330C" w:rsidP="000F330C">
      <w:pPr>
        <w:numPr>
          <w:ilvl w:val="0"/>
          <w:numId w:val="1"/>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To perform object mapping in schemas there are various tools in the market that can be used</w:t>
      </w:r>
    </w:p>
    <w:p w:rsidR="000F330C" w:rsidRPr="000F330C" w:rsidRDefault="00D6585D" w:rsidP="000F330C">
      <w:pPr>
        <w:shd w:val="clear" w:color="auto" w:fill="FFFFFF"/>
        <w:spacing w:after="0" w:line="450" w:lineRule="atLeast"/>
        <w:rPr>
          <w:rFonts w:eastAsia="Times New Roman" w:cstheme="minorHAnsi"/>
          <w:color w:val="000000"/>
          <w:sz w:val="24"/>
          <w:szCs w:val="24"/>
        </w:rPr>
      </w:pPr>
      <w:r>
        <w:rPr>
          <w:rFonts w:eastAsia="Times New Roman" w:cstheme="minorHAnsi"/>
          <w:b/>
          <w:bCs/>
          <w:color w:val="000000"/>
          <w:sz w:val="24"/>
          <w:szCs w:val="24"/>
        </w:rPr>
        <w:t>Example</w:t>
      </w:r>
      <w:r w:rsidR="000F330C" w:rsidRPr="00BA23AE">
        <w:rPr>
          <w:rFonts w:eastAsia="Times New Roman" w:cstheme="minorHAnsi"/>
          <w:b/>
          <w:bCs/>
          <w:color w:val="000000"/>
          <w:sz w:val="24"/>
          <w:szCs w:val="24"/>
        </w:rPr>
        <w:t>:</w:t>
      </w:r>
      <w:r w:rsidR="000F330C" w:rsidRPr="000F330C">
        <w:rPr>
          <w:rFonts w:eastAsia="Times New Roman" w:cstheme="minorHAnsi"/>
          <w:color w:val="000000"/>
          <w:sz w:val="24"/>
          <w:szCs w:val="24"/>
        </w:rPr>
        <w:t> In the Microsoft SQL Server, a tester will be able to write simple queries and to check and validate schemas in the database.</w:t>
      </w:r>
    </w:p>
    <w:p w:rsidR="00064AAF" w:rsidRDefault="000F330C" w:rsidP="00314340">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To make changes to the table structure t</w:t>
      </w:r>
      <w:r w:rsidR="00314340">
        <w:rPr>
          <w:rFonts w:eastAsia="Times New Roman" w:cstheme="minorHAnsi"/>
          <w:color w:val="000000"/>
          <w:sz w:val="24"/>
          <w:szCs w:val="24"/>
        </w:rPr>
        <w:t>he tester wants to make changes</w:t>
      </w:r>
      <w:r w:rsidRPr="000F330C">
        <w:rPr>
          <w:rFonts w:eastAsia="Times New Roman" w:cstheme="minorHAnsi"/>
          <w:color w:val="000000"/>
          <w:sz w:val="24"/>
          <w:szCs w:val="24"/>
        </w:rPr>
        <w:t>, he/she should ensure that all the stored procedures at that table are compatible with this change.</w:t>
      </w:r>
    </w:p>
    <w:p w:rsidR="00314340" w:rsidRPr="00314340" w:rsidRDefault="00314340" w:rsidP="00314340">
      <w:pPr>
        <w:shd w:val="clear" w:color="auto" w:fill="FFFFFF"/>
        <w:spacing w:after="150" w:line="450" w:lineRule="atLeast"/>
        <w:rPr>
          <w:rFonts w:eastAsia="Times New Roman" w:cstheme="minorHAnsi"/>
          <w:color w:val="000000"/>
          <w:sz w:val="24"/>
          <w:szCs w:val="24"/>
        </w:rPr>
      </w:pPr>
    </w:p>
    <w:p w:rsidR="000F330C" w:rsidRPr="000F330C" w:rsidRDefault="000F330C" w:rsidP="000F330C">
      <w:pPr>
        <w:shd w:val="clear" w:color="auto" w:fill="FFFFFF"/>
        <w:spacing w:before="300" w:after="150" w:line="240" w:lineRule="auto"/>
        <w:outlineLvl w:val="1"/>
        <w:rPr>
          <w:rFonts w:eastAsia="Times New Roman" w:cstheme="minorHAnsi"/>
          <w:color w:val="333333"/>
          <w:sz w:val="24"/>
          <w:szCs w:val="24"/>
        </w:rPr>
      </w:pPr>
      <w:r w:rsidRPr="000F330C">
        <w:rPr>
          <w:rFonts w:eastAsia="Times New Roman" w:cstheme="minorHAnsi"/>
          <w:color w:val="333333"/>
          <w:sz w:val="24"/>
          <w:szCs w:val="24"/>
        </w:rPr>
        <w:lastRenderedPageBreak/>
        <w:t>Stored Procedures and Views Testing</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In this type of testing, a tester need to ensure that the manual execution of the stored procedures and also the views generate the required result.</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The tester ensures:</w:t>
      </w:r>
    </w:p>
    <w:p w:rsidR="000F330C" w:rsidRPr="000F330C" w:rsidRDefault="000F330C" w:rsidP="000F330C">
      <w:pPr>
        <w:numPr>
          <w:ilvl w:val="0"/>
          <w:numId w:val="2"/>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If it can enable the required triggers to be executed as expected.</w:t>
      </w:r>
    </w:p>
    <w:p w:rsidR="000F330C" w:rsidRPr="000F330C" w:rsidRDefault="000F330C" w:rsidP="000F330C">
      <w:pPr>
        <w:numPr>
          <w:ilvl w:val="0"/>
          <w:numId w:val="2"/>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If any unused stored procedures are present in the database.</w:t>
      </w:r>
    </w:p>
    <w:p w:rsidR="000F330C" w:rsidRPr="000F330C" w:rsidRDefault="000F330C" w:rsidP="000F330C">
      <w:pPr>
        <w:numPr>
          <w:ilvl w:val="0"/>
          <w:numId w:val="2"/>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Whether the development team has covered all of the loops and conditions by passing the input to applications in the procedures.</w:t>
      </w:r>
    </w:p>
    <w:p w:rsidR="000F330C" w:rsidRPr="000F330C" w:rsidRDefault="000F330C" w:rsidP="000F330C">
      <w:pPr>
        <w:numPr>
          <w:ilvl w:val="0"/>
          <w:numId w:val="2"/>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If the TRIM operations are applied properly when the data is fetched from required tables in the databases.</w:t>
      </w:r>
    </w:p>
    <w:p w:rsidR="000F330C" w:rsidRPr="000F330C" w:rsidRDefault="000F330C" w:rsidP="000F330C">
      <w:pPr>
        <w:numPr>
          <w:ilvl w:val="0"/>
          <w:numId w:val="2"/>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Check the validation of the overall integration of the stored procedure modules as per the given requirements of the application under test.</w:t>
      </w:r>
    </w:p>
    <w:p w:rsidR="000F330C" w:rsidRPr="000F330C" w:rsidRDefault="000F330C" w:rsidP="000F330C">
      <w:pPr>
        <w:numPr>
          <w:ilvl w:val="0"/>
          <w:numId w:val="2"/>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Error handling and exception mechanisms are followed.</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The most frequently tools that are used to perform stored procedures testing are LINQ,</w:t>
      </w:r>
      <w:r w:rsidR="00213C88">
        <w:rPr>
          <w:rFonts w:eastAsia="Times New Roman" w:cstheme="minorHAnsi"/>
          <w:color w:val="000000"/>
          <w:sz w:val="24"/>
          <w:szCs w:val="24"/>
        </w:rPr>
        <w:t xml:space="preserve"> </w:t>
      </w:r>
      <w:r w:rsidRPr="000F330C">
        <w:rPr>
          <w:rFonts w:eastAsia="Times New Roman" w:cstheme="minorHAnsi"/>
          <w:color w:val="000000"/>
          <w:sz w:val="24"/>
          <w:szCs w:val="24"/>
        </w:rPr>
        <w:t>SP TEST TOOL etc.</w:t>
      </w:r>
    </w:p>
    <w:p w:rsidR="000F330C" w:rsidRPr="000F330C" w:rsidRDefault="000F330C" w:rsidP="000F330C">
      <w:pPr>
        <w:shd w:val="clear" w:color="auto" w:fill="FFFFFF"/>
        <w:spacing w:before="300" w:after="150" w:line="240" w:lineRule="auto"/>
        <w:outlineLvl w:val="1"/>
        <w:rPr>
          <w:rFonts w:eastAsia="Times New Roman" w:cstheme="minorHAnsi"/>
          <w:color w:val="333333"/>
          <w:sz w:val="24"/>
          <w:szCs w:val="24"/>
        </w:rPr>
      </w:pPr>
      <w:r w:rsidRPr="000F330C">
        <w:rPr>
          <w:rFonts w:eastAsia="Times New Roman" w:cstheme="minorHAnsi"/>
          <w:color w:val="333333"/>
          <w:sz w:val="24"/>
          <w:szCs w:val="24"/>
        </w:rPr>
        <w:t>Trigger Testing</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 xml:space="preserve">In the trigger testing, a tester needs to ensure </w:t>
      </w:r>
      <w:r w:rsidR="00E22CD4">
        <w:rPr>
          <w:rFonts w:eastAsia="Times New Roman" w:cstheme="minorHAnsi"/>
          <w:color w:val="000000"/>
          <w:sz w:val="24"/>
          <w:szCs w:val="24"/>
        </w:rPr>
        <w:t>the below mentioned objectives:</w:t>
      </w:r>
    </w:p>
    <w:p w:rsidR="000F330C" w:rsidRPr="000F330C" w:rsidRDefault="000F330C" w:rsidP="000F330C">
      <w:pPr>
        <w:numPr>
          <w:ilvl w:val="0"/>
          <w:numId w:val="3"/>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If the coding conventions are followed during the coding phase of the triggers.</w:t>
      </w:r>
    </w:p>
    <w:p w:rsidR="000F330C" w:rsidRPr="000F330C" w:rsidRDefault="000F330C" w:rsidP="000F330C">
      <w:pPr>
        <w:numPr>
          <w:ilvl w:val="0"/>
          <w:numId w:val="3"/>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If the trigger updates the given data correctly once they have been executed.</w:t>
      </w:r>
    </w:p>
    <w:p w:rsidR="000F330C" w:rsidRPr="000F330C" w:rsidRDefault="000F330C" w:rsidP="000F330C">
      <w:pPr>
        <w:numPr>
          <w:ilvl w:val="0"/>
          <w:numId w:val="3"/>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Validation of the Update/Insert/Delete triggers functionality with respect to application under test.</w:t>
      </w:r>
    </w:p>
    <w:p w:rsidR="000F330C" w:rsidRPr="000F330C" w:rsidRDefault="000F330C" w:rsidP="000F330C">
      <w:pPr>
        <w:numPr>
          <w:ilvl w:val="0"/>
          <w:numId w:val="3"/>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See if the triggers executed meets the given conditions.</w:t>
      </w:r>
    </w:p>
    <w:p w:rsidR="000F330C" w:rsidRPr="000F330C" w:rsidRDefault="000F330C" w:rsidP="000F330C">
      <w:pPr>
        <w:shd w:val="clear" w:color="auto" w:fill="FFFFFF"/>
        <w:spacing w:before="300" w:after="150" w:line="240" w:lineRule="auto"/>
        <w:outlineLvl w:val="1"/>
        <w:rPr>
          <w:rFonts w:eastAsia="Times New Roman" w:cstheme="minorHAnsi"/>
          <w:color w:val="333333"/>
          <w:sz w:val="24"/>
          <w:szCs w:val="24"/>
        </w:rPr>
      </w:pPr>
      <w:r w:rsidRPr="000F330C">
        <w:rPr>
          <w:rFonts w:eastAsia="Times New Roman" w:cstheme="minorHAnsi"/>
          <w:color w:val="333333"/>
          <w:sz w:val="24"/>
          <w:szCs w:val="24"/>
        </w:rPr>
        <w:t>Tables and Column testing</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The key areas cove</w:t>
      </w:r>
      <w:r w:rsidR="00680E06">
        <w:rPr>
          <w:rFonts w:eastAsia="Times New Roman" w:cstheme="minorHAnsi"/>
          <w:color w:val="000000"/>
          <w:sz w:val="24"/>
          <w:szCs w:val="24"/>
        </w:rPr>
        <w:t>red in this type of testing are</w:t>
      </w:r>
      <w:r w:rsidRPr="000F330C">
        <w:rPr>
          <w:rFonts w:eastAsia="Times New Roman" w:cstheme="minorHAnsi"/>
          <w:color w:val="000000"/>
          <w:sz w:val="24"/>
          <w:szCs w:val="24"/>
        </w:rPr>
        <w:t>:</w:t>
      </w:r>
    </w:p>
    <w:p w:rsidR="000F330C" w:rsidRPr="000F330C" w:rsidRDefault="000F330C" w:rsidP="000F330C">
      <w:pPr>
        <w:numPr>
          <w:ilvl w:val="0"/>
          <w:numId w:val="4"/>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Validation of the data types in the database to field values in the front-end application.</w:t>
      </w:r>
    </w:p>
    <w:p w:rsidR="000F330C" w:rsidRPr="000F330C" w:rsidRDefault="000F330C" w:rsidP="000F330C">
      <w:pPr>
        <w:numPr>
          <w:ilvl w:val="0"/>
          <w:numId w:val="4"/>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Validation of the length of data field in the database to the length of data types in the given application.</w:t>
      </w:r>
    </w:p>
    <w:p w:rsidR="000F330C" w:rsidRPr="000F330C" w:rsidRDefault="000F330C" w:rsidP="000F330C">
      <w:pPr>
        <w:numPr>
          <w:ilvl w:val="0"/>
          <w:numId w:val="4"/>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Check if there are any unmapped tables or columns in the database from the application field objects.</w:t>
      </w:r>
    </w:p>
    <w:p w:rsidR="000F330C" w:rsidRPr="000F330C" w:rsidRDefault="000F330C" w:rsidP="000F330C">
      <w:pPr>
        <w:numPr>
          <w:ilvl w:val="0"/>
          <w:numId w:val="4"/>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Naming the conventions of the database tables and columns which are verified, if they are in accordance with the business requirement or not.</w:t>
      </w:r>
    </w:p>
    <w:p w:rsidR="000F330C" w:rsidRPr="000F330C" w:rsidRDefault="000F330C" w:rsidP="000F330C">
      <w:pPr>
        <w:numPr>
          <w:ilvl w:val="0"/>
          <w:numId w:val="4"/>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Validation of the Keys and Indexes in the given database,</w:t>
      </w:r>
      <w:r w:rsidR="00016990">
        <w:rPr>
          <w:rFonts w:eastAsia="Times New Roman" w:cstheme="minorHAnsi"/>
          <w:color w:val="000000"/>
          <w:sz w:val="24"/>
          <w:szCs w:val="24"/>
        </w:rPr>
        <w:t xml:space="preserve"> </w:t>
      </w:r>
      <w:r w:rsidRPr="000F330C">
        <w:rPr>
          <w:rFonts w:eastAsia="Times New Roman" w:cstheme="minorHAnsi"/>
          <w:color w:val="000000"/>
          <w:sz w:val="24"/>
          <w:szCs w:val="24"/>
        </w:rPr>
        <w:t>that is the primary and foreign keys in the tables are defined as per requirement.</w:t>
      </w:r>
    </w:p>
    <w:p w:rsidR="000F330C" w:rsidRPr="000F330C" w:rsidRDefault="000F330C" w:rsidP="000F330C">
      <w:pPr>
        <w:numPr>
          <w:ilvl w:val="0"/>
          <w:numId w:val="4"/>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lastRenderedPageBreak/>
        <w:t>Checking if the primary keys and their corresponding foreign keys are same in the two tables.</w:t>
      </w:r>
    </w:p>
    <w:p w:rsidR="000F330C" w:rsidRPr="000F330C" w:rsidRDefault="000F330C" w:rsidP="000F330C">
      <w:pPr>
        <w:numPr>
          <w:ilvl w:val="0"/>
          <w:numId w:val="4"/>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Check whether the Unique and NOT NULL characteristics of keys are maintained.</w:t>
      </w:r>
    </w:p>
    <w:p w:rsidR="000F330C" w:rsidRPr="000F330C" w:rsidRDefault="000F330C" w:rsidP="000F330C">
      <w:pPr>
        <w:numPr>
          <w:ilvl w:val="0"/>
          <w:numId w:val="4"/>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Length and the data type of the keys and indexes are maintained as per requirement.</w:t>
      </w:r>
    </w:p>
    <w:p w:rsidR="000F330C" w:rsidRPr="000F330C" w:rsidRDefault="000F330C" w:rsidP="000F330C">
      <w:pPr>
        <w:shd w:val="clear" w:color="auto" w:fill="FFFFFF"/>
        <w:spacing w:before="300" w:after="150" w:line="240" w:lineRule="auto"/>
        <w:outlineLvl w:val="1"/>
        <w:rPr>
          <w:rFonts w:eastAsia="Times New Roman" w:cstheme="minorHAnsi"/>
          <w:color w:val="333333"/>
          <w:sz w:val="24"/>
          <w:szCs w:val="24"/>
        </w:rPr>
      </w:pPr>
      <w:r w:rsidRPr="000F330C">
        <w:rPr>
          <w:rFonts w:eastAsia="Times New Roman" w:cstheme="minorHAnsi"/>
          <w:color w:val="333333"/>
          <w:sz w:val="24"/>
          <w:szCs w:val="24"/>
        </w:rPr>
        <w:t>Database Server Check</w:t>
      </w:r>
    </w:p>
    <w:p w:rsidR="000F330C" w:rsidRPr="000F330C" w:rsidRDefault="000F330C" w:rsidP="000F330C">
      <w:pPr>
        <w:shd w:val="clear" w:color="auto" w:fill="FFFFFF"/>
        <w:spacing w:after="150" w:line="450" w:lineRule="atLeast"/>
        <w:rPr>
          <w:rFonts w:eastAsia="Times New Roman" w:cstheme="minorHAnsi"/>
          <w:color w:val="000000"/>
          <w:sz w:val="24"/>
          <w:szCs w:val="24"/>
        </w:rPr>
      </w:pPr>
      <w:r w:rsidRPr="000F330C">
        <w:rPr>
          <w:rFonts w:eastAsia="Times New Roman" w:cstheme="minorHAnsi"/>
          <w:color w:val="000000"/>
          <w:sz w:val="24"/>
          <w:szCs w:val="24"/>
        </w:rPr>
        <w:t>Database Server check invol</w:t>
      </w:r>
      <w:r w:rsidR="001635D5">
        <w:rPr>
          <w:rFonts w:eastAsia="Times New Roman" w:cstheme="minorHAnsi"/>
          <w:color w:val="000000"/>
          <w:sz w:val="24"/>
          <w:szCs w:val="24"/>
        </w:rPr>
        <w:t>ves the following verification:</w:t>
      </w:r>
    </w:p>
    <w:p w:rsidR="000F330C" w:rsidRPr="000F330C" w:rsidRDefault="000F330C" w:rsidP="000F330C">
      <w:pPr>
        <w:numPr>
          <w:ilvl w:val="0"/>
          <w:numId w:val="5"/>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Whether the database server can handle the expected number of transactions as per the business requirement.</w:t>
      </w:r>
    </w:p>
    <w:p w:rsidR="000F330C" w:rsidRPr="000F330C" w:rsidRDefault="000F330C" w:rsidP="000F330C">
      <w:pPr>
        <w:numPr>
          <w:ilvl w:val="0"/>
          <w:numId w:val="5"/>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 xml:space="preserve">Whether the configuration details of database servers </w:t>
      </w:r>
      <w:r w:rsidR="001635D5" w:rsidRPr="000F330C">
        <w:rPr>
          <w:rFonts w:eastAsia="Times New Roman" w:cstheme="minorHAnsi"/>
          <w:color w:val="000000"/>
          <w:sz w:val="24"/>
          <w:szCs w:val="24"/>
        </w:rPr>
        <w:t>meet</w:t>
      </w:r>
      <w:r w:rsidRPr="000F330C">
        <w:rPr>
          <w:rFonts w:eastAsia="Times New Roman" w:cstheme="minorHAnsi"/>
          <w:color w:val="000000"/>
          <w:sz w:val="24"/>
          <w:szCs w:val="24"/>
        </w:rPr>
        <w:t xml:space="preserve"> the business requirement.</w:t>
      </w:r>
    </w:p>
    <w:p w:rsidR="000F330C" w:rsidRPr="000F330C" w:rsidRDefault="000F330C" w:rsidP="000F330C">
      <w:pPr>
        <w:numPr>
          <w:ilvl w:val="0"/>
          <w:numId w:val="5"/>
        </w:numPr>
        <w:shd w:val="clear" w:color="auto" w:fill="FFFFFF"/>
        <w:spacing w:after="0" w:line="240" w:lineRule="auto"/>
        <w:ind w:left="150" w:right="150"/>
        <w:rPr>
          <w:rFonts w:eastAsia="Times New Roman" w:cstheme="minorHAnsi"/>
          <w:color w:val="000000"/>
          <w:sz w:val="24"/>
          <w:szCs w:val="24"/>
        </w:rPr>
      </w:pPr>
      <w:r w:rsidRPr="000F330C">
        <w:rPr>
          <w:rFonts w:eastAsia="Times New Roman" w:cstheme="minorHAnsi"/>
          <w:color w:val="000000"/>
          <w:sz w:val="24"/>
          <w:szCs w:val="24"/>
        </w:rPr>
        <w:t>Whether the user authorization is maintained as per the requirement.</w:t>
      </w:r>
    </w:p>
    <w:p w:rsidR="00D201FC" w:rsidRPr="00BA23AE" w:rsidRDefault="00D201FC">
      <w:pPr>
        <w:rPr>
          <w:rFonts w:cstheme="minorHAnsi"/>
          <w:sz w:val="24"/>
          <w:szCs w:val="24"/>
        </w:rPr>
      </w:pPr>
      <w:bookmarkStart w:id="0" w:name="_GoBack"/>
      <w:bookmarkEnd w:id="0"/>
    </w:p>
    <w:sectPr w:rsidR="00D201FC" w:rsidRPr="00BA23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DE4" w:rsidRDefault="009F5DE4" w:rsidP="00314340">
      <w:pPr>
        <w:spacing w:after="0" w:line="240" w:lineRule="auto"/>
      </w:pPr>
      <w:r>
        <w:separator/>
      </w:r>
    </w:p>
  </w:endnote>
  <w:endnote w:type="continuationSeparator" w:id="0">
    <w:p w:rsidR="009F5DE4" w:rsidRDefault="009F5DE4" w:rsidP="0031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DE4" w:rsidRDefault="009F5DE4" w:rsidP="00314340">
      <w:pPr>
        <w:spacing w:after="0" w:line="240" w:lineRule="auto"/>
      </w:pPr>
      <w:r>
        <w:separator/>
      </w:r>
    </w:p>
  </w:footnote>
  <w:footnote w:type="continuationSeparator" w:id="0">
    <w:p w:rsidR="009F5DE4" w:rsidRDefault="009F5DE4" w:rsidP="00314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CA2"/>
    <w:multiLevelType w:val="multilevel"/>
    <w:tmpl w:val="723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495C"/>
    <w:multiLevelType w:val="multilevel"/>
    <w:tmpl w:val="208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1F63"/>
    <w:multiLevelType w:val="multilevel"/>
    <w:tmpl w:val="902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20E3D"/>
    <w:multiLevelType w:val="multilevel"/>
    <w:tmpl w:val="D79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D5728"/>
    <w:multiLevelType w:val="multilevel"/>
    <w:tmpl w:val="C9D8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0C"/>
    <w:rsid w:val="00016990"/>
    <w:rsid w:val="00064AAF"/>
    <w:rsid w:val="000D4EBF"/>
    <w:rsid w:val="000F330C"/>
    <w:rsid w:val="001635D5"/>
    <w:rsid w:val="00213C88"/>
    <w:rsid w:val="00314340"/>
    <w:rsid w:val="0058364A"/>
    <w:rsid w:val="0067534C"/>
    <w:rsid w:val="00680E06"/>
    <w:rsid w:val="009F5DE4"/>
    <w:rsid w:val="00B62972"/>
    <w:rsid w:val="00BA23AE"/>
    <w:rsid w:val="00D201FC"/>
    <w:rsid w:val="00D6585D"/>
    <w:rsid w:val="00E22CD4"/>
    <w:rsid w:val="00FB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4198"/>
  <w15:chartTrackingRefBased/>
  <w15:docId w15:val="{BEDECD78-6FDC-4BB4-B1B9-3A7715EB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0F3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30C"/>
    <w:rPr>
      <w:rFonts w:ascii="Times New Roman" w:eastAsia="Times New Roman" w:hAnsi="Times New Roman" w:cs="Times New Roman"/>
      <w:b/>
      <w:bCs/>
      <w:sz w:val="36"/>
      <w:szCs w:val="36"/>
    </w:rPr>
  </w:style>
  <w:style w:type="character" w:styleId="Strong">
    <w:name w:val="Strong"/>
    <w:basedOn w:val="DefaultParagraphFont"/>
    <w:uiPriority w:val="22"/>
    <w:qFormat/>
    <w:rsid w:val="000F330C"/>
    <w:rPr>
      <w:b/>
      <w:bCs/>
    </w:rPr>
  </w:style>
  <w:style w:type="paragraph" w:styleId="NormalWeb">
    <w:name w:val="Normal (Web)"/>
    <w:basedOn w:val="Normal"/>
    <w:uiPriority w:val="99"/>
    <w:semiHidden/>
    <w:unhideWhenUsed/>
    <w:rsid w:val="000F33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340"/>
  </w:style>
  <w:style w:type="paragraph" w:styleId="Footer">
    <w:name w:val="footer"/>
    <w:basedOn w:val="Normal"/>
    <w:link w:val="FooterChar"/>
    <w:uiPriority w:val="99"/>
    <w:unhideWhenUsed/>
    <w:rsid w:val="00314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0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gitaro</dc:creator>
  <cp:keywords/>
  <dc:description/>
  <cp:lastModifiedBy>gitaro</cp:lastModifiedBy>
  <cp:revision>16</cp:revision>
  <dcterms:created xsi:type="dcterms:W3CDTF">2020-04-04T05:30:00Z</dcterms:created>
  <dcterms:modified xsi:type="dcterms:W3CDTF">2020-04-04T05:36:00Z</dcterms:modified>
</cp:coreProperties>
</file>