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51.png" ContentType="image/png"/>
  <Override PartName="/word/media/rId58.png" ContentType="image/png"/>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Exercise 1</w:t>
      </w:r>
    </w:p>
    <w:p>
      <w:pPr>
        <w:pStyle w:val="Date"/>
      </w:pPr>
      <w:r>
        <w:t xml:space="preserve">2025-05-01</w:t>
      </w:r>
    </w:p>
    <w:bookmarkStart w:id="24" w:name="overview"/>
    <w:p>
      <w:pPr>
        <w:pStyle w:val="Heading1"/>
      </w:pPr>
      <w:r>
        <w:t xml:space="preserve">Overview</w:t>
      </w:r>
    </w:p>
    <w:bookmarkStart w:id="20" w:name="setting-the-scene"/>
    <w:p>
      <w:pPr>
        <w:pStyle w:val="Heading2"/>
      </w:pPr>
      <w:r>
        <w:t xml:space="preserve">Setting the Scene</w:t>
      </w:r>
    </w:p>
    <w:p>
      <w:pPr>
        <w:pStyle w:val="FirstParagraph"/>
      </w:pPr>
      <w:r>
        <w:t xml:space="preserve">A local online media company that publishes daily content on digital platforms is planning to release an article on demographic structures and distribution of Singapore in 2024.</w:t>
      </w:r>
    </w:p>
    <w:bookmarkEnd w:id="20"/>
    <w:bookmarkStart w:id="21" w:name="the-task"/>
    <w:p>
      <w:pPr>
        <w:pStyle w:val="Heading2"/>
      </w:pPr>
      <w:r>
        <w:t xml:space="preserve">The Task</w:t>
      </w:r>
    </w:p>
    <w:p>
      <w:pPr>
        <w:pStyle w:val="FirstParagraph"/>
      </w:pPr>
      <w:r>
        <w:t xml:space="preserve">Assuming the role of the graphical editor of the media company, I am tasked to prepare at most three data visualisation for the article.</w:t>
      </w:r>
    </w:p>
    <w:bookmarkEnd w:id="21"/>
    <w:bookmarkStart w:id="23" w:name="the-data"/>
    <w:p>
      <w:pPr>
        <w:pStyle w:val="Heading2"/>
      </w:pPr>
      <w:r>
        <w:t xml:space="preserve">The Data</w:t>
      </w:r>
    </w:p>
    <w:p>
      <w:pPr>
        <w:pStyle w:val="FirstParagraph"/>
      </w:pPr>
      <w:r>
        <w:t xml:space="preserve">The dataset titled</w:t>
      </w:r>
      <w:r>
        <w:t xml:space="preserve"> </w:t>
      </w:r>
      <w:r>
        <w:t xml:space="preserve">“Singapore Residents by Planning Area / Subzone, Single Year of Age and Sex, June 2024”</w:t>
      </w:r>
      <w:r>
        <w:t xml:space="preserve">, published by the</w:t>
      </w:r>
      <w:r>
        <w:t xml:space="preserve"> </w:t>
      </w:r>
      <w:hyperlink r:id="rId22">
        <w:r>
          <w:rPr>
            <w:rStyle w:val="Hyperlink"/>
          </w:rPr>
          <w:t xml:space="preserve">Department of Statistics Singapore (DOS)</w:t>
        </w:r>
      </w:hyperlink>
      <w:r>
        <w:t xml:space="preserve">, provides detailed demographic data of Singapore’s resident population. It breaks down the population by age, gender, and geographic location, including planning areas and subzones defined by the Urban Redevelopment Authority (URA).</w:t>
      </w:r>
    </w:p>
    <w:bookmarkEnd w:id="23"/>
    <w:bookmarkEnd w:id="24"/>
    <w:bookmarkStart w:id="50" w:name="getting-started"/>
    <w:p>
      <w:pPr>
        <w:pStyle w:val="Heading1"/>
      </w:pPr>
      <w:r>
        <w:t xml:space="preserve">Getting Started</w:t>
      </w:r>
    </w:p>
    <w:bookmarkStart w:id="36" w:name="loading-packages"/>
    <w:p>
      <w:pPr>
        <w:pStyle w:val="Heading3"/>
      </w:pPr>
      <w:r>
        <w:t xml:space="preserve">Loading Packages</w:t>
      </w:r>
    </w:p>
    <w:p>
      <w:pPr>
        <w:pStyle w:val="FirstParagraph"/>
      </w:pPr>
      <w:r>
        <w:t xml:space="preserve">The code chunk below uses the</w:t>
      </w:r>
      <w:r>
        <w:t xml:space="preserve"> </w:t>
      </w:r>
      <w:r>
        <w:rPr>
          <w:rStyle w:val="VerbatimChar"/>
        </w:rPr>
        <w:t xml:space="preserve">p_load()</w:t>
      </w:r>
      <w:r>
        <w:t xml:space="preserve"> </w:t>
      </w:r>
      <w:r>
        <w:t xml:space="preserve">function from the pacman package to check whether the required are installed on the computer. If the packages are already installed, p_load() will load them into the R session. If not, it will automatically install the missing packages before loading them.</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(tidyverse,patchwork,ggthemes, DT, dplyr, knitr, ggiraph, scales, ggridges) </w:t>
      </w:r>
    </w:p>
    <w:tbl>
      <w:tblPr>
        <w:tblStyle w:val="Table"/>
        <w:tblW w:type="pct" w:w="5000"/>
        <w:tblLayout w:type="fixed"/>
        <w:tblLook w:firstRow="1" w:lastRow="0" w:firstColumn="0" w:lastColumn="0" w:noHBand="0" w:noVBand="0" w:val="0020"/>
      </w:tblPr>
      <w:tblGrid>
        <w:gridCol w:w="1584"/>
        <w:gridCol w:w="6336"/>
      </w:tblGrid>
      <w:tr>
        <w:trPr>
          <w:tblHeader w:val="on"/>
        </w:trPr>
        <w:tc>
          <w:tcPr/>
          <w:p>
            <w:pPr>
              <w:pStyle w:val="Compact"/>
            </w:pPr>
            <w:r>
              <w:rPr>
                <w:b/>
                <w:bCs/>
              </w:rPr>
              <w:t xml:space="preserve">Library</w:t>
            </w:r>
          </w:p>
        </w:tc>
        <w:tc>
          <w:tcPr/>
          <w:p>
            <w:pPr>
              <w:pStyle w:val="Compact"/>
            </w:pPr>
            <w:r>
              <w:rPr>
                <w:b/>
                <w:bCs/>
              </w:rPr>
              <w:t xml:space="preserve">Description</w:t>
            </w:r>
          </w:p>
        </w:tc>
      </w:tr>
      <w:tr>
        <w:tc>
          <w:tcPr/>
          <w:p>
            <w:pPr>
              <w:pStyle w:val="Compact"/>
            </w:pPr>
            <w:hyperlink r:id="rId25">
              <w:r>
                <w:rPr>
                  <w:rStyle w:val="Hyperlink"/>
                  <w:b/>
                  <w:bCs/>
                </w:rPr>
                <w:t xml:space="preserve">pacman</w:t>
              </w:r>
            </w:hyperlink>
          </w:p>
        </w:tc>
        <w:tc>
          <w:tcPr/>
          <w:p>
            <w:pPr>
              <w:pStyle w:val="Compact"/>
            </w:pPr>
            <w:r>
              <w:t xml:space="preserve">A package management tool that helps load, install, and manage R packages more easily.</w:t>
            </w:r>
          </w:p>
        </w:tc>
      </w:tr>
      <w:tr>
        <w:tc>
          <w:tcPr/>
          <w:p>
            <w:pPr>
              <w:pStyle w:val="Compact"/>
            </w:pPr>
            <w:hyperlink r:id="rId26">
              <w:r>
                <w:rPr>
                  <w:rStyle w:val="Hyperlink"/>
                  <w:b/>
                  <w:bCs/>
                </w:rPr>
                <w:t xml:space="preserve">tidyverse</w:t>
              </w:r>
            </w:hyperlink>
          </w:p>
        </w:tc>
        <w:tc>
          <w:tcPr/>
          <w:p>
            <w:pPr>
              <w:pStyle w:val="Compact"/>
            </w:pPr>
            <w:r>
              <w:t xml:space="preserve">A collection of R packages designed for data science, sharing an underlying design philosophy, grammar, and data structures.</w:t>
            </w:r>
          </w:p>
        </w:tc>
      </w:tr>
      <w:tr>
        <w:tc>
          <w:tcPr/>
          <w:p>
            <w:pPr>
              <w:pStyle w:val="Compact"/>
            </w:pPr>
            <w:hyperlink r:id="rId27">
              <w:r>
                <w:rPr>
                  <w:rStyle w:val="Hyperlink"/>
                  <w:b/>
                  <w:bCs/>
                </w:rPr>
                <w:t xml:space="preserve">patchwork</w:t>
              </w:r>
            </w:hyperlink>
          </w:p>
        </w:tc>
        <w:tc>
          <w:tcPr/>
          <w:p>
            <w:pPr>
              <w:pStyle w:val="Compact"/>
            </w:pPr>
            <w:r>
              <w:t xml:space="preserve">Helps combine multiple ggplot2 plots into a single composite figure.</w:t>
            </w:r>
          </w:p>
        </w:tc>
      </w:tr>
      <w:tr>
        <w:tc>
          <w:tcPr/>
          <w:p>
            <w:pPr>
              <w:pStyle w:val="Compact"/>
            </w:pPr>
            <w:hyperlink r:id="rId28">
              <w:r>
                <w:rPr>
                  <w:rStyle w:val="Hyperlink"/>
                  <w:b/>
                  <w:bCs/>
                </w:rPr>
                <w:t xml:space="preserve">ggthemes</w:t>
              </w:r>
            </w:hyperlink>
          </w:p>
        </w:tc>
        <w:tc>
          <w:tcPr/>
          <w:p>
            <w:pPr>
              <w:pStyle w:val="Compact"/>
            </w:pPr>
            <w:r>
              <w:t xml:space="preserve">Provides extra themes, scales, and geoms for customizing ggplot2 visualizations.</w:t>
            </w:r>
          </w:p>
        </w:tc>
      </w:tr>
      <w:tr>
        <w:tc>
          <w:tcPr/>
          <w:p>
            <w:pPr>
              <w:pStyle w:val="Compact"/>
            </w:pPr>
            <w:hyperlink r:id="rId29">
              <w:r>
                <w:rPr>
                  <w:rStyle w:val="Hyperlink"/>
                  <w:b/>
                  <w:bCs/>
                </w:rPr>
                <w:t xml:space="preserve">DT</w:t>
              </w:r>
            </w:hyperlink>
          </w:p>
        </w:tc>
        <w:tc>
          <w:tcPr/>
          <w:p>
            <w:pPr>
              <w:pStyle w:val="Compact"/>
            </w:pPr>
            <w:r>
              <w:t xml:space="preserve">Provides an R interface to the JavaScript library</w:t>
            </w:r>
            <w:r>
              <w:t xml:space="preserve"> </w:t>
            </w:r>
            <w:hyperlink r:id="rId30">
              <w:r>
                <w:rPr>
                  <w:rStyle w:val="Hyperlink"/>
                </w:rPr>
                <w:t xml:space="preserve">DataTables</w:t>
              </w:r>
            </w:hyperlink>
            <w:r>
              <w:t xml:space="preserve"> </w:t>
            </w:r>
            <w:r>
              <w:t xml:space="preserve">that create interactive tables on HTML pages.</w:t>
            </w:r>
          </w:p>
        </w:tc>
      </w:tr>
      <w:tr>
        <w:tc>
          <w:tcPr/>
          <w:p>
            <w:pPr>
              <w:pStyle w:val="Compact"/>
            </w:pPr>
            <w:hyperlink r:id="rId31">
              <w:r>
                <w:rPr>
                  <w:rStyle w:val="Hyperlink"/>
                  <w:b/>
                  <w:bCs/>
                </w:rPr>
                <w:t xml:space="preserve">dplyr</w:t>
              </w:r>
            </w:hyperlink>
          </w:p>
        </w:tc>
        <w:tc>
          <w:tcPr/>
          <w:p>
            <w:pPr>
              <w:pStyle w:val="Compact"/>
            </w:pPr>
            <w:r>
              <w:t xml:space="preserve">A grammar of data manipulation, providing functions to easily filter, select, mutate, group, and summarize data in R.</w:t>
            </w:r>
          </w:p>
        </w:tc>
      </w:tr>
      <w:tr>
        <w:tc>
          <w:tcPr/>
          <w:p>
            <w:pPr>
              <w:pStyle w:val="Compact"/>
            </w:pPr>
            <w:hyperlink r:id="rId32">
              <w:r>
                <w:rPr>
                  <w:rStyle w:val="Hyperlink"/>
                  <w:b/>
                  <w:bCs/>
                </w:rPr>
                <w:t xml:space="preserve">knitr</w:t>
              </w:r>
            </w:hyperlink>
          </w:p>
        </w:tc>
        <w:tc>
          <w:tcPr/>
          <w:p>
            <w:pPr>
              <w:pStyle w:val="Compact"/>
            </w:pPr>
            <w:r>
              <w:t xml:space="preserve">An R package that turns dynamic R code into elegant, reproducible reports in formats like HTML, PDF, and Word.</w:t>
            </w:r>
          </w:p>
        </w:tc>
      </w:tr>
      <w:tr>
        <w:tc>
          <w:tcPr/>
          <w:p>
            <w:pPr>
              <w:pStyle w:val="Compact"/>
            </w:pPr>
            <w:hyperlink r:id="rId33">
              <w:r>
                <w:rPr>
                  <w:rStyle w:val="Hyperlink"/>
                  <w:b/>
                  <w:bCs/>
                </w:rPr>
                <w:t xml:space="preserve">ggiraph</w:t>
              </w:r>
            </w:hyperlink>
          </w:p>
        </w:tc>
        <w:tc>
          <w:tcPr/>
          <w:p>
            <w:pPr>
              <w:pStyle w:val="Compact"/>
            </w:pPr>
            <w:r>
              <w:t xml:space="preserve">Adds interactive features (like tooltips and hover effects) to ggplot2 visualizations using HTML widgets.</w:t>
            </w:r>
          </w:p>
        </w:tc>
      </w:tr>
      <w:tr>
        <w:tc>
          <w:tcPr/>
          <w:p>
            <w:pPr>
              <w:pStyle w:val="Compact"/>
            </w:pPr>
            <w:hyperlink r:id="rId34">
              <w:r>
                <w:rPr>
                  <w:rStyle w:val="Hyperlink"/>
                  <w:b/>
                  <w:bCs/>
                </w:rPr>
                <w:t xml:space="preserve">scales</w:t>
              </w:r>
            </w:hyperlink>
          </w:p>
        </w:tc>
        <w:tc>
          <w:tcPr/>
          <w:p>
            <w:pPr>
              <w:pStyle w:val="Compact"/>
            </w:pPr>
            <w:r>
              <w:t xml:space="preserve">Provides tools to customize axis scales, labels, breaks, and color gradients in ggplot2 plots.</w:t>
            </w:r>
          </w:p>
        </w:tc>
      </w:tr>
      <w:tr>
        <w:tc>
          <w:tcPr/>
          <w:p>
            <w:pPr>
              <w:pStyle w:val="Compact"/>
            </w:pPr>
            <w:hyperlink r:id="rId35">
              <w:r>
                <w:rPr>
                  <w:rStyle w:val="Hyperlink"/>
                  <w:b/>
                  <w:bCs/>
                </w:rPr>
                <w:t xml:space="preserve">ggridges</w:t>
              </w:r>
            </w:hyperlink>
          </w:p>
        </w:tc>
        <w:tc>
          <w:tcPr/>
          <w:p>
            <w:pPr>
              <w:pStyle w:val="Compact"/>
            </w:pPr>
            <w:r>
              <w:t xml:space="preserve">Creates ridge line plots (aka joyplots) with ggplot2, useful for visualizing distributions.</w:t>
            </w:r>
          </w:p>
        </w:tc>
      </w:tr>
    </w:tbl>
    <w:bookmarkEnd w:id="36"/>
    <w:bookmarkStart w:id="49" w:name="data-preparation"/>
    <w:p>
      <w:pPr>
        <w:pStyle w:val="Heading3"/>
      </w:pPr>
      <w:r>
        <w:t xml:space="preserve">Data Preparation</w:t>
      </w:r>
    </w:p>
    <w:p>
      <w:pPr>
        <w:pStyle w:val="Heading4"/>
      </w:pPr>
      <w:r>
        <w:t xml:space="preserve">Import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FirstParagraph"/>
      </w:pPr>
      <w:r>
        <w:drawing>
          <wp:inline>
            <wp:extent cx="5334000" cy="15657870"/>
            <wp:effectExtent b="0" l="0" r="0" t="0"/>
            <wp:docPr descr="" title="" id="38" name="Picture"/>
            <a:graphic>
              <a:graphicData uri="http://schemas.openxmlformats.org/drawingml/2006/picture">
                <pic:pic>
                  <pic:nvPicPr>
                    <pic:cNvPr descr="Take-Home_Ex01_files/figure-docx/unnamed-chunk-3-1.png" id="39" name="Picture"/>
                    <pic:cNvPicPr>
                      <a:picLocks noChangeArrowheads="1" noChangeAspect="1"/>
                    </pic:cNvPicPr>
                  </pic:nvPicPr>
                  <pic:blipFill>
                    <a:blip r:embed="rId37"/>
                    <a:stretch>
                      <a:fillRect/>
                    </a:stretch>
                  </pic:blipFill>
                  <pic:spPr bwMode="auto">
                    <a:xfrm>
                      <a:off x="0" y="0"/>
                      <a:ext cx="5334000" cy="15657870"/>
                    </a:xfrm>
                    <a:prstGeom prst="rect">
                      <a:avLst/>
                    </a:prstGeom>
                    <a:noFill/>
                    <a:ln w="9525">
                      <a:noFill/>
                      <a:headEnd/>
                      <a:tailEnd/>
                    </a:ln>
                  </pic:spPr>
                </pic:pic>
              </a:graphicData>
            </a:graphic>
          </wp:inline>
        </w:drawing>
      </w:r>
    </w:p>
    <w:p>
      <w:pPr>
        <w:pStyle w:val="Heading4"/>
      </w:pPr>
      <w:r>
        <w:t xml:space="preserve">Data Overview</w:t>
      </w:r>
    </w:p>
    <w:p>
      <w:pPr>
        <w:pStyle w:val="SourceCode"/>
      </w:pPr>
      <w:r>
        <w:rPr>
          <w:rStyle w:val="NormalTok"/>
        </w:rPr>
        <w:t xml:space="preserve">column_info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names</w:t>
      </w:r>
      <w:r>
        <w:rPr>
          <w:rStyle w:val="NormalTok"/>
        </w:rPr>
        <w:t xml:space="preserve">(data),</w:t>
      </w:r>
      <w:r>
        <w:br/>
      </w:r>
      <w:r>
        <w:rPr>
          <w:rStyle w:val="NormalTok"/>
        </w:rPr>
        <w:t xml:space="preserve">  </w:t>
      </w:r>
      <w:r>
        <w:rPr>
          <w:rStyle w:val="AttributeTok"/>
        </w:rPr>
        <w:t xml:space="preserve">Class =</w:t>
      </w:r>
      <w:r>
        <w:rPr>
          <w:rStyle w:val="NormalTok"/>
        </w:rPr>
        <w:t xml:space="preserve"> </w:t>
      </w:r>
      <w:r>
        <w:rPr>
          <w:rStyle w:val="FunctionTok"/>
        </w:rPr>
        <w:t xml:space="preserve">sapply</w:t>
      </w:r>
      <w:r>
        <w:rPr>
          <w:rStyle w:val="NormalTok"/>
        </w:rPr>
        <w:t xml:space="preserve">(data, class),</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"Name of the planning area in Singapore"</w:t>
      </w:r>
      <w:r>
        <w:rPr>
          <w:rStyle w:val="NormalTok"/>
        </w:rPr>
        <w:t xml:space="preserve">,</w:t>
      </w:r>
      <w:r>
        <w:br/>
      </w:r>
      <w:r>
        <w:rPr>
          <w:rStyle w:val="NormalTok"/>
        </w:rPr>
        <w:t xml:space="preserve">    </w:t>
      </w:r>
      <w:r>
        <w:rPr>
          <w:rStyle w:val="StringTok"/>
        </w:rPr>
        <w:t xml:space="preserve">"Name of the subzone within the planning area"</w:t>
      </w:r>
      <w:r>
        <w:rPr>
          <w:rStyle w:val="NormalTok"/>
        </w:rPr>
        <w:t xml:space="preserve">,</w:t>
      </w:r>
      <w:r>
        <w:br/>
      </w:r>
      <w:r>
        <w:rPr>
          <w:rStyle w:val="NormalTok"/>
        </w:rPr>
        <w:t xml:space="preserve">    </w:t>
      </w:r>
      <w:r>
        <w:rPr>
          <w:rStyle w:val="StringTok"/>
        </w:rPr>
        <w:t xml:space="preserve">"Single year of age"</w:t>
      </w:r>
      <w:r>
        <w:rPr>
          <w:rStyle w:val="NormalTok"/>
        </w:rPr>
        <w:t xml:space="preserve">,</w:t>
      </w:r>
      <w:r>
        <w:br/>
      </w:r>
      <w:r>
        <w:rPr>
          <w:rStyle w:val="NormalTok"/>
        </w:rPr>
        <w:t xml:space="preserve">    </w:t>
      </w:r>
      <w:r>
        <w:rPr>
          <w:rStyle w:val="StringTok"/>
        </w:rPr>
        <w:t xml:space="preserve">"Sex of resident: Male or Female"</w:t>
      </w:r>
      <w:r>
        <w:rPr>
          <w:rStyle w:val="NormalTok"/>
        </w:rPr>
        <w:t xml:space="preserve">,</w:t>
      </w:r>
      <w:r>
        <w:br/>
      </w:r>
      <w:r>
        <w:rPr>
          <w:rStyle w:val="NormalTok"/>
        </w:rPr>
        <w:t xml:space="preserve">    </w:t>
      </w:r>
      <w:r>
        <w:rPr>
          <w:rStyle w:val="StringTok"/>
        </w:rPr>
        <w:t xml:space="preserve">"Number of residents in the category"</w:t>
      </w:r>
      <w:r>
        <w:rPr>
          <w:rStyle w:val="NormalTok"/>
        </w:rPr>
        <w:t xml:space="preserve">,</w:t>
      </w:r>
      <w:r>
        <w:br/>
      </w:r>
      <w:r>
        <w:rPr>
          <w:rStyle w:val="NormalTok"/>
        </w:rPr>
        <w:t xml:space="preserve">    </w:t>
      </w:r>
      <w:r>
        <w:rPr>
          <w:rStyle w:val="StringTok"/>
        </w:rPr>
        <w:t xml:space="preserve">"Reference time period for the population data"</w:t>
      </w:r>
      <w:r>
        <w:br/>
      </w:r>
      <w:r>
        <w:rPr>
          <w:rStyle w:val="NormalTok"/>
        </w:rPr>
        <w:t xml:space="preserve">  )</w:t>
      </w:r>
      <w:r>
        <w:br/>
      </w:r>
      <w:r>
        <w:rPr>
          <w:rStyle w:val="NormalTok"/>
        </w:rPr>
        <w:t xml:space="preserve">)</w:t>
      </w:r>
      <w:r>
        <w:br/>
      </w:r>
      <w:r>
        <w:br/>
      </w:r>
      <w:r>
        <w:rPr>
          <w:rStyle w:val="FunctionTok"/>
        </w:rPr>
        <w:t xml:space="preserve">kable</w:t>
      </w:r>
      <w:r>
        <w:rPr>
          <w:rStyle w:val="NormalTok"/>
        </w:rPr>
        <w:t xml:space="preserve">(column_info, </w:t>
      </w:r>
      <w:r>
        <w:rPr>
          <w:rStyle w:val="AttributeTok"/>
        </w:rPr>
        <w:t xml:space="preserve">caption =</w:t>
      </w:r>
      <w:r>
        <w:rPr>
          <w:rStyle w:val="NormalTok"/>
        </w:rPr>
        <w:t xml:space="preserve"> </w:t>
      </w:r>
      <w:r>
        <w:rPr>
          <w:rStyle w:val="StringTok"/>
        </w:rPr>
        <w:t xml:space="preserve">"Dataset Column Overview"</w:t>
      </w:r>
      <w:r>
        <w:rPr>
          <w:rStyle w:val="NormalTok"/>
        </w:rPr>
        <w:t xml:space="preserve">)</w:t>
      </w:r>
    </w:p>
    <w:p>
      <w:pPr>
        <w:pStyle w:val="TableCaption"/>
      </w:pPr>
      <w:r>
        <w:t xml:space="preserve">Dataset Column Overview</w:t>
      </w:r>
    </w:p>
    <w:tbl>
      <w:tblPr>
        <w:tblStyle w:val="Table"/>
        <w:tblW w:type="pct" w:w="5000"/>
        <w:tblLayout w:type="fixed"/>
        <w:tblLook w:firstRow="1" w:lastRow="0" w:firstColumn="0" w:lastColumn="0" w:noHBand="0" w:noVBand="0" w:val="0020"/>
        <w:tblCaption w:val="Dataset Column Overview"/>
      </w:tblPr>
      <w:tblGrid>
        <w:gridCol w:w="582"/>
        <w:gridCol w:w="815"/>
        <w:gridCol w:w="1164"/>
        <w:gridCol w:w="5357"/>
      </w:tblGrid>
      <w:tr>
        <w:trPr>
          <w:tblHeader w:val="on"/>
        </w:trPr>
        <w:tc>
          <w:tcPr/>
          <w:p>
            <w:pPr>
              <w:pStyle w:val="Compact"/>
            </w:pPr>
          </w:p>
        </w:tc>
        <w:tc>
          <w:tcPr/>
          <w:p>
            <w:pPr>
              <w:pStyle w:val="Compact"/>
              <w:jc w:val="left"/>
            </w:pPr>
            <w:r>
              <w:t xml:space="preserve">Column</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PA</w:t>
            </w:r>
          </w:p>
        </w:tc>
        <w:tc>
          <w:tcPr/>
          <w:p>
            <w:pPr>
              <w:pStyle w:val="Compact"/>
              <w:jc w:val="left"/>
            </w:pPr>
            <w:r>
              <w:t xml:space="preserve">PA</w:t>
            </w:r>
          </w:p>
        </w:tc>
        <w:tc>
          <w:tcPr/>
          <w:p>
            <w:pPr>
              <w:pStyle w:val="Compact"/>
              <w:jc w:val="left"/>
            </w:pPr>
            <w:r>
              <w:t xml:space="preserve">character</w:t>
            </w:r>
          </w:p>
        </w:tc>
        <w:tc>
          <w:tcPr/>
          <w:p>
            <w:pPr>
              <w:pStyle w:val="Compact"/>
              <w:jc w:val="left"/>
            </w:pPr>
            <w:r>
              <w:t xml:space="preserve">Name of the planning area in Singapore</w:t>
            </w:r>
          </w:p>
        </w:tc>
      </w:tr>
      <w:tr>
        <w:tc>
          <w:tcPr/>
          <w:p>
            <w:pPr>
              <w:pStyle w:val="Compact"/>
              <w:jc w:val="left"/>
            </w:pPr>
            <w:r>
              <w:t xml:space="preserve">SZ</w:t>
            </w:r>
          </w:p>
        </w:tc>
        <w:tc>
          <w:tcPr/>
          <w:p>
            <w:pPr>
              <w:pStyle w:val="Compact"/>
              <w:jc w:val="left"/>
            </w:pPr>
            <w:r>
              <w:t xml:space="preserve">SZ</w:t>
            </w:r>
          </w:p>
        </w:tc>
        <w:tc>
          <w:tcPr/>
          <w:p>
            <w:pPr>
              <w:pStyle w:val="Compact"/>
              <w:jc w:val="left"/>
            </w:pPr>
            <w:r>
              <w:t xml:space="preserve">character</w:t>
            </w:r>
          </w:p>
        </w:tc>
        <w:tc>
          <w:tcPr/>
          <w:p>
            <w:pPr>
              <w:pStyle w:val="Compact"/>
              <w:jc w:val="left"/>
            </w:pPr>
            <w:r>
              <w:t xml:space="preserve">Name of the subzone within the planning area</w:t>
            </w:r>
          </w:p>
        </w:tc>
      </w:tr>
      <w:tr>
        <w:tc>
          <w:tcPr/>
          <w:p>
            <w:pPr>
              <w:pStyle w:val="Compact"/>
              <w:jc w:val="left"/>
            </w:pPr>
            <w:r>
              <w:t xml:space="preserve">Age</w:t>
            </w:r>
          </w:p>
        </w:tc>
        <w:tc>
          <w:tcPr/>
          <w:p>
            <w:pPr>
              <w:pStyle w:val="Compact"/>
              <w:jc w:val="left"/>
            </w:pPr>
            <w:r>
              <w:t xml:space="preserve">Age</w:t>
            </w:r>
          </w:p>
        </w:tc>
        <w:tc>
          <w:tcPr/>
          <w:p>
            <w:pPr>
              <w:pStyle w:val="Compact"/>
              <w:jc w:val="left"/>
            </w:pPr>
            <w:r>
              <w:t xml:space="preserve">character</w:t>
            </w:r>
          </w:p>
        </w:tc>
        <w:tc>
          <w:tcPr/>
          <w:p>
            <w:pPr>
              <w:pStyle w:val="Compact"/>
              <w:jc w:val="left"/>
            </w:pPr>
            <w:r>
              <w:t xml:space="preserve">Single year of age</w:t>
            </w:r>
          </w:p>
        </w:tc>
      </w:tr>
      <w:tr>
        <w:tc>
          <w:tcPr/>
          <w:p>
            <w:pPr>
              <w:pStyle w:val="Compact"/>
              <w:jc w:val="left"/>
            </w:pPr>
            <w:r>
              <w:t xml:space="preserve">Sex</w:t>
            </w:r>
          </w:p>
        </w:tc>
        <w:tc>
          <w:tcPr/>
          <w:p>
            <w:pPr>
              <w:pStyle w:val="Compact"/>
              <w:jc w:val="left"/>
            </w:pPr>
            <w:r>
              <w:t xml:space="preserve">Sex</w:t>
            </w:r>
          </w:p>
        </w:tc>
        <w:tc>
          <w:tcPr/>
          <w:p>
            <w:pPr>
              <w:pStyle w:val="Compact"/>
              <w:jc w:val="left"/>
            </w:pPr>
            <w:r>
              <w:t xml:space="preserve">character</w:t>
            </w:r>
          </w:p>
        </w:tc>
        <w:tc>
          <w:tcPr/>
          <w:p>
            <w:pPr>
              <w:pStyle w:val="Compact"/>
              <w:jc w:val="left"/>
            </w:pPr>
            <w:r>
              <w:t xml:space="preserve">Sex of resident: Male or Female</w:t>
            </w:r>
          </w:p>
        </w:tc>
      </w:tr>
      <w:tr>
        <w:tc>
          <w:tcPr/>
          <w:p>
            <w:pPr>
              <w:pStyle w:val="Compact"/>
              <w:jc w:val="left"/>
            </w:pPr>
            <w:r>
              <w:t xml:space="preserve">Pop</w:t>
            </w:r>
          </w:p>
        </w:tc>
        <w:tc>
          <w:tcPr/>
          <w:p>
            <w:pPr>
              <w:pStyle w:val="Compact"/>
              <w:jc w:val="left"/>
            </w:pPr>
            <w:r>
              <w:t xml:space="preserve">Pop</w:t>
            </w:r>
          </w:p>
        </w:tc>
        <w:tc>
          <w:tcPr/>
          <w:p>
            <w:pPr>
              <w:pStyle w:val="Compact"/>
              <w:jc w:val="left"/>
            </w:pPr>
            <w:r>
              <w:t xml:space="preserve">numeric</w:t>
            </w:r>
          </w:p>
        </w:tc>
        <w:tc>
          <w:tcPr/>
          <w:p>
            <w:pPr>
              <w:pStyle w:val="Compact"/>
              <w:jc w:val="left"/>
            </w:pPr>
            <w:r>
              <w:t xml:space="preserve">Number of residents in the category</w:t>
            </w:r>
          </w:p>
        </w:tc>
      </w:tr>
      <w:tr>
        <w:tc>
          <w:tcPr/>
          <w:p>
            <w:pPr>
              <w:pStyle w:val="Compact"/>
              <w:jc w:val="left"/>
            </w:pPr>
            <w:r>
              <w:t xml:space="preserve">Time</w:t>
            </w:r>
          </w:p>
        </w:tc>
        <w:tc>
          <w:tcPr/>
          <w:p>
            <w:pPr>
              <w:pStyle w:val="Compact"/>
              <w:jc w:val="left"/>
            </w:pPr>
            <w:r>
              <w:t xml:space="preserve">Time</w:t>
            </w:r>
          </w:p>
        </w:tc>
        <w:tc>
          <w:tcPr/>
          <w:p>
            <w:pPr>
              <w:pStyle w:val="Compact"/>
              <w:jc w:val="left"/>
            </w:pPr>
            <w:r>
              <w:t xml:space="preserve">numeric</w:t>
            </w:r>
          </w:p>
        </w:tc>
        <w:tc>
          <w:tcPr/>
          <w:p>
            <w:pPr>
              <w:pStyle w:val="Compact"/>
              <w:jc w:val="left"/>
            </w:pPr>
            <w:r>
              <w:t xml:space="preserve">Reference time period for the population data</w:t>
            </w:r>
          </w:p>
        </w:tc>
      </w:tr>
    </w:tbl>
    <w:p>
      <w:pPr>
        <w:pStyle w:val="SourceCode"/>
      </w:pPr>
      <w:r>
        <w:rPr>
          <w:rStyle w:val="FunctionTok"/>
        </w:rPr>
        <w:t xml:space="preserve">summary</w:t>
      </w:r>
      <w:r>
        <w:rPr>
          <w:rStyle w:val="NormalTok"/>
        </w:rPr>
        <w:t xml:space="preserve">(data)</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Heading4"/>
      </w:pPr>
      <w:r>
        <w:t xml:space="preserve">Data Cleaning</w:t>
      </w:r>
    </w:p>
    <w:bookmarkStart w:id="40" w:name="check-missing-values"/>
    <w:p>
      <w:pPr>
        <w:pStyle w:val="Heading5"/>
      </w:pPr>
      <w:r>
        <w:t xml:space="preserve">Check Missing Values</w:t>
      </w:r>
    </w:p>
    <w:p>
      <w:pPr>
        <w:pStyle w:val="FirstParagraph"/>
      </w:pPr>
      <w:r>
        <w:t xml:space="preserve">In this section, we examine the dataset for missing values across all variables as it might impact the accuracy of our analysis.</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NA_Counts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Pop)),</w:t>
      </w:r>
      <w:r>
        <w:br/>
      </w:r>
      <w:r>
        <w:rPr>
          <w:rStyle w:val="NormalTok"/>
        </w:rPr>
        <w:t xml:space="preserve">  </w:t>
      </w:r>
      <w:r>
        <w:rPr>
          <w:rStyle w:val="AttributeTok"/>
        </w:rPr>
        <w:t xml:space="preserve">Pop_Zero_Counts =</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NA_Counts Pop_Zero_Counts</w:t>
      </w:r>
      <w:r>
        <w:br/>
      </w:r>
      <w:r>
        <w:rPr>
          <w:rStyle w:val="VerbatimChar"/>
        </w:rPr>
        <w:t xml:space="preserve">1         0           23181</w:t>
      </w:r>
    </w:p>
    <w:p>
      <w:pPr>
        <w:pStyle w:val="FirstParagraph"/>
      </w:pPr>
      <w:r>
        <w:t xml:space="preserve">Here I noticed that there are</w:t>
      </w:r>
      <w:r>
        <w:t xml:space="preserve"> </w:t>
      </w:r>
      <w:r>
        <w:rPr>
          <w:b/>
          <w:bCs/>
        </w:rPr>
        <w:t xml:space="preserve">no missing (NA)</w:t>
      </w:r>
      <w:r>
        <w:t xml:space="preserve"> </w:t>
      </w:r>
      <w:r>
        <w:t xml:space="preserve">values in the dataset. Therefore, I proceeded to check for 0 values in the numerical variable, Population. Upon inspection, I found a significant number of 0 values. To ensure data quality and meaningful analysis, I further examined whether any</w:t>
      </w:r>
      <w:r>
        <w:t xml:space="preserve"> </w:t>
      </w:r>
      <w:r>
        <w:rPr>
          <w:b/>
          <w:bCs/>
        </w:rPr>
        <w:t xml:space="preserve">Planning Areas (PA)</w:t>
      </w:r>
      <w:r>
        <w:t xml:space="preserve"> </w:t>
      </w:r>
      <w:r>
        <w:t xml:space="preserve">have only</w:t>
      </w:r>
      <w:r>
        <w:t xml:space="preserve"> </w:t>
      </w:r>
      <w:r>
        <w:rPr>
          <w:b/>
          <w:bCs/>
        </w:rPr>
        <w:t xml:space="preserve">0 population</w:t>
      </w:r>
      <w:r>
        <w:t xml:space="preserve"> </w:t>
      </w:r>
      <w:r>
        <w:t xml:space="preserve">values across</w:t>
      </w:r>
      <w:r>
        <w:t xml:space="preserve"> </w:t>
      </w:r>
      <w:r>
        <w:rPr>
          <w:b/>
          <w:bCs/>
        </w:rPr>
        <w:t xml:space="preserve">all age groups and sexes</w:t>
      </w:r>
      <w:r>
        <w:t xml:space="preserve">. These areas will be removed from the dataset as they do not contribute meaningful demographic information.</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End w:id="40"/>
    <w:bookmarkStart w:id="41" w:name="check-for-duplicates"/>
    <w:p>
      <w:pPr>
        <w:pStyle w:val="Heading5"/>
      </w:pPr>
      <w:r>
        <w:t xml:space="preserve">Check for Duplicates</w:t>
      </w:r>
    </w:p>
    <w:p>
      <w:pPr>
        <w:pStyle w:val="SourceCode"/>
      </w:pPr>
      <w:r>
        <w:rPr>
          <w:rStyle w:val="NormalTok"/>
        </w:rPr>
        <w:t xml:space="preserve">data[</w:t>
      </w:r>
      <w:r>
        <w:rPr>
          <w:rStyle w:val="FunctionTok"/>
        </w:rPr>
        <w:t xml:space="preserve">duplicated</w:t>
      </w:r>
      <w:r>
        <w:rPr>
          <w:rStyle w:val="NormalTok"/>
        </w:rPr>
        <w:t xml:space="preserve">(data), ]</w:t>
      </w:r>
    </w:p>
    <w:p>
      <w:pPr>
        <w:pStyle w:val="SourceCode"/>
      </w:pPr>
      <w:r>
        <w:rPr>
          <w:rStyle w:val="VerbatimChar"/>
        </w:rPr>
        <w:t xml:space="preserve"># A tibble: 0 × 6</w:t>
      </w:r>
      <w:r>
        <w:br/>
      </w:r>
      <w:r>
        <w:rPr>
          <w:rStyle w:val="VerbatimChar"/>
        </w:rPr>
        <w:t xml:space="preserve"># ℹ 6 variables: PA &lt;chr&gt;, SZ &lt;chr&gt;, Age &lt;chr&gt;, Sex &lt;chr&gt;, Pop &lt;dbl&gt;,</w:t>
      </w:r>
      <w:r>
        <w:br/>
      </w:r>
      <w:r>
        <w:rPr>
          <w:rStyle w:val="VerbatimChar"/>
        </w:rPr>
        <w:t xml:space="preserve">#   Time &lt;dbl&gt;</w:t>
      </w:r>
    </w:p>
    <w:bookmarkEnd w:id="41"/>
    <w:p>
      <w:pPr>
        <w:pStyle w:val="Heading4"/>
      </w:pPr>
      <w:r>
        <w:t xml:space="preserve">Data Wrangling</w:t>
      </w:r>
    </w:p>
    <w:bookmarkStart w:id="43" w:name="age-grouping"/>
    <w:p>
      <w:pPr>
        <w:pStyle w:val="Heading5"/>
      </w:pPr>
      <w:r>
        <w:t xml:space="preserve">Age Grouping</w:t>
      </w:r>
    </w:p>
    <w:p>
      <w:pPr>
        <w:pStyle w:val="FirstParagraph"/>
      </w:pPr>
      <w:r>
        <w:t xml:space="preserve">The age groups in this analysis are based on the classifications used in Singapore’s Population in Brief report by</w:t>
      </w:r>
      <w:r>
        <w:t xml:space="preserve"> </w:t>
      </w:r>
      <w:hyperlink r:id="rId42">
        <w:r>
          <w:rPr>
            <w:rStyle w:val="Hyperlink"/>
            <w:i/>
            <w:iCs/>
          </w:rPr>
          <w:t xml:space="preserve">National Population and Talent Division</w:t>
        </w:r>
      </w:hyperlink>
      <w:r>
        <w:t xml:space="preserve">. The grouping follows 5-year intervals, ending with a final category for individuals aged 90 and above.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w:t>
      </w:r>
      <w:r>
        <w:rPr>
          <w:rStyle w:val="NormalTok"/>
        </w:rPr>
        <w:t xml:space="preserve"> </w:t>
      </w:r>
      <w:r>
        <w:rPr>
          <w:rStyle w:val="StringTok"/>
        </w:rPr>
        <w:t xml:space="preserve">"0 – 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pecialCharTok"/>
        </w:rPr>
        <w:t xml:space="preserve">~</w:t>
      </w:r>
      <w:r>
        <w:rPr>
          <w:rStyle w:val="NormalTok"/>
        </w:rPr>
        <w:t xml:space="preserve"> </w:t>
      </w:r>
      <w:r>
        <w:rPr>
          <w:rStyle w:val="StringTok"/>
        </w:rPr>
        <w:t xml:space="preserve">"5 – 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"13"</w:t>
      </w:r>
      <w:r>
        <w:rPr>
          <w:rStyle w:val="NormalTok"/>
        </w:rPr>
        <w:t xml:space="preserve">, </w:t>
      </w:r>
      <w:r>
        <w:rPr>
          <w:rStyle w:val="StringTok"/>
        </w:rPr>
        <w:t xml:space="preserve">"14"</w:t>
      </w:r>
      <w:r>
        <w:rPr>
          <w:rStyle w:val="NormalTok"/>
        </w:rPr>
        <w:t xml:space="preserve">) </w:t>
      </w:r>
      <w:r>
        <w:rPr>
          <w:rStyle w:val="SpecialCharTok"/>
        </w:rPr>
        <w:t xml:space="preserve">~</w:t>
      </w:r>
      <w:r>
        <w:rPr>
          <w:rStyle w:val="NormalTok"/>
        </w:rPr>
        <w:t xml:space="preserve"> </w:t>
      </w:r>
      <w:r>
        <w:rPr>
          <w:rStyle w:val="StringTok"/>
        </w:rPr>
        <w:t xml:space="preserve">"10 – 14"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"15"</w:t>
      </w:r>
      <w:r>
        <w:rPr>
          <w:rStyle w:val="NormalTok"/>
        </w:rPr>
        <w:t xml:space="preserve">, </w:t>
      </w:r>
      <w:r>
        <w:rPr>
          <w:rStyle w:val="StringTok"/>
        </w:rPr>
        <w:t xml:space="preserve">"16"</w:t>
      </w:r>
      <w:r>
        <w:rPr>
          <w:rStyle w:val="NormalTok"/>
        </w:rPr>
        <w:t xml:space="preserve">, </w:t>
      </w:r>
      <w:r>
        <w:rPr>
          <w:rStyle w:val="StringTok"/>
        </w:rPr>
        <w:t xml:space="preserve">"17"</w:t>
      </w:r>
      <w:r>
        <w:rPr>
          <w:rStyle w:val="NormalTok"/>
        </w:rPr>
        <w:t xml:space="preserve">, </w:t>
      </w:r>
      <w:r>
        <w:rPr>
          <w:rStyle w:val="StringTok"/>
        </w:rPr>
        <w:t xml:space="preserve">"18"</w:t>
      </w:r>
      <w:r>
        <w:rPr>
          <w:rStyle w:val="NormalTok"/>
        </w:rPr>
        <w:t xml:space="preserve">, </w:t>
      </w:r>
      <w:r>
        <w:rPr>
          <w:rStyle w:val="StringTok"/>
        </w:rPr>
        <w:t xml:space="preserve">"19"</w:t>
      </w:r>
      <w:r>
        <w:rPr>
          <w:rStyle w:val="NormalTok"/>
        </w:rPr>
        <w:t xml:space="preserve">) </w:t>
      </w:r>
      <w:r>
        <w:rPr>
          <w:rStyle w:val="SpecialCharTok"/>
        </w:rPr>
        <w:t xml:space="preserve">~</w:t>
      </w:r>
      <w:r>
        <w:rPr>
          <w:rStyle w:val="NormalTok"/>
        </w:rPr>
        <w:t xml:space="preserve"> </w:t>
      </w:r>
      <w:r>
        <w:rPr>
          <w:rStyle w:val="StringTok"/>
        </w:rPr>
        <w:t xml:space="preserve">"15 – 19"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w:t>
      </w:r>
      <w:r>
        <w:rPr>
          <w:rStyle w:val="NormalTok"/>
        </w:rPr>
        <w:t xml:space="preserve">, </w:t>
      </w:r>
      <w:r>
        <w:rPr>
          <w:rStyle w:val="StringTok"/>
        </w:rPr>
        <w:t xml:space="preserve">"21"</w:t>
      </w:r>
      <w:r>
        <w:rPr>
          <w:rStyle w:val="NormalTok"/>
        </w:rPr>
        <w:t xml:space="preserve">, </w:t>
      </w:r>
      <w:r>
        <w:rPr>
          <w:rStyle w:val="StringTok"/>
        </w:rPr>
        <w:t xml:space="preserve">"22"</w:t>
      </w:r>
      <w:r>
        <w:rPr>
          <w:rStyle w:val="NormalTok"/>
        </w:rPr>
        <w:t xml:space="preserve">, </w:t>
      </w:r>
      <w:r>
        <w:rPr>
          <w:rStyle w:val="StringTok"/>
        </w:rPr>
        <w:t xml:space="preserve">"23"</w:t>
      </w:r>
      <w:r>
        <w:rPr>
          <w:rStyle w:val="NormalTok"/>
        </w:rPr>
        <w:t xml:space="preserve">, </w:t>
      </w:r>
      <w:r>
        <w:rPr>
          <w:rStyle w:val="StringTok"/>
        </w:rPr>
        <w:t xml:space="preserve">"24"</w:t>
      </w:r>
      <w:r>
        <w:rPr>
          <w:rStyle w:val="NormalTok"/>
        </w:rPr>
        <w:t xml:space="preserve">) </w:t>
      </w:r>
      <w:r>
        <w:rPr>
          <w:rStyle w:val="SpecialCharTok"/>
        </w:rPr>
        <w:t xml:space="preserve">~</w:t>
      </w:r>
      <w:r>
        <w:rPr>
          <w:rStyle w:val="NormalTok"/>
        </w:rPr>
        <w:t xml:space="preserve"> </w:t>
      </w:r>
      <w:r>
        <w:rPr>
          <w:rStyle w:val="StringTok"/>
        </w:rPr>
        <w:t xml:space="preserve">"20 – 24"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"25"</w:t>
      </w:r>
      <w:r>
        <w:rPr>
          <w:rStyle w:val="NormalTok"/>
        </w:rPr>
        <w:t xml:space="preserve">, </w:t>
      </w:r>
      <w:r>
        <w:rPr>
          <w:rStyle w:val="StringTok"/>
        </w:rPr>
        <w:t xml:space="preserve">"26"</w:t>
      </w:r>
      <w:r>
        <w:rPr>
          <w:rStyle w:val="NormalTok"/>
        </w:rPr>
        <w:t xml:space="preserve">, </w:t>
      </w:r>
      <w:r>
        <w:rPr>
          <w:rStyle w:val="StringTok"/>
        </w:rPr>
        <w:t xml:space="preserve">"27"</w:t>
      </w:r>
      <w:r>
        <w:rPr>
          <w:rStyle w:val="NormalTok"/>
        </w:rPr>
        <w:t xml:space="preserve">, </w:t>
      </w:r>
      <w:r>
        <w:rPr>
          <w:rStyle w:val="StringTok"/>
        </w:rPr>
        <w:t xml:space="preserve">"28"</w:t>
      </w:r>
      <w:r>
        <w:rPr>
          <w:rStyle w:val="NormalTok"/>
        </w:rPr>
        <w:t xml:space="preserve">, </w:t>
      </w:r>
      <w:r>
        <w:rPr>
          <w:rStyle w:val="StringTok"/>
        </w:rPr>
        <w:t xml:space="preserve">"29"</w:t>
      </w:r>
      <w:r>
        <w:rPr>
          <w:rStyle w:val="NormalTok"/>
        </w:rPr>
        <w:t xml:space="preserve">) </w:t>
      </w:r>
      <w:r>
        <w:rPr>
          <w:rStyle w:val="SpecialCharTok"/>
        </w:rPr>
        <w:t xml:space="preserve">~</w:t>
      </w:r>
      <w:r>
        <w:rPr>
          <w:rStyle w:val="NormalTok"/>
        </w:rPr>
        <w:t xml:space="preserve"> </w:t>
      </w:r>
      <w:r>
        <w:rPr>
          <w:rStyle w:val="StringTok"/>
        </w:rPr>
        <w:t xml:space="preserve">"25 – 29"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"30"</w:t>
      </w:r>
      <w:r>
        <w:rPr>
          <w:rStyle w:val="NormalTok"/>
        </w:rPr>
        <w:t xml:space="preserve">, </w:t>
      </w:r>
      <w:r>
        <w:rPr>
          <w:rStyle w:val="StringTok"/>
        </w:rPr>
        <w:t xml:space="preserve">"31"</w:t>
      </w:r>
      <w:r>
        <w:rPr>
          <w:rStyle w:val="NormalTok"/>
        </w:rPr>
        <w:t xml:space="preserve">, </w:t>
      </w:r>
      <w:r>
        <w:rPr>
          <w:rStyle w:val="StringTok"/>
        </w:rPr>
        <w:t xml:space="preserve">"32"</w:t>
      </w:r>
      <w:r>
        <w:rPr>
          <w:rStyle w:val="NormalTok"/>
        </w:rPr>
        <w:t xml:space="preserve">, </w:t>
      </w:r>
      <w:r>
        <w:rPr>
          <w:rStyle w:val="StringTok"/>
        </w:rPr>
        <w:t xml:space="preserve">"33"</w:t>
      </w:r>
      <w:r>
        <w:rPr>
          <w:rStyle w:val="NormalTok"/>
        </w:rPr>
        <w:t xml:space="preserve">, </w:t>
      </w:r>
      <w:r>
        <w:rPr>
          <w:rStyle w:val="StringTok"/>
        </w:rPr>
        <w:t xml:space="preserve">"34"</w:t>
      </w:r>
      <w:r>
        <w:rPr>
          <w:rStyle w:val="NormalTok"/>
        </w:rPr>
        <w:t xml:space="preserve">) </w:t>
      </w:r>
      <w:r>
        <w:rPr>
          <w:rStyle w:val="SpecialCharTok"/>
        </w:rPr>
        <w:t xml:space="preserve">~</w:t>
      </w:r>
      <w:r>
        <w:rPr>
          <w:rStyle w:val="NormalTok"/>
        </w:rPr>
        <w:t xml:space="preserve"> </w:t>
      </w:r>
      <w:r>
        <w:rPr>
          <w:rStyle w:val="StringTok"/>
        </w:rPr>
        <w:t xml:space="preserve">"30 – 34"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"35"</w:t>
      </w:r>
      <w:r>
        <w:rPr>
          <w:rStyle w:val="NormalTok"/>
        </w:rPr>
        <w:t xml:space="preserve">, </w:t>
      </w:r>
      <w:r>
        <w:rPr>
          <w:rStyle w:val="StringTok"/>
        </w:rPr>
        <w:t xml:space="preserve">"36"</w:t>
      </w:r>
      <w:r>
        <w:rPr>
          <w:rStyle w:val="NormalTok"/>
        </w:rPr>
        <w:t xml:space="preserve">, </w:t>
      </w:r>
      <w:r>
        <w:rPr>
          <w:rStyle w:val="StringTok"/>
        </w:rPr>
        <w:t xml:space="preserve">"37"</w:t>
      </w:r>
      <w:r>
        <w:rPr>
          <w:rStyle w:val="NormalTok"/>
        </w:rPr>
        <w:t xml:space="preserve">, </w:t>
      </w:r>
      <w:r>
        <w:rPr>
          <w:rStyle w:val="StringTok"/>
        </w:rPr>
        <w:t xml:space="preserve">"38"</w:t>
      </w:r>
      <w:r>
        <w:rPr>
          <w:rStyle w:val="NormalTok"/>
        </w:rPr>
        <w:t xml:space="preserve">, </w:t>
      </w:r>
      <w:r>
        <w:rPr>
          <w:rStyle w:val="StringTok"/>
        </w:rPr>
        <w:t xml:space="preserve">"39"</w:t>
      </w:r>
      <w:r>
        <w:rPr>
          <w:rStyle w:val="NormalTok"/>
        </w:rPr>
        <w:t xml:space="preserve">) </w:t>
      </w:r>
      <w:r>
        <w:rPr>
          <w:rStyle w:val="SpecialCharTok"/>
        </w:rPr>
        <w:t xml:space="preserve">~</w:t>
      </w:r>
      <w:r>
        <w:rPr>
          <w:rStyle w:val="NormalTok"/>
        </w:rPr>
        <w:t xml:space="preserve"> </w:t>
      </w:r>
      <w:r>
        <w:rPr>
          <w:rStyle w:val="StringTok"/>
        </w:rPr>
        <w:t xml:space="preserve">"35 – 39"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"40"</w:t>
      </w:r>
      <w:r>
        <w:rPr>
          <w:rStyle w:val="NormalTok"/>
        </w:rPr>
        <w:t xml:space="preserve">, </w:t>
      </w:r>
      <w:r>
        <w:rPr>
          <w:rStyle w:val="StringTok"/>
        </w:rPr>
        <w:t xml:space="preserve">"41"</w:t>
      </w:r>
      <w:r>
        <w:rPr>
          <w:rStyle w:val="NormalTok"/>
        </w:rPr>
        <w:t xml:space="preserve">, </w:t>
      </w:r>
      <w:r>
        <w:rPr>
          <w:rStyle w:val="StringTok"/>
        </w:rPr>
        <w:t xml:space="preserve">"42"</w:t>
      </w:r>
      <w:r>
        <w:rPr>
          <w:rStyle w:val="NormalTok"/>
        </w:rPr>
        <w:t xml:space="preserve">, </w:t>
      </w:r>
      <w:r>
        <w:rPr>
          <w:rStyle w:val="StringTok"/>
        </w:rPr>
        <w:t xml:space="preserve">"43"</w:t>
      </w:r>
      <w:r>
        <w:rPr>
          <w:rStyle w:val="NormalTok"/>
        </w:rPr>
        <w:t xml:space="preserve">, </w:t>
      </w:r>
      <w:r>
        <w:rPr>
          <w:rStyle w:val="StringTok"/>
        </w:rPr>
        <w:t xml:space="preserve">"44"</w:t>
      </w:r>
      <w:r>
        <w:rPr>
          <w:rStyle w:val="NormalTok"/>
        </w:rPr>
        <w:t xml:space="preserve">) </w:t>
      </w:r>
      <w:r>
        <w:rPr>
          <w:rStyle w:val="SpecialCharTok"/>
        </w:rPr>
        <w:t xml:space="preserve">~</w:t>
      </w:r>
      <w:r>
        <w:rPr>
          <w:rStyle w:val="NormalTok"/>
        </w:rPr>
        <w:t xml:space="preserve"> </w:t>
      </w:r>
      <w:r>
        <w:rPr>
          <w:rStyle w:val="StringTok"/>
        </w:rPr>
        <w:t xml:space="preserve">"40 – 44"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"46"</w:t>
      </w:r>
      <w:r>
        <w:rPr>
          <w:rStyle w:val="NormalTok"/>
        </w:rPr>
        <w:t xml:space="preserve">, </w:t>
      </w:r>
      <w:r>
        <w:rPr>
          <w:rStyle w:val="StringTok"/>
        </w:rPr>
        <w:t xml:space="preserve">"47"</w:t>
      </w:r>
      <w:r>
        <w:rPr>
          <w:rStyle w:val="NormalTok"/>
        </w:rPr>
        <w:t xml:space="preserve">, </w:t>
      </w:r>
      <w:r>
        <w:rPr>
          <w:rStyle w:val="StringTok"/>
        </w:rPr>
        <w:t xml:space="preserve">"48"</w:t>
      </w:r>
      <w:r>
        <w:rPr>
          <w:rStyle w:val="NormalTok"/>
        </w:rPr>
        <w:t xml:space="preserve">, </w:t>
      </w:r>
      <w:r>
        <w:rPr>
          <w:rStyle w:val="StringTok"/>
        </w:rPr>
        <w:t xml:space="preserve">"49"</w:t>
      </w:r>
      <w:r>
        <w:rPr>
          <w:rStyle w:val="NormalTok"/>
        </w:rPr>
        <w:t xml:space="preserve">) </w:t>
      </w:r>
      <w:r>
        <w:rPr>
          <w:rStyle w:val="SpecialCharTok"/>
        </w:rPr>
        <w:t xml:space="preserve">~</w:t>
      </w:r>
      <w:r>
        <w:rPr>
          <w:rStyle w:val="NormalTok"/>
        </w:rPr>
        <w:t xml:space="preserve"> </w:t>
      </w:r>
      <w:r>
        <w:rPr>
          <w:rStyle w:val="StringTok"/>
        </w:rPr>
        <w:t xml:space="preserve">"45 – 49"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w:t>
      </w:r>
      <w:r>
        <w:rPr>
          <w:rStyle w:val="NormalTok"/>
        </w:rPr>
        <w:t xml:space="preserve">, </w:t>
      </w:r>
      <w:r>
        <w:rPr>
          <w:rStyle w:val="StringTok"/>
        </w:rPr>
        <w:t xml:space="preserve">"52"</w:t>
      </w:r>
      <w:r>
        <w:rPr>
          <w:rStyle w:val="NormalTok"/>
        </w:rPr>
        <w:t xml:space="preserve">, </w:t>
      </w:r>
      <w:r>
        <w:rPr>
          <w:rStyle w:val="StringTok"/>
        </w:rPr>
        <w:t xml:space="preserve">"53"</w:t>
      </w:r>
      <w:r>
        <w:rPr>
          <w:rStyle w:val="NormalTok"/>
        </w:rPr>
        <w:t xml:space="preserve">, </w:t>
      </w:r>
      <w:r>
        <w:rPr>
          <w:rStyle w:val="StringTok"/>
        </w:rPr>
        <w:t xml:space="preserve">"54"</w:t>
      </w:r>
      <w:r>
        <w:rPr>
          <w:rStyle w:val="NormalTok"/>
        </w:rPr>
        <w:t xml:space="preserve">) </w:t>
      </w:r>
      <w:r>
        <w:rPr>
          <w:rStyle w:val="SpecialCharTok"/>
        </w:rPr>
        <w:t xml:space="preserve">~</w:t>
      </w:r>
      <w:r>
        <w:rPr>
          <w:rStyle w:val="NormalTok"/>
        </w:rPr>
        <w:t xml:space="preserve"> </w:t>
      </w:r>
      <w:r>
        <w:rPr>
          <w:rStyle w:val="StringTok"/>
        </w:rPr>
        <w:t xml:space="preserve">"50 – 54"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"55"</w:t>
      </w:r>
      <w:r>
        <w:rPr>
          <w:rStyle w:val="NormalTok"/>
        </w:rPr>
        <w:t xml:space="preserve">, </w:t>
      </w:r>
      <w:r>
        <w:rPr>
          <w:rStyle w:val="StringTok"/>
        </w:rPr>
        <w:t xml:space="preserve">"56"</w:t>
      </w:r>
      <w:r>
        <w:rPr>
          <w:rStyle w:val="NormalTok"/>
        </w:rPr>
        <w:t xml:space="preserve">, </w:t>
      </w:r>
      <w:r>
        <w:rPr>
          <w:rStyle w:val="StringTok"/>
        </w:rPr>
        <w:t xml:space="preserve">"57"</w:t>
      </w:r>
      <w:r>
        <w:rPr>
          <w:rStyle w:val="NormalTok"/>
        </w:rPr>
        <w:t xml:space="preserve">, </w:t>
      </w:r>
      <w:r>
        <w:rPr>
          <w:rStyle w:val="StringTok"/>
        </w:rPr>
        <w:t xml:space="preserve">"58"</w:t>
      </w:r>
      <w:r>
        <w:rPr>
          <w:rStyle w:val="NormalTok"/>
        </w:rPr>
        <w:t xml:space="preserve">, </w:t>
      </w:r>
      <w:r>
        <w:rPr>
          <w:rStyle w:val="StringTok"/>
        </w:rPr>
        <w:t xml:space="preserve">"59"</w:t>
      </w:r>
      <w:r>
        <w:rPr>
          <w:rStyle w:val="NormalTok"/>
        </w:rPr>
        <w:t xml:space="preserve">) </w:t>
      </w:r>
      <w:r>
        <w:rPr>
          <w:rStyle w:val="SpecialCharTok"/>
        </w:rPr>
        <w:t xml:space="preserve">~</w:t>
      </w:r>
      <w:r>
        <w:rPr>
          <w:rStyle w:val="NormalTok"/>
        </w:rPr>
        <w:t xml:space="preserve"> </w:t>
      </w:r>
      <w:r>
        <w:rPr>
          <w:rStyle w:val="StringTok"/>
        </w:rPr>
        <w:t xml:space="preserve">"55 – 59"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"60"</w:t>
      </w:r>
      <w:r>
        <w:rPr>
          <w:rStyle w:val="NormalTok"/>
        </w:rPr>
        <w:t xml:space="preserve">, </w:t>
      </w:r>
      <w:r>
        <w:rPr>
          <w:rStyle w:val="StringTok"/>
        </w:rPr>
        <w:t xml:space="preserve">"61"</w:t>
      </w:r>
      <w:r>
        <w:rPr>
          <w:rStyle w:val="NormalTok"/>
        </w:rPr>
        <w:t xml:space="preserve">, </w:t>
      </w:r>
      <w:r>
        <w:rPr>
          <w:rStyle w:val="StringTok"/>
        </w:rPr>
        <w:t xml:space="preserve">"62"</w:t>
      </w:r>
      <w:r>
        <w:rPr>
          <w:rStyle w:val="NormalTok"/>
        </w:rPr>
        <w:t xml:space="preserve">, </w:t>
      </w:r>
      <w:r>
        <w:rPr>
          <w:rStyle w:val="StringTok"/>
        </w:rPr>
        <w:t xml:space="preserve">"63"</w:t>
      </w:r>
      <w:r>
        <w:rPr>
          <w:rStyle w:val="NormalTok"/>
        </w:rPr>
        <w:t xml:space="preserve">, </w:t>
      </w:r>
      <w:r>
        <w:rPr>
          <w:rStyle w:val="StringTok"/>
        </w:rPr>
        <w:t xml:space="preserve">"64"</w:t>
      </w:r>
      <w:r>
        <w:rPr>
          <w:rStyle w:val="NormalTok"/>
        </w:rPr>
        <w:t xml:space="preserve">) </w:t>
      </w:r>
      <w:r>
        <w:rPr>
          <w:rStyle w:val="SpecialCharTok"/>
        </w:rPr>
        <w:t xml:space="preserve">~</w:t>
      </w:r>
      <w:r>
        <w:rPr>
          <w:rStyle w:val="NormalTok"/>
        </w:rPr>
        <w:t xml:space="preserve"> </w:t>
      </w:r>
      <w:r>
        <w:rPr>
          <w:rStyle w:val="StringTok"/>
        </w:rPr>
        <w:t xml:space="preserve">"60 – 64"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"65"</w:t>
      </w:r>
      <w:r>
        <w:rPr>
          <w:rStyle w:val="NormalTok"/>
        </w:rPr>
        <w:t xml:space="preserve">, </w:t>
      </w:r>
      <w:r>
        <w:rPr>
          <w:rStyle w:val="StringTok"/>
        </w:rPr>
        <w:t xml:space="preserve">"66"</w:t>
      </w:r>
      <w:r>
        <w:rPr>
          <w:rStyle w:val="NormalTok"/>
        </w:rPr>
        <w:t xml:space="preserve">, </w:t>
      </w:r>
      <w:r>
        <w:rPr>
          <w:rStyle w:val="StringTok"/>
        </w:rPr>
        <w:t xml:space="preserve">"67"</w:t>
      </w:r>
      <w:r>
        <w:rPr>
          <w:rStyle w:val="NormalTok"/>
        </w:rPr>
        <w:t xml:space="preserve">, </w:t>
      </w:r>
      <w:r>
        <w:rPr>
          <w:rStyle w:val="StringTok"/>
        </w:rPr>
        <w:t xml:space="preserve">"68"</w:t>
      </w:r>
      <w:r>
        <w:rPr>
          <w:rStyle w:val="NormalTok"/>
        </w:rPr>
        <w:t xml:space="preserve">, </w:t>
      </w:r>
      <w:r>
        <w:rPr>
          <w:rStyle w:val="StringTok"/>
        </w:rPr>
        <w:t xml:space="preserve">"69"</w:t>
      </w:r>
      <w:r>
        <w:rPr>
          <w:rStyle w:val="NormalTok"/>
        </w:rPr>
        <w:t xml:space="preserve">) </w:t>
      </w:r>
      <w:r>
        <w:rPr>
          <w:rStyle w:val="SpecialCharTok"/>
        </w:rPr>
        <w:t xml:space="preserve">~</w:t>
      </w:r>
      <w:r>
        <w:rPr>
          <w:rStyle w:val="NormalTok"/>
        </w:rPr>
        <w:t xml:space="preserve"> </w:t>
      </w:r>
      <w:r>
        <w:rPr>
          <w:rStyle w:val="StringTok"/>
        </w:rPr>
        <w:t xml:space="preserve">"65 – 69"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"70"</w:t>
      </w:r>
      <w:r>
        <w:rPr>
          <w:rStyle w:val="NormalTok"/>
        </w:rPr>
        <w:t xml:space="preserve">, </w:t>
      </w:r>
      <w:r>
        <w:rPr>
          <w:rStyle w:val="StringTok"/>
        </w:rPr>
        <w:t xml:space="preserve">"71"</w:t>
      </w:r>
      <w:r>
        <w:rPr>
          <w:rStyle w:val="NormalTok"/>
        </w:rPr>
        <w:t xml:space="preserve">, </w:t>
      </w:r>
      <w:r>
        <w:rPr>
          <w:rStyle w:val="StringTok"/>
        </w:rPr>
        <w:t xml:space="preserve">"72"</w:t>
      </w:r>
      <w:r>
        <w:rPr>
          <w:rStyle w:val="NormalTok"/>
        </w:rPr>
        <w:t xml:space="preserve">, </w:t>
      </w:r>
      <w:r>
        <w:rPr>
          <w:rStyle w:val="StringTok"/>
        </w:rPr>
        <w:t xml:space="preserve">"73"</w:t>
      </w:r>
      <w:r>
        <w:rPr>
          <w:rStyle w:val="NormalTok"/>
        </w:rPr>
        <w:t xml:space="preserve">, </w:t>
      </w:r>
      <w:r>
        <w:rPr>
          <w:rStyle w:val="StringTok"/>
        </w:rPr>
        <w:t xml:space="preserve">"74"</w:t>
      </w:r>
      <w:r>
        <w:rPr>
          <w:rStyle w:val="NormalTok"/>
        </w:rPr>
        <w:t xml:space="preserve">) </w:t>
      </w:r>
      <w:r>
        <w:rPr>
          <w:rStyle w:val="SpecialCharTok"/>
        </w:rPr>
        <w:t xml:space="preserve">~</w:t>
      </w:r>
      <w:r>
        <w:rPr>
          <w:rStyle w:val="NormalTok"/>
        </w:rPr>
        <w:t xml:space="preserve"> </w:t>
      </w:r>
      <w:r>
        <w:rPr>
          <w:rStyle w:val="StringTok"/>
        </w:rPr>
        <w:t xml:space="preserve">"70 – 74"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"75"</w:t>
      </w:r>
      <w:r>
        <w:rPr>
          <w:rStyle w:val="NormalTok"/>
        </w:rPr>
        <w:t xml:space="preserve">, </w:t>
      </w:r>
      <w:r>
        <w:rPr>
          <w:rStyle w:val="StringTok"/>
        </w:rPr>
        <w:t xml:space="preserve">"76"</w:t>
      </w:r>
      <w:r>
        <w:rPr>
          <w:rStyle w:val="NormalTok"/>
        </w:rPr>
        <w:t xml:space="preserve">, </w:t>
      </w:r>
      <w:r>
        <w:rPr>
          <w:rStyle w:val="StringTok"/>
        </w:rPr>
        <w:t xml:space="preserve">"77"</w:t>
      </w:r>
      <w:r>
        <w:rPr>
          <w:rStyle w:val="NormalTok"/>
        </w:rPr>
        <w:t xml:space="preserve">, </w:t>
      </w:r>
      <w:r>
        <w:rPr>
          <w:rStyle w:val="StringTok"/>
        </w:rPr>
        <w:t xml:space="preserve">"78"</w:t>
      </w:r>
      <w:r>
        <w:rPr>
          <w:rStyle w:val="NormalTok"/>
        </w:rPr>
        <w:t xml:space="preserve">, </w:t>
      </w:r>
      <w:r>
        <w:rPr>
          <w:rStyle w:val="StringTok"/>
        </w:rPr>
        <w:t xml:space="preserve">"79"</w:t>
      </w:r>
      <w:r>
        <w:rPr>
          <w:rStyle w:val="NormalTok"/>
        </w:rPr>
        <w:t xml:space="preserve">) </w:t>
      </w:r>
      <w:r>
        <w:rPr>
          <w:rStyle w:val="SpecialCharTok"/>
        </w:rPr>
        <w:t xml:space="preserve">~</w:t>
      </w:r>
      <w:r>
        <w:rPr>
          <w:rStyle w:val="NormalTok"/>
        </w:rPr>
        <w:t xml:space="preserve"> </w:t>
      </w:r>
      <w:r>
        <w:rPr>
          <w:rStyle w:val="StringTok"/>
        </w:rPr>
        <w:t xml:space="preserve">"75 – 79"</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"80"</w:t>
      </w:r>
      <w:r>
        <w:rPr>
          <w:rStyle w:val="NormalTok"/>
        </w:rPr>
        <w:t xml:space="preserve">, </w:t>
      </w:r>
      <w:r>
        <w:rPr>
          <w:rStyle w:val="StringTok"/>
        </w:rPr>
        <w:t xml:space="preserve">"81"</w:t>
      </w:r>
      <w:r>
        <w:rPr>
          <w:rStyle w:val="NormalTok"/>
        </w:rPr>
        <w:t xml:space="preserve">, </w:t>
      </w:r>
      <w:r>
        <w:rPr>
          <w:rStyle w:val="StringTok"/>
        </w:rPr>
        <w:t xml:space="preserve">"82"</w:t>
      </w:r>
      <w:r>
        <w:rPr>
          <w:rStyle w:val="NormalTok"/>
        </w:rPr>
        <w:t xml:space="preserve">, </w:t>
      </w:r>
      <w:r>
        <w:rPr>
          <w:rStyle w:val="StringTok"/>
        </w:rPr>
        <w:t xml:space="preserve">"83"</w:t>
      </w:r>
      <w:r>
        <w:rPr>
          <w:rStyle w:val="NormalTok"/>
        </w:rPr>
        <w:t xml:space="preserve">, </w:t>
      </w:r>
      <w:r>
        <w:rPr>
          <w:rStyle w:val="StringTok"/>
        </w:rPr>
        <w:t xml:space="preserve">"84"</w:t>
      </w:r>
      <w:r>
        <w:rPr>
          <w:rStyle w:val="NormalTok"/>
        </w:rPr>
        <w:t xml:space="preserve">) </w:t>
      </w:r>
      <w:r>
        <w:rPr>
          <w:rStyle w:val="SpecialCharTok"/>
        </w:rPr>
        <w:t xml:space="preserve">~</w:t>
      </w:r>
      <w:r>
        <w:rPr>
          <w:rStyle w:val="NormalTok"/>
        </w:rPr>
        <w:t xml:space="preserve"> </w:t>
      </w:r>
      <w:r>
        <w:rPr>
          <w:rStyle w:val="StringTok"/>
        </w:rPr>
        <w:t xml:space="preserve">"80 – 84"</w:t>
      </w:r>
      <w:r>
        <w:rPr>
          <w:rStyle w:val="NormalTok"/>
        </w:rPr>
        <w:t xml:space="preserve">,</w:t>
      </w:r>
      <w:r>
        <w:br/>
      </w:r>
      <w:r>
        <w:rPr>
          <w:rStyle w:val="NormalTok"/>
        </w:rPr>
        <w:t xml:space="preserve">    Age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"85"</w:t>
      </w:r>
      <w:r>
        <w:rPr>
          <w:rStyle w:val="NormalTok"/>
        </w:rPr>
        <w:t xml:space="preserve">, </w:t>
      </w:r>
      <w:r>
        <w:rPr>
          <w:rStyle w:val="StringTok"/>
        </w:rPr>
        <w:t xml:space="preserve">"86"</w:t>
      </w:r>
      <w:r>
        <w:rPr>
          <w:rStyle w:val="NormalTok"/>
        </w:rPr>
        <w:t xml:space="preserve">, </w:t>
      </w:r>
      <w:r>
        <w:rPr>
          <w:rStyle w:val="StringTok"/>
        </w:rPr>
        <w:t xml:space="preserve">"87"</w:t>
      </w:r>
      <w:r>
        <w:rPr>
          <w:rStyle w:val="NormalTok"/>
        </w:rPr>
        <w:t xml:space="preserve">, </w:t>
      </w:r>
      <w:r>
        <w:rPr>
          <w:rStyle w:val="StringTok"/>
        </w:rPr>
        <w:t xml:space="preserve">"88"</w:t>
      </w:r>
      <w:r>
        <w:rPr>
          <w:rStyle w:val="NormalTok"/>
        </w:rPr>
        <w:t xml:space="preserve">, </w:t>
      </w:r>
      <w:r>
        <w:rPr>
          <w:rStyle w:val="StringTok"/>
        </w:rPr>
        <w:t xml:space="preserve">"89"</w:t>
      </w:r>
      <w:r>
        <w:rPr>
          <w:rStyle w:val="NormalTok"/>
        </w:rPr>
        <w:t xml:space="preserve">) </w:t>
      </w:r>
      <w:r>
        <w:rPr>
          <w:rStyle w:val="SpecialCharTok"/>
        </w:rPr>
        <w:t xml:space="preserve">~</w:t>
      </w:r>
      <w:r>
        <w:rPr>
          <w:rStyle w:val="NormalTok"/>
        </w:rPr>
        <w:t xml:space="preserve"> </w:t>
      </w:r>
      <w:r>
        <w:rPr>
          <w:rStyle w:val="StringTok"/>
        </w:rPr>
        <w:t xml:space="preserve">"85 – 89"</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StringTok"/>
        </w:rPr>
        <w:t xml:space="preserve">"90 &amp; Over"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data</w:t>
      </w:r>
    </w:p>
    <w:p>
      <w:pPr>
        <w:pStyle w:val="SourceCode"/>
      </w:pPr>
      <w:r>
        <w:rPr>
          <w:rStyle w:val="VerbatimChar"/>
        </w:rPr>
        <w:t xml:space="preserve"># A tibble: 54,236 × 7</w:t>
      </w:r>
      <w:r>
        <w:br/>
      </w:r>
      <w:r>
        <w:rPr>
          <w:rStyle w:val="VerbatimChar"/>
        </w:rPr>
        <w:t xml:space="preserve">   PA         SZ                     Age   Sex       Pop  Time AgeGroup</w:t>
      </w:r>
      <w:r>
        <w:br/>
      </w:r>
      <w:r>
        <w:rPr>
          <w:rStyle w:val="VerbatimChar"/>
        </w:rPr>
        <w:t xml:space="preserve">   &lt;chr&gt;      &lt;chr&gt;                  &lt;chr&gt; &lt;chr&gt;   &lt;dbl&gt; &lt;dbl&gt; &lt;chr&gt;   </w:t>
      </w:r>
      <w:r>
        <w:br/>
      </w:r>
      <w:r>
        <w:rPr>
          <w:rStyle w:val="VerbatimChar"/>
        </w:rPr>
        <w:t xml:space="preserve"> 1 Ang Mo Kio Ang Mo Kio Town Centre 0     Males      10  2024 0 – 4   </w:t>
      </w:r>
      <w:r>
        <w:br/>
      </w:r>
      <w:r>
        <w:rPr>
          <w:rStyle w:val="VerbatimChar"/>
        </w:rPr>
        <w:t xml:space="preserve"> 2 Ang Mo Kio Ang Mo Kio Town Centre 0     Females    10  2024 0 – 4   </w:t>
      </w:r>
      <w:r>
        <w:br/>
      </w:r>
      <w:r>
        <w:rPr>
          <w:rStyle w:val="VerbatimChar"/>
        </w:rPr>
        <w:t xml:space="preserve"> 3 Ang Mo Kio Ang Mo Kio Town Centre 1     Males      10  2024 0 – 4   </w:t>
      </w:r>
      <w:r>
        <w:br/>
      </w:r>
      <w:r>
        <w:rPr>
          <w:rStyle w:val="VerbatimChar"/>
        </w:rPr>
        <w:t xml:space="preserve"> 4 Ang Mo Kio Ang Mo Kio Town Centre 1     Females    10  2024 0 – 4   </w:t>
      </w:r>
      <w:r>
        <w:br/>
      </w:r>
      <w:r>
        <w:rPr>
          <w:rStyle w:val="VerbatimChar"/>
        </w:rPr>
        <w:t xml:space="preserve"> 5 Ang Mo Kio Ang Mo Kio Town Centre 2     Males      10  2024 0 – 4   </w:t>
      </w:r>
      <w:r>
        <w:br/>
      </w:r>
      <w:r>
        <w:rPr>
          <w:rStyle w:val="VerbatimChar"/>
        </w:rPr>
        <w:t xml:space="preserve"> 6 Ang Mo Kio Ang Mo Kio Town Centre 2     Females    10  2024 0 – 4   </w:t>
      </w:r>
      <w:r>
        <w:br/>
      </w:r>
      <w:r>
        <w:rPr>
          <w:rStyle w:val="VerbatimChar"/>
        </w:rPr>
        <w:t xml:space="preserve"> 7 Ang Mo Kio Ang Mo Kio Town Centre 3     Males      10  2024 0 – 4   </w:t>
      </w:r>
      <w:r>
        <w:br/>
      </w:r>
      <w:r>
        <w:rPr>
          <w:rStyle w:val="VerbatimChar"/>
        </w:rPr>
        <w:t xml:space="preserve"> 8 Ang Mo Kio Ang Mo Kio Town Centre 3     Females    10  2024 0 – 4   </w:t>
      </w:r>
      <w:r>
        <w:br/>
      </w:r>
      <w:r>
        <w:rPr>
          <w:rStyle w:val="VerbatimChar"/>
        </w:rPr>
        <w:t xml:space="preserve"> 9 Ang Mo Kio Ang Mo Kio Town Centre 4     Males      30  2024 0 – 4   </w:t>
      </w:r>
      <w:r>
        <w:br/>
      </w:r>
      <w:r>
        <w:rPr>
          <w:rStyle w:val="VerbatimChar"/>
        </w:rPr>
        <w:t xml:space="preserve">10 Ang Mo Kio Ang Mo Kio Town Centre 4     Females    10  2024 0 – 4   </w:t>
      </w:r>
      <w:r>
        <w:br/>
      </w:r>
      <w:r>
        <w:rPr>
          <w:rStyle w:val="VerbatimChar"/>
        </w:rPr>
        <w:t xml:space="preserve"># ℹ 54,226 more rows</w:t>
      </w:r>
    </w:p>
    <w:bookmarkEnd w:id="43"/>
    <w:bookmarkStart w:id="44" w:name="drop-time-column"/>
    <w:p>
      <w:pPr>
        <w:pStyle w:val="Heading5"/>
      </w:pPr>
      <w:r>
        <w:t xml:space="preserve">Drop</w:t>
      </w:r>
      <w:r>
        <w:t xml:space="preserve"> </w:t>
      </w:r>
      <w:r>
        <w:rPr>
          <w:rStyle w:val="VerbatimChar"/>
        </w:rPr>
        <w:t xml:space="preserve">Time</w:t>
      </w:r>
      <w:r>
        <w:t xml:space="preserve"> </w:t>
      </w:r>
      <w:r>
        <w:t xml:space="preserve">Column</w:t>
      </w:r>
    </w:p>
    <w:p>
      <w:pPr>
        <w:pStyle w:val="FirstParagraph"/>
      </w:pPr>
      <w:r>
        <w:t xml:space="preserve">Since the</w:t>
      </w:r>
      <w:r>
        <w:t xml:space="preserve"> </w:t>
      </w:r>
      <w:r>
        <w:rPr>
          <w:rStyle w:val="VerbatimChar"/>
        </w:rPr>
        <w:t xml:space="preserve">Time</w:t>
      </w:r>
      <w:r>
        <w:t xml:space="preserve"> </w:t>
      </w:r>
      <w:r>
        <w:t xml:space="preserve">column contains the same value for all rows, it does not contribute any analytical value. Therefore, I will remove this column to simplify the dataset.</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bookmarkEnd w:id="44"/>
    <w:bookmarkStart w:id="48" w:name="final-dataset"/>
    <w:p>
      <w:pPr>
        <w:pStyle w:val="Heading5"/>
      </w:pPr>
      <w:r>
        <w:t xml:space="preserve">Final Dataset</w:t>
      </w:r>
    </w:p>
    <w:p>
      <w:pPr>
        <w:pStyle w:val="FirstParagraph"/>
      </w:pPr>
      <w:r>
        <w:drawing>
          <wp:inline>
            <wp:extent cx="5334000" cy="15657870"/>
            <wp:effectExtent b="0" l="0" r="0" t="0"/>
            <wp:docPr descr="" title="" id="46" name="Picture"/>
            <a:graphic>
              <a:graphicData uri="http://schemas.openxmlformats.org/drawingml/2006/picture">
                <pic:pic>
                  <pic:nvPicPr>
                    <pic:cNvPr descr="Take-Home_Ex01_files/figure-docx/unnamed-chunk-11-1.png" id="47" name="Picture"/>
                    <pic:cNvPicPr>
                      <a:picLocks noChangeArrowheads="1" noChangeAspect="1"/>
                    </pic:cNvPicPr>
                  </pic:nvPicPr>
                  <pic:blipFill>
                    <a:blip r:embed="rId45"/>
                    <a:stretch>
                      <a:fillRect/>
                    </a:stretch>
                  </pic:blipFill>
                  <pic:spPr bwMode="auto">
                    <a:xfrm>
                      <a:off x="0" y="0"/>
                      <a:ext cx="5334000" cy="15657870"/>
                    </a:xfrm>
                    <a:prstGeom prst="rect">
                      <a:avLst/>
                    </a:prstGeom>
                    <a:noFill/>
                    <a:ln w="9525">
                      <a:noFill/>
                      <a:headEnd/>
                      <a:tailEnd/>
                    </a:ln>
                  </pic:spPr>
                </pic:pic>
              </a:graphicData>
            </a:graphic>
          </wp:inline>
        </w:drawing>
      </w:r>
    </w:p>
    <w:bookmarkEnd w:id="48"/>
    <w:bookmarkEnd w:id="49"/>
    <w:bookmarkEnd w:id="50"/>
    <w:bookmarkStart w:id="90" w:name="data-visualization-and-analysis"/>
    <w:p>
      <w:pPr>
        <w:pStyle w:val="Heading1"/>
      </w:pPr>
      <w:r>
        <w:t xml:space="preserve">Data Visualization and Analysis</w:t>
      </w:r>
    </w:p>
    <w:bookmarkStart w:id="57" w:name="singapore-population-pyramid-2024"/>
    <w:p>
      <w:pPr>
        <w:pStyle w:val="Heading2"/>
      </w:pPr>
      <w:r>
        <w:t xml:space="preserve">Singapore Population Pyramid (2024)</w:t>
      </w:r>
    </w:p>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population_pyramid_women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(pyramid_data, Sex </w:t>
      </w:r>
      <w:r>
        <w:rPr>
          <w:rStyle w:val="SpecialCharTok"/>
        </w:rPr>
        <w:t xml:space="preserve">==</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Pop,</w:t>
      </w:r>
      <w:r>
        <w:br/>
      </w:r>
      <w:r>
        <w:rPr>
          <w:rStyle w:val="NormalTok"/>
        </w:rPr>
        <w:t xml:space="preserve">    </w:t>
      </w:r>
      <w:r>
        <w:rPr>
          <w:rStyle w:val="AttributeTok"/>
        </w:rPr>
        <w:t xml:space="preserve">y =</w:t>
      </w:r>
      <w:r>
        <w:rPr>
          <w:rStyle w:val="NormalTok"/>
        </w:rPr>
        <w:t xml:space="preserve"> AgeGroup,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"Population:"</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rPr>
          <w:rStyle w:val="AttributeTok"/>
        </w:rPr>
        <w:t xml:space="preserve">fill =</w:t>
      </w:r>
      <w:r>
        <w:rPr>
          <w:rStyle w:val="NormalTok"/>
        </w:rPr>
        <w:t xml:space="preserve"> </w:t>
      </w:r>
      <w:r>
        <w:rPr>
          <w:rStyle w:val="StringTok"/>
        </w:rPr>
        <w:t xml:space="preserve">"#F7d0de"</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"90 &amp; Over"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"#F7d0de"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label.padding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"lines"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NormalTok"/>
        </w:rPr>
        <w:t xml:space="preserve">population_pyramid_men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(pyramid_data, Sex </w:t>
      </w:r>
      <w:r>
        <w:rPr>
          <w:rStyle w:val="SpecialCharTok"/>
        </w:rPr>
        <w:t xml:space="preserve">==</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Pop,</w:t>
      </w:r>
      <w:r>
        <w:br/>
      </w:r>
      <w:r>
        <w:rPr>
          <w:rStyle w:val="NormalTok"/>
        </w:rPr>
        <w:t xml:space="preserve">    </w:t>
      </w:r>
      <w:r>
        <w:rPr>
          <w:rStyle w:val="AttributeTok"/>
        </w:rPr>
        <w:t xml:space="preserve">y =</w:t>
      </w:r>
      <w:r>
        <w:rPr>
          <w:rStyle w:val="NormalTok"/>
        </w:rPr>
        <w:t xml:space="preserve"> AgeGroup,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"Population:"</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rPr>
          <w:rStyle w:val="AttributeTok"/>
        </w:rPr>
        <w:t xml:space="preserve">fill =</w:t>
      </w:r>
      <w:r>
        <w:rPr>
          <w:rStyle w:val="NormalTok"/>
        </w:rPr>
        <w:t xml:space="preserve"> </w:t>
      </w:r>
      <w:r>
        <w:rPr>
          <w:rStyle w:val="StringTok"/>
        </w:rPr>
        <w:t xml:space="preserve">"#b2d0eb"</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140000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"90 &amp; Over"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"Males"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"#b2d0eb"</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label.padding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"lines"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NormalTok"/>
        </w:rPr>
        <w:t xml:space="preserve">age_labels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age =</w:t>
      </w:r>
      <w:r>
        <w:rPr>
          <w:rStyle w:val="NormalTok"/>
        </w:rPr>
        <w:t xml:space="preserve"> </w:t>
      </w:r>
      <w:r>
        <w:rPr>
          <w:rStyle w:val="FunctionTok"/>
        </w:rPr>
        <w:t xml:space="preserve">fct_inorder</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w:t>
      </w:r>
      <w:r>
        <w:br/>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w:t>
      </w:r>
      <w:r>
        <w:br/>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"90 &amp; Over"</w:t>
      </w:r>
      <w:r>
        <w:br/>
      </w:r>
      <w:r>
        <w:rPr>
          <w:rStyle w:val="NormalTok"/>
        </w:rPr>
        <w:t xml:space="preserve">)))</w:t>
      </w:r>
      <w:r>
        <w:br/>
      </w:r>
      <w:r>
        <w:br/>
      </w:r>
      <w:r>
        <w:rPr>
          <w:rStyle w:val="NormalTok"/>
        </w:rPr>
        <w:t xml:space="preserve">age_labels_plot </w:t>
      </w:r>
      <w:r>
        <w:rPr>
          <w:rStyle w:val="OtherTok"/>
        </w:rPr>
        <w:t xml:space="preserve">&lt;-</w:t>
      </w:r>
      <w:r>
        <w:rPr>
          <w:rStyle w:val="NormalTok"/>
        </w:rPr>
        <w:t xml:space="preserve"> </w:t>
      </w:r>
      <w:r>
        <w:rPr>
          <w:rStyle w:val="FunctionTok"/>
        </w:rPr>
        <w:t xml:space="preserve">ggplot</w:t>
      </w:r>
      <w:r>
        <w:rPr>
          <w:rStyle w:val="NormalTok"/>
        </w:rPr>
        <w:t xml:space="preserve">(age_labels,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age, </w:t>
      </w:r>
      <w:r>
        <w:rPr>
          <w:rStyle w:val="AttributeTok"/>
        </w:rPr>
        <w:t xml:space="preserve">label =</w:t>
      </w:r>
      <w:r>
        <w:rPr>
          <w:rStyle w:val="NormalTok"/>
        </w:rPr>
        <w:t xml:space="preserve"> age)) </w:t>
      </w:r>
      <w:r>
        <w:rPr>
          <w:rStyle w:val="SpecialCharTok"/>
        </w:rPr>
        <w:t xml:space="preserve">+</w:t>
      </w:r>
      <w:r>
        <w:br/>
      </w:r>
      <w:r>
        <w:rPr>
          <w:rStyle w:val="NormalTok"/>
        </w:rPr>
        <w:t xml:space="preserve">  </w:t>
      </w:r>
      <w:r>
        <w:rPr>
          <w:rStyle w:val="FunctionTok"/>
        </w:rPr>
        <w:t xml:space="preserve">geom_text_interactive</w:t>
      </w:r>
      <w:r>
        <w:rPr>
          <w:rStyle w:val="NormalTok"/>
        </w:rPr>
        <w:t xml:space="preserve">(</w:t>
      </w:r>
      <w:r>
        <w:rPr>
          <w:rStyle w:val="FunctionTok"/>
        </w:rPr>
        <w:t xml:space="preserve">aes</w:t>
      </w:r>
      <w:r>
        <w:rPr>
          <w:rStyle w:val="NormalTok"/>
        </w:rPr>
        <w:t xml:space="preserve">(</w:t>
      </w:r>
      <w:r>
        <w:rPr>
          <w:rStyle w:val="AttributeTok"/>
        </w:rPr>
        <w:t xml:space="preserve">tooltip =</w:t>
      </w:r>
      <w:r>
        <w:rPr>
          <w:rStyle w:val="NormalTok"/>
        </w:rPr>
        <w:t xml:space="preserve"> age, </w:t>
      </w:r>
      <w:r>
        <w:rPr>
          <w:rStyle w:val="AttributeTok"/>
        </w:rPr>
        <w:t xml:space="preserve">data_id =</w:t>
      </w:r>
      <w:r>
        <w:rPr>
          <w:rStyle w:val="NormalTok"/>
        </w:rPr>
        <w:t xml:space="preserve"> age))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population_pyramid_women </w:t>
      </w:r>
      <w:r>
        <w:rPr>
          <w:rStyle w:val="SpecialCharTok"/>
        </w:rPr>
        <w:t xml:space="preserve">+</w:t>
      </w:r>
      <w:r>
        <w:rPr>
          <w:rStyle w:val="NormalTok"/>
        </w:rPr>
        <w:t xml:space="preserve"> age_labels_plot </w:t>
      </w:r>
      <w:r>
        <w:rPr>
          <w:rStyle w:val="SpecialCharTok"/>
        </w:rPr>
        <w:t xml:space="preserve">+</w:t>
      </w:r>
      <w:r>
        <w:rPr>
          <w:rStyle w:val="NormalTok"/>
        </w:rPr>
        <w:t xml:space="preserve"> population_pyramid_men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FloatTok"/>
        </w:rPr>
        <w:t xml:space="preserve">7.5</w:t>
      </w:r>
      <w:r>
        <w:rPr>
          <w:rStyle w:val="NormalTok"/>
        </w:rPr>
        <w:t xml:space="preserve">, </w:t>
      </w:r>
      <w:r>
        <w:rPr>
          <w:rStyle w:val="DecValTok"/>
        </w:rPr>
        <w:t xml:space="preserve">2</w:t>
      </w:r>
      <w:r>
        <w:rPr>
          <w:rStyle w:val="NormalTok"/>
        </w:rPr>
        <w:t xml:space="preserve">, </w:t>
      </w:r>
      <w:r>
        <w:rPr>
          <w:rStyle w:val="FloatTok"/>
        </w:rPr>
        <w:t xml:space="preserve">7.5</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"stroke:none;"</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"opacity:0.2;"</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"background-color:#fef3c7;</w:t>
      </w:r>
      <w:r>
        <w:br/>
      </w:r>
      <w:r>
        <w:rPr>
          <w:rStyle w:val="StringTok"/>
        </w:rPr>
        <w:t xml:space="preserve">           color:#A94442;</w:t>
      </w:r>
      <w:r>
        <w:br/>
      </w:r>
      <w:r>
        <w:rPr>
          <w:rStyle w:val="StringTok"/>
        </w:rPr>
        <w:t xml:space="preserve">           padding:6px;</w:t>
      </w:r>
      <w:r>
        <w:br/>
      </w:r>
      <w:r>
        <w:rPr>
          <w:rStyle w:val="StringTok"/>
        </w:rPr>
        <w:t xml:space="preserve">           border-radius:6px;</w:t>
      </w:r>
      <w:r>
        <w:br/>
      </w:r>
      <w:r>
        <w:rPr>
          <w:rStyle w:val="StringTok"/>
        </w:rPr>
        <w:t xml:space="preserve">           font-weight:bold;</w:t>
      </w:r>
      <w:r>
        <w:br/>
      </w:r>
      <w:r>
        <w:rPr>
          <w:rStyle w:val="StringTok"/>
        </w:rPr>
        <w:t xml:space="preserve">           box-shadow: 0px 2px 5px rgba(0,0,0,0.2);"</w:t>
      </w:r>
      <w:r>
        <w:br/>
      </w:r>
      <w:r>
        <w:rPr>
          <w:rStyle w:val="NormalTok"/>
        </w:rPr>
        <w:t xml:space="preserve">  )</w:t>
      </w:r>
      <w:r>
        <w:br/>
      </w:r>
      <w:r>
        <w:rPr>
          <w:rStyle w:val="NormalTok"/>
        </w:rPr>
        <w:t xml:space="preserve">)</w:t>
      </w:r>
      <w:r>
        <w:br/>
      </w:r>
      <w:r>
        <w:rPr>
          <w:rStyle w:val="NormalTok"/>
        </w:rPr>
        <w:t xml:space="preserve">)</w:t>
      </w:r>
    </w:p>
    <w:p>
      <w:pPr>
        <w:pStyle w:val="FirstParagraph"/>
      </w:pPr>
      <w:r>
        <w:drawing>
          <wp:inline>
            <wp:extent cx="5334000" cy="4496619"/>
            <wp:effectExtent b="0" l="0" r="0" t="0"/>
            <wp:docPr descr="" title="" id="52" name="Picture"/>
            <a:graphic>
              <a:graphicData uri="http://schemas.openxmlformats.org/drawingml/2006/picture">
                <pic:pic>
                  <pic:nvPicPr>
                    <pic:cNvPr descr="Take-Home_Ex01_files/figure-docx/unnamed-chunk-12-1.png" id="53" name="Picture"/>
                    <pic:cNvPicPr>
                      <a:picLocks noChangeArrowheads="1" noChangeAspect="1"/>
                    </pic:cNvPicPr>
                  </pic:nvPicPr>
                  <pic:blipFill>
                    <a:blip r:embed="rId51"/>
                    <a:stretch>
                      <a:fillRect/>
                    </a:stretch>
                  </pic:blipFill>
                  <pic:spPr bwMode="auto">
                    <a:xfrm>
                      <a:off x="0" y="0"/>
                      <a:ext cx="5334000" cy="4496619"/>
                    </a:xfrm>
                    <a:prstGeom prst="rect">
                      <a:avLst/>
                    </a:prstGeom>
                    <a:noFill/>
                    <a:ln w="9525">
                      <a:noFill/>
                      <a:headEnd/>
                      <a:tailEnd/>
                    </a:ln>
                  </pic:spPr>
                </pic:pic>
              </a:graphicData>
            </a:graphic>
          </wp:inline>
        </w:drawing>
      </w:r>
    </w:p>
    <w:p>
      <w:pPr>
        <w:pStyle w:val="BodyText"/>
      </w:pPr>
      <w:r>
        <w:t xml:space="preserve">The total population for female : 2,041,480</w:t>
      </w:r>
      <w:r>
        <w:t xml:space="preserve"> </w:t>
      </w:r>
      <w:r>
        <w:t xml:space="preserve"> </w:t>
      </w:r>
      <w:r>
        <w:t xml:space="preserve">The total population for male : 2,152,050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C:\Users\Olivia\AppData\Local\Programs\Quarto\share\formats\docx\note.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pPr>
            <w:r>
              <w:t xml:space="preserve">The Singapore’s 2024 population pyramid reveals a balanced distribution between males and females, with 2,152,050 males and 2,041,480 females.</w:t>
            </w:r>
          </w:p>
          <w:p>
            <w:pPr>
              <w:pStyle w:val="BodyText"/>
            </w:pPr>
            <w:r>
              <w:t xml:space="preserve">The largest population groups are concentrated in the 25–54 age range, which suggest to a strong and stable working-age demographic.</w:t>
            </w:r>
          </w:p>
          <w:p>
            <w:pPr>
              <w:pStyle w:val="BodyText"/>
            </w:pPr>
            <w:pPr>
              <w:spacing w:after="16"/>
            </w:pPr>
            <w:r>
              <w:t xml:space="preserve">In contrast, the younger age groups make up a smaller share.</w:t>
            </w:r>
          </w:p>
        </w:tc>
      </w:tr>
    </w:tbl>
    <w:bookmarkEnd w:id="57"/>
    <w:bookmarkStart w:id="63" w:name="X6a5a42691df5b526e3ce8a90ef836126031be82"/>
    <w:p>
      <w:pPr>
        <w:pStyle w:val="Heading2"/>
      </w:pPr>
      <w:r>
        <w:t xml:space="preserve">Singapore Total Population by Planning Area (2024)</w:t>
      </w:r>
    </w:p>
    <w:p>
      <w:pPr>
        <w:pStyle w:val="SourceCode"/>
      </w:pPr>
      <w:r>
        <w:rPr>
          <w:rStyle w:val="NormalTok"/>
        </w:rPr>
        <w:t xml:space="preserve">pa_population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(TotalPop))</w:t>
      </w:r>
      <w:r>
        <w:br/>
      </w:r>
      <w:r>
        <w:br/>
      </w: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pa_population,</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(PA, TotalPop),</w:t>
      </w:r>
      <w:r>
        <w:br/>
      </w:r>
      <w:r>
        <w:rPr>
          <w:rStyle w:val="NormalTok"/>
        </w:rPr>
        <w:t xml:space="preserve">    </w:t>
      </w:r>
      <w:r>
        <w:rPr>
          <w:rStyle w:val="AttributeTok"/>
        </w:rPr>
        <w:t xml:space="preserve">y =</w:t>
      </w:r>
      <w:r>
        <w:rPr>
          <w:rStyle w:val="NormalTok"/>
        </w:rPr>
        <w:t xml:space="preserve"> TotalPop,</w:t>
      </w:r>
      <w:r>
        <w:br/>
      </w:r>
      <w:r>
        <w:rPr>
          <w:rStyle w:val="NormalTok"/>
        </w:rPr>
        <w:t xml:space="preserve">    </w:t>
      </w:r>
      <w:r>
        <w:rPr>
          <w:rStyle w:val="AttributeTok"/>
        </w:rPr>
        <w:t xml:space="preserve">fill =</w:t>
      </w:r>
      <w:r>
        <w:rPr>
          <w:rStyle w:val="NormalTok"/>
        </w:rPr>
        <w:t xml:space="preserve"> TotalPop,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"Planning Area:"</w:t>
      </w:r>
      <w:r>
        <w:rPr>
          <w:rStyle w:val="NormalTok"/>
        </w:rPr>
        <w:t xml:space="preserve">, PA, </w:t>
      </w:r>
      <w:r>
        <w:rPr>
          <w:rStyle w:val="StringTok"/>
        </w:rPr>
        <w:t xml:space="preserve">"</w:t>
      </w:r>
      <w:r>
        <w:rPr>
          <w:rStyle w:val="SpecialCharTok"/>
        </w:rPr>
        <w:t xml:space="preserve">\n</w:t>
      </w:r>
      <w:r>
        <w:rPr>
          <w:rStyle w:val="StringTok"/>
        </w:rPr>
        <w:t xml:space="preserve">Population:"</w:t>
      </w:r>
      <w:r>
        <w:rPr>
          <w:rStyle w:val="NormalTok"/>
        </w:rPr>
        <w:t xml:space="preserve">, </w:t>
      </w:r>
      <w:r>
        <w:rPr>
          <w:rStyle w:val="FunctionTok"/>
        </w:rPr>
        <w:t xml:space="preserve">comma</w:t>
      </w:r>
      <w:r>
        <w:rPr>
          <w:rStyle w:val="NormalTok"/>
        </w:rPr>
        <w:t xml:space="preserve">(TotalPop)),</w:t>
      </w:r>
      <w:r>
        <w:br/>
      </w:r>
      <w:r>
        <w:rPr>
          <w:rStyle w:val="NormalTok"/>
        </w:rPr>
        <w:t xml:space="preserve">    </w:t>
      </w:r>
      <w:r>
        <w:rPr>
          <w:rStyle w:val="AttributeTok"/>
        </w:rPr>
        <w:t xml:space="preserve">data_id =</w:t>
      </w:r>
      <w:r>
        <w:rPr>
          <w:rStyle w:val="NormalTok"/>
        </w:rPr>
        <w:t xml:space="preserve"> PA</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"opacity:1;stroke:black;stroke-width:1;"</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"#c2185b"</w:t>
      </w:r>
      <w:r>
        <w:rPr>
          <w:rStyle w:val="NormalTok"/>
        </w:rPr>
        <w:t xml:space="preserve">, </w:t>
      </w:r>
      <w:r>
        <w:rPr>
          <w:rStyle w:val="AttributeTok"/>
        </w:rPr>
        <w:t xml:space="preserve">low =</w:t>
      </w:r>
      <w:r>
        <w:rPr>
          <w:rStyle w:val="NormalTok"/>
        </w:rPr>
        <w:t xml:space="preserve"> </w:t>
      </w:r>
      <w:r>
        <w:rPr>
          <w:rStyle w:val="StringTok"/>
        </w:rPr>
        <w:t xml:space="preserve">"#f8bbd0"</w:t>
      </w:r>
      <w:r>
        <w:rPr>
          <w:rStyle w:val="NormalTok"/>
        </w:rPr>
        <w:t xml:space="preserve">, </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Population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"background-color:#fef3c7;</w:t>
      </w:r>
      <w:r>
        <w:br/>
      </w:r>
      <w:r>
        <w:rPr>
          <w:rStyle w:val="StringTok"/>
        </w:rPr>
        <w:t xml:space="preserve">             color:#A94442;</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 0px 2px 5px rgba(0,0,0,0.2);</w:t>
      </w:r>
      <w:r>
        <w:br/>
      </w:r>
      <w:r>
        <w:rPr>
          <w:rStyle w:val="StringTok"/>
        </w:rPr>
        <w:t xml:space="preserve">             opacity:0.3;"</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3696738"/>
            <wp:effectExtent b="0" l="0" r="0" t="0"/>
            <wp:docPr descr="" title="" id="59" name="Picture"/>
            <a:graphic>
              <a:graphicData uri="http://schemas.openxmlformats.org/drawingml/2006/picture">
                <pic:pic>
                  <pic:nvPicPr>
                    <pic:cNvPr descr="Take-Home_Ex01_files/figure-docx/unnamed-chunk-13-1.png" id="60" name="Picture"/>
                    <pic:cNvPicPr>
                      <a:picLocks noChangeArrowheads="1" noChangeAspect="1"/>
                    </pic:cNvPicPr>
                  </pic:nvPicPr>
                  <pic:blipFill>
                    <a:blip r:embed="rId58"/>
                    <a:stretch>
                      <a:fillRect/>
                    </a:stretch>
                  </pic:blipFill>
                  <pic:spPr bwMode="auto">
                    <a:xfrm>
                      <a:off x="0" y="0"/>
                      <a:ext cx="5334000" cy="3696738"/>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Users\Olivia\AppData\Local\Programs\Quarto\share\formats\docx\note.png" id="62"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Based on Singapore’s 2024 population data,</w:t>
            </w:r>
            <w:r>
              <w:t xml:space="preserve"> </w:t>
            </w:r>
            <w:r>
              <w:rPr>
                <w:b/>
                <w:bCs/>
              </w:rPr>
              <w:t xml:space="preserve">Tampines</w:t>
            </w:r>
            <w:r>
              <w:t xml:space="preserve">,</w:t>
            </w:r>
            <w:r>
              <w:t xml:space="preserve"> </w:t>
            </w:r>
            <w:r>
              <w:rPr>
                <w:b/>
                <w:bCs/>
              </w:rPr>
              <w:t xml:space="preserve">Bedok</w:t>
            </w:r>
            <w:r>
              <w:t xml:space="preserve">, and</w:t>
            </w:r>
            <w:r>
              <w:t xml:space="preserve"> </w:t>
            </w:r>
            <w:r>
              <w:rPr>
                <w:b/>
                <w:bCs/>
              </w:rPr>
              <w:t xml:space="preserve">Sengkang</w:t>
            </w:r>
            <w:r>
              <w:t xml:space="preserve"> </w:t>
            </w:r>
            <w:r>
              <w:t xml:space="preserve">emerge as the top three most populous planning areas. Together with</w:t>
            </w:r>
            <w:r>
              <w:t xml:space="preserve"> </w:t>
            </w:r>
            <w:r>
              <w:rPr>
                <w:b/>
                <w:bCs/>
              </w:rPr>
              <w:t xml:space="preserve">Jurong West</w:t>
            </w:r>
            <w:r>
              <w:t xml:space="preserve"> </w:t>
            </w:r>
            <w:r>
              <w:t xml:space="preserve">and</w:t>
            </w:r>
            <w:r>
              <w:t xml:space="preserve"> </w:t>
            </w:r>
            <w:r>
              <w:rPr>
                <w:b/>
                <w:bCs/>
              </w:rPr>
              <w:t xml:space="preserve">Woodlands</w:t>
            </w:r>
            <w:r>
              <w:t xml:space="preserve">, these regions comprise a substantial portion of the national population. In contrast, central areas such as</w:t>
            </w:r>
            <w:r>
              <w:t xml:space="preserve"> </w:t>
            </w:r>
            <w:r>
              <w:rPr>
                <w:b/>
                <w:bCs/>
              </w:rPr>
              <w:t xml:space="preserve">Downtown Core</w:t>
            </w:r>
            <w:r>
              <w:t xml:space="preserve"> </w:t>
            </w:r>
            <w:r>
              <w:t xml:space="preserve">and</w:t>
            </w:r>
            <w:r>
              <w:t xml:space="preserve"> </w:t>
            </w:r>
            <w:r>
              <w:rPr>
                <w:b/>
                <w:bCs/>
              </w:rPr>
              <w:t xml:space="preserve">Museum</w:t>
            </w:r>
            <w:r>
              <w:t xml:space="preserve"> </w:t>
            </w:r>
            <w:r>
              <w:t xml:space="preserve">have significantly smaller populations, reflecting their primary use as commercial or institutional zones rather than residential neighborhoods.</w:t>
            </w:r>
          </w:p>
        </w:tc>
      </w:tr>
    </w:tbl>
    <w:bookmarkEnd w:id="63"/>
    <w:bookmarkStart w:id="89" w:name="Xccdd4a7c67162e73eae0da502fef31ee953ae3f"/>
    <w:p>
      <w:pPr>
        <w:pStyle w:val="Heading2"/>
      </w:pPr>
      <w:r>
        <w:t xml:space="preserve">Age Distribution in the Top 5 Planning Areas (2024)</w:t>
      </w:r>
    </w:p>
    <w:p>
      <w:pPr>
        <w:pStyle w:val="Heading3"/>
      </w:pPr>
      <w:r>
        <w:t xml:space="preserve">Tampines</w:t>
      </w:r>
    </w:p>
    <w:p>
      <w:pPr>
        <w:pStyle w:val="SourceCode"/>
      </w:pPr>
      <w:r>
        <w:rPr>
          <w:rStyle w:val="NormalTok"/>
        </w:rPr>
        <w:t xml:space="preserve">top5_pa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TotalPop,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br/>
      </w:r>
      <w:r>
        <w:rPr>
          <w:rStyle w:val="NormalTok"/>
        </w:rPr>
        <w:t xml:space="preserve">top5_data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top5_pa)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top5_data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factor</w:t>
      </w:r>
      <w:r>
        <w:rPr>
          <w:rStyle w:val="NormalTok"/>
        </w:rPr>
        <w:t xml:space="preserve">(top5_data</w:t>
      </w:r>
      <w:r>
        <w:rPr>
          <w:rStyle w:val="SpecialCharTok"/>
        </w:rPr>
        <w:t xml:space="preserve">$</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 – 4"</w:t>
      </w:r>
      <w:r>
        <w:rPr>
          <w:rStyle w:val="NormalTok"/>
        </w:rPr>
        <w:t xml:space="preserve">, </w:t>
      </w:r>
      <w:r>
        <w:rPr>
          <w:rStyle w:val="StringTok"/>
        </w:rPr>
        <w:t xml:space="preserve">"5 – 9"</w:t>
      </w:r>
      <w:r>
        <w:rPr>
          <w:rStyle w:val="NormalTok"/>
        </w:rPr>
        <w:t xml:space="preserve">, </w:t>
      </w:r>
      <w:r>
        <w:rPr>
          <w:rStyle w:val="StringTok"/>
        </w:rPr>
        <w:t xml:space="preserve">"10 – 14"</w:t>
      </w:r>
      <w:r>
        <w:rPr>
          <w:rStyle w:val="NormalTok"/>
        </w:rPr>
        <w:t xml:space="preserve">, </w:t>
      </w:r>
      <w:r>
        <w:rPr>
          <w:rStyle w:val="StringTok"/>
        </w:rPr>
        <w:t xml:space="preserve">"15 – 19"</w:t>
      </w:r>
      <w:r>
        <w:rPr>
          <w:rStyle w:val="NormalTok"/>
        </w:rPr>
        <w:t xml:space="preserve">, </w:t>
      </w:r>
      <w:r>
        <w:rPr>
          <w:rStyle w:val="StringTok"/>
        </w:rPr>
        <w:t xml:space="preserve">"20 – 24"</w:t>
      </w:r>
      <w:r>
        <w:rPr>
          <w:rStyle w:val="NormalTok"/>
        </w:rPr>
        <w:t xml:space="preserve">,</w:t>
      </w:r>
      <w:r>
        <w:br/>
      </w:r>
      <w:r>
        <w:rPr>
          <w:rStyle w:val="NormalTok"/>
        </w:rPr>
        <w:t xml:space="preserve">  </w:t>
      </w:r>
      <w:r>
        <w:rPr>
          <w:rStyle w:val="StringTok"/>
        </w:rPr>
        <w:t xml:space="preserve">"25 – 29"</w:t>
      </w:r>
      <w:r>
        <w:rPr>
          <w:rStyle w:val="NormalTok"/>
        </w:rPr>
        <w:t xml:space="preserve">, </w:t>
      </w:r>
      <w:r>
        <w:rPr>
          <w:rStyle w:val="StringTok"/>
        </w:rPr>
        <w:t xml:space="preserve">"30 – 34"</w:t>
      </w:r>
      <w:r>
        <w:rPr>
          <w:rStyle w:val="NormalTok"/>
        </w:rPr>
        <w:t xml:space="preserve">, </w:t>
      </w:r>
      <w:r>
        <w:rPr>
          <w:rStyle w:val="StringTok"/>
        </w:rPr>
        <w:t xml:space="preserve">"35 – 39"</w:t>
      </w:r>
      <w:r>
        <w:rPr>
          <w:rStyle w:val="NormalTok"/>
        </w:rPr>
        <w:t xml:space="preserve">, </w:t>
      </w:r>
      <w:r>
        <w:rPr>
          <w:rStyle w:val="StringTok"/>
        </w:rPr>
        <w:t xml:space="preserve">"40 – 44"</w:t>
      </w:r>
      <w:r>
        <w:rPr>
          <w:rStyle w:val="NormalTok"/>
        </w:rPr>
        <w:t xml:space="preserve">, </w:t>
      </w:r>
      <w:r>
        <w:rPr>
          <w:rStyle w:val="StringTok"/>
        </w:rPr>
        <w:t xml:space="preserve">"45 – 49"</w:t>
      </w:r>
      <w:r>
        <w:rPr>
          <w:rStyle w:val="NormalTok"/>
        </w:rPr>
        <w:t xml:space="preserve">,</w:t>
      </w:r>
      <w:r>
        <w:br/>
      </w:r>
      <w:r>
        <w:rPr>
          <w:rStyle w:val="NormalTok"/>
        </w:rPr>
        <w:t xml:space="preserve">  </w:t>
      </w:r>
      <w:r>
        <w:rPr>
          <w:rStyle w:val="StringTok"/>
        </w:rPr>
        <w:t xml:space="preserve">"50 – 54"</w:t>
      </w:r>
      <w:r>
        <w:rPr>
          <w:rStyle w:val="NormalTok"/>
        </w:rPr>
        <w:t xml:space="preserve">, </w:t>
      </w:r>
      <w:r>
        <w:rPr>
          <w:rStyle w:val="StringTok"/>
        </w:rPr>
        <w:t xml:space="preserve">"55 – 59"</w:t>
      </w:r>
      <w:r>
        <w:rPr>
          <w:rStyle w:val="NormalTok"/>
        </w:rPr>
        <w:t xml:space="preserve">, </w:t>
      </w:r>
      <w:r>
        <w:rPr>
          <w:rStyle w:val="StringTok"/>
        </w:rPr>
        <w:t xml:space="preserve">"60 – 64"</w:t>
      </w:r>
      <w:r>
        <w:rPr>
          <w:rStyle w:val="NormalTok"/>
        </w:rPr>
        <w:t xml:space="preserve">, </w:t>
      </w:r>
      <w:r>
        <w:rPr>
          <w:rStyle w:val="StringTok"/>
        </w:rPr>
        <w:t xml:space="preserve">"65 – 69"</w:t>
      </w:r>
      <w:r>
        <w:rPr>
          <w:rStyle w:val="NormalTok"/>
        </w:rPr>
        <w:t xml:space="preserve">, </w:t>
      </w:r>
      <w:r>
        <w:rPr>
          <w:rStyle w:val="StringTok"/>
        </w:rPr>
        <w:t xml:space="preserve">"70 – 74"</w:t>
      </w:r>
      <w:r>
        <w:rPr>
          <w:rStyle w:val="NormalTok"/>
        </w:rPr>
        <w:t xml:space="preserve">,</w:t>
      </w:r>
      <w:r>
        <w:br/>
      </w:r>
      <w:r>
        <w:rPr>
          <w:rStyle w:val="NormalTok"/>
        </w:rPr>
        <w:t xml:space="preserve">  </w:t>
      </w:r>
      <w:r>
        <w:rPr>
          <w:rStyle w:val="StringTok"/>
        </w:rPr>
        <w:t xml:space="preserve">"75 – 79"</w:t>
      </w:r>
      <w:r>
        <w:rPr>
          <w:rStyle w:val="NormalTok"/>
        </w:rPr>
        <w:t xml:space="preserve">, </w:t>
      </w:r>
      <w:r>
        <w:rPr>
          <w:rStyle w:val="StringTok"/>
        </w:rPr>
        <w:t xml:space="preserve">"80 – 84"</w:t>
      </w:r>
      <w:r>
        <w:rPr>
          <w:rStyle w:val="NormalTok"/>
        </w:rPr>
        <w:t xml:space="preserve">, </w:t>
      </w:r>
      <w:r>
        <w:rPr>
          <w:rStyle w:val="StringTok"/>
        </w:rPr>
        <w:t xml:space="preserve">"85 – 89"</w:t>
      </w:r>
      <w:r>
        <w:rPr>
          <w:rStyle w:val="NormalTok"/>
        </w:rPr>
        <w:t xml:space="preserve">, </w:t>
      </w:r>
      <w:r>
        <w:rPr>
          <w:rStyle w:val="StringTok"/>
        </w:rPr>
        <w:t xml:space="preserve">"90 &amp; Over"</w:t>
      </w:r>
      <w:r>
        <w:br/>
      </w:r>
      <w:r>
        <w:rPr>
          <w:rStyle w:val="NormalTok"/>
        </w:rPr>
        <w:t xml:space="preserve">))</w:t>
      </w:r>
      <w:r>
        <w:br/>
      </w:r>
      <w:r>
        <w:br/>
      </w: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(top5_data, PA </w:t>
      </w:r>
      <w:r>
        <w:rPr>
          <w:rStyle w:val="SpecialCharTok"/>
        </w:rPr>
        <w:t xml:space="preserve">==</w:t>
      </w:r>
      <w:r>
        <w:rPr>
          <w:rStyle w:val="NormalTok"/>
        </w:rPr>
        <w:t xml:space="preserve"> top5_pa[</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AgeGroup,</w:t>
      </w:r>
      <w:r>
        <w:br/>
      </w:r>
      <w:r>
        <w:rPr>
          <w:rStyle w:val="NormalTok"/>
        </w:rPr>
        <w:t xml:space="preserve">    </w:t>
      </w:r>
      <w:r>
        <w:rPr>
          <w:rStyle w:val="AttributeTok"/>
        </w:rPr>
        <w:t xml:space="preserve">y =</w:t>
      </w:r>
      <w:r>
        <w:rPr>
          <w:rStyle w:val="NormalTok"/>
        </w:rPr>
        <w:t xml:space="preserve"> Pop,</w:t>
      </w:r>
      <w:r>
        <w:br/>
      </w:r>
      <w:r>
        <w:rPr>
          <w:rStyle w:val="NormalTok"/>
        </w:rPr>
        <w:t xml:space="preserve">    </w:t>
      </w:r>
      <w:r>
        <w:rPr>
          <w:rStyle w:val="AttributeTok"/>
        </w:rPr>
        <w:t xml:space="preserve">fill =</w:t>
      </w:r>
      <w:r>
        <w:rPr>
          <w:rStyle w:val="NormalTok"/>
        </w:rPr>
        <w:t xml:space="preserve"> 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"Age Group: "</w:t>
      </w:r>
      <w:r>
        <w:rPr>
          <w:rStyle w:val="NormalTok"/>
        </w:rPr>
        <w:t xml:space="preserve">, AgeGroup, </w:t>
      </w:r>
      <w:r>
        <w:rPr>
          <w:rStyle w:val="StringTok"/>
        </w:rPr>
        <w:t xml:space="preserve">"</w:t>
      </w:r>
      <w:r>
        <w:rPr>
          <w:rStyle w:val="SpecialCharTok"/>
        </w:rPr>
        <w:t xml:space="preserve">\n</w:t>
      </w:r>
      <w:r>
        <w:rPr>
          <w:rStyle w:val="StringTok"/>
        </w:rPr>
        <w:t xml:space="preserve">Population: "</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"opacity:1;stroke:black;stroke-width:1;"</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"#1565c0"</w:t>
      </w:r>
      <w:r>
        <w:rPr>
          <w:rStyle w:val="NormalTok"/>
        </w:rPr>
        <w:t xml:space="preserve">, </w:t>
      </w:r>
      <w:r>
        <w:rPr>
          <w:rStyle w:val="AttributeTok"/>
        </w:rPr>
        <w:t xml:space="preserve">low =</w:t>
      </w:r>
      <w:r>
        <w:rPr>
          <w:rStyle w:val="NormalTok"/>
        </w:rPr>
        <w:t xml:space="preserve"> </w:t>
      </w:r>
      <w:r>
        <w:rPr>
          <w:rStyle w:val="StringTok"/>
        </w:rPr>
        <w:t xml:space="preserve">"#bbdefb"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in"</w:t>
      </w:r>
      <w:r>
        <w:rPr>
          <w:rStyle w:val="NormalTok"/>
        </w:rPr>
        <w:t xml:space="preserve">, top5_pa[</w:t>
      </w:r>
      <w:r>
        <w:rPr>
          <w:rStyle w:val="DecValTok"/>
        </w:rPr>
        <w:t xml:space="preserve">1</w:t>
      </w:r>
      <w:r>
        <w:rPr>
          <w:rStyle w:val="NormalTok"/>
        </w:rPr>
        <w:t xml:space="preserve">], </w:t>
      </w:r>
      <w:r>
        <w:rPr>
          <w:rStyle w:val="StringTok"/>
        </w:rPr>
        <w:t xml:space="preserve">"(2024)"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 – "</w:t>
      </w:r>
      <w:r>
        <w:rPr>
          <w:rStyle w:val="NormalTok"/>
        </w:rPr>
        <w:t xml:space="preserve">, </w:t>
      </w:r>
      <w:r>
        <w:rPr>
          <w:rStyle w:val="String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"background-color:#fef3c7;</w:t>
      </w:r>
      <w:r>
        <w:br/>
      </w:r>
      <w:r>
        <w:rPr>
          <w:rStyle w:val="StringTok"/>
        </w:rPr>
        <w:t xml:space="preserve">             color:#A94442;</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 0px 2px 5px rgba(0,0,0,0.2);</w:t>
      </w:r>
      <w:r>
        <w:br/>
      </w:r>
      <w:r>
        <w:rPr>
          <w:rStyle w:val="StringTok"/>
        </w:rPr>
        <w:t xml:space="preserve">             opacity:0.3;"</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496619"/>
            <wp:effectExtent b="0" l="0" r="0" t="0"/>
            <wp:docPr descr="" title="" id="65" name="Picture"/>
            <a:graphic>
              <a:graphicData uri="http://schemas.openxmlformats.org/drawingml/2006/picture">
                <pic:pic>
                  <pic:nvPicPr>
                    <pic:cNvPr descr="Take-Home_Ex01_files/figure-docx/unnamed-chunk-14-1.png" id="66" name="Picture"/>
                    <pic:cNvPicPr>
                      <a:picLocks noChangeArrowheads="1" noChangeAspect="1"/>
                    </pic:cNvPicPr>
                  </pic:nvPicPr>
                  <pic:blipFill>
                    <a:blip r:embed="rId64"/>
                    <a:stretch>
                      <a:fillRect/>
                    </a:stretch>
                  </pic:blipFill>
                  <pic:spPr bwMode="auto">
                    <a:xfrm>
                      <a:off x="0" y="0"/>
                      <a:ext cx="5334000" cy="449661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C:\Users\Olivia\AppData\Local\Programs\Quarto\share\formats\docx\note.png" id="68"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Singapore’s 2024 demographic data highlights a significant concentration of Tampines residents in the 30-34 age range.</w:t>
            </w:r>
            <w:r>
              <w:t xml:space="preserve"> </w:t>
            </w:r>
            <w:r>
              <w:t xml:space="preserve">This pattern suggests that Tampines is a hub for individuals in career-building phases of life. Despite this concentration, the population remains fairly balanced across other age groups, indicating a well-rounded and sustainable community structure.</w:t>
            </w:r>
          </w:p>
        </w:tc>
      </w:tr>
    </w:tbl>
    <w:p>
      <w:pPr>
        <w:pStyle w:val="Heading3"/>
      </w:pPr>
      <w:r>
        <w:t xml:space="preserve">Bedok</w:t>
      </w:r>
    </w:p>
    <w:p>
      <w:pPr>
        <w:pStyle w:val="SourceCode"/>
      </w:pP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(top5_data, PA </w:t>
      </w:r>
      <w:r>
        <w:rPr>
          <w:rStyle w:val="SpecialCharTok"/>
        </w:rPr>
        <w:t xml:space="preserve">==</w:t>
      </w:r>
      <w:r>
        <w:rPr>
          <w:rStyle w:val="NormalTok"/>
        </w:rPr>
        <w:t xml:space="preserve"> top5_pa[</w:t>
      </w:r>
      <w:r>
        <w:rPr>
          <w:rStyle w:val="DecValTok"/>
        </w:rPr>
        <w:t xml:space="preserve">2</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AgeGroup,</w:t>
      </w:r>
      <w:r>
        <w:br/>
      </w:r>
      <w:r>
        <w:rPr>
          <w:rStyle w:val="NormalTok"/>
        </w:rPr>
        <w:t xml:space="preserve">    </w:t>
      </w:r>
      <w:r>
        <w:rPr>
          <w:rStyle w:val="AttributeTok"/>
        </w:rPr>
        <w:t xml:space="preserve">y =</w:t>
      </w:r>
      <w:r>
        <w:rPr>
          <w:rStyle w:val="NormalTok"/>
        </w:rPr>
        <w:t xml:space="preserve"> Pop,</w:t>
      </w:r>
      <w:r>
        <w:br/>
      </w:r>
      <w:r>
        <w:rPr>
          <w:rStyle w:val="NormalTok"/>
        </w:rPr>
        <w:t xml:space="preserve">    </w:t>
      </w:r>
      <w:r>
        <w:rPr>
          <w:rStyle w:val="AttributeTok"/>
        </w:rPr>
        <w:t xml:space="preserve">fill =</w:t>
      </w:r>
      <w:r>
        <w:rPr>
          <w:rStyle w:val="NormalTok"/>
        </w:rPr>
        <w:t xml:space="preserve"> 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"Age Group: "</w:t>
      </w:r>
      <w:r>
        <w:rPr>
          <w:rStyle w:val="NormalTok"/>
        </w:rPr>
        <w:t xml:space="preserve">, AgeGroup, </w:t>
      </w:r>
      <w:r>
        <w:rPr>
          <w:rStyle w:val="StringTok"/>
        </w:rPr>
        <w:t xml:space="preserve">"</w:t>
      </w:r>
      <w:r>
        <w:rPr>
          <w:rStyle w:val="SpecialCharTok"/>
        </w:rPr>
        <w:t xml:space="preserve">\n</w:t>
      </w:r>
      <w:r>
        <w:rPr>
          <w:rStyle w:val="StringTok"/>
        </w:rPr>
        <w:t xml:space="preserve">Population: "</w:t>
      </w:r>
      <w:r>
        <w:rPr>
          <w:rStyle w:val="NormalTok"/>
        </w:rPr>
        <w:t xml:space="preserve">, </w:t>
      </w:r>
      <w:r>
        <w:rPr>
          <w:rStyle w:val="FunctionTok"/>
        </w:rPr>
        <w:t xml:space="preserve">comma</w:t>
      </w:r>
      <w:r>
        <w:rPr>
          <w:rStyle w:val="NormalTok"/>
        </w:rPr>
        <w:t xml:space="preserve">(Pop)),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"opacity:1;stroke:black;stroke-width:1.5;"</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"#2e7d32"</w:t>
      </w:r>
      <w:r>
        <w:rPr>
          <w:rStyle w:val="NormalTok"/>
        </w:rPr>
        <w:t xml:space="preserve">, </w:t>
      </w:r>
      <w:r>
        <w:rPr>
          <w:rStyle w:val="AttributeTok"/>
        </w:rPr>
        <w:t xml:space="preserve">low =</w:t>
      </w:r>
      <w:r>
        <w:rPr>
          <w:rStyle w:val="NormalTok"/>
        </w:rPr>
        <w:t xml:space="preserve"> </w:t>
      </w:r>
      <w:r>
        <w:rPr>
          <w:rStyle w:val="StringTok"/>
        </w:rPr>
        <w:t xml:space="preserve">"#c8e6c9"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in"</w:t>
      </w:r>
      <w:r>
        <w:rPr>
          <w:rStyle w:val="NormalTok"/>
        </w:rPr>
        <w:t xml:space="preserve">, top5_pa[</w:t>
      </w:r>
      <w:r>
        <w:rPr>
          <w:rStyle w:val="DecValTok"/>
        </w:rPr>
        <w:t xml:space="preserve">2</w:t>
      </w:r>
      <w:r>
        <w:rPr>
          <w:rStyle w:val="NormalTok"/>
        </w:rPr>
        <w:t xml:space="preserve">], </w:t>
      </w:r>
      <w:r>
        <w:rPr>
          <w:rStyle w:val="StringTok"/>
        </w:rPr>
        <w:t xml:space="preserve">"(2024)"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 – "</w:t>
      </w:r>
      <w:r>
        <w:rPr>
          <w:rStyle w:val="NormalTok"/>
        </w:rPr>
        <w:t xml:space="preserve">, </w:t>
      </w:r>
      <w:r>
        <w:rPr>
          <w:rStyle w:val="String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"background-color:#fef3c7;</w:t>
      </w:r>
      <w:r>
        <w:br/>
      </w:r>
      <w:r>
        <w:rPr>
          <w:rStyle w:val="StringTok"/>
        </w:rPr>
        <w:t xml:space="preserve">             color:#A94442;</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 0px 2px 5px rgba(0,0,0,0.2);</w:t>
      </w:r>
      <w:r>
        <w:br/>
      </w:r>
      <w:r>
        <w:rPr>
          <w:rStyle w:val="StringTok"/>
        </w:rPr>
        <w:t xml:space="preserve">             opacity:0.3;"</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496619"/>
            <wp:effectExtent b="0" l="0" r="0" t="0"/>
            <wp:docPr descr="" title="" id="70" name="Picture"/>
            <a:graphic>
              <a:graphicData uri="http://schemas.openxmlformats.org/drawingml/2006/picture">
                <pic:pic>
                  <pic:nvPicPr>
                    <pic:cNvPr descr="Take-Home_Ex01_files/figure-docx/unnamed-chunk-15-1.png" id="71" name="Picture"/>
                    <pic:cNvPicPr>
                      <a:picLocks noChangeArrowheads="1" noChangeAspect="1"/>
                    </pic:cNvPicPr>
                  </pic:nvPicPr>
                  <pic:blipFill>
                    <a:blip r:embed="rId69"/>
                    <a:stretch>
                      <a:fillRect/>
                    </a:stretch>
                  </pic:blipFill>
                  <pic:spPr bwMode="auto">
                    <a:xfrm>
                      <a:off x="0" y="0"/>
                      <a:ext cx="5334000" cy="449661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C:\Users\Olivia\AppData\Local\Programs\Quarto\share\formats\docx\note.png" id="73"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Bedok exhibits a population structure heavily represented by residents aged 60-64. This mature demographic suggests Bedok is home more for aging residents. Compared to younger age groups, the higher population in older brackets may indicate that Bedok is a more settled community.</w:t>
            </w:r>
          </w:p>
        </w:tc>
      </w:tr>
    </w:tbl>
    <w:p>
      <w:pPr>
        <w:pStyle w:val="Heading3"/>
      </w:pPr>
      <w:r>
        <w:t xml:space="preserve">Sengkang</w:t>
      </w:r>
    </w:p>
    <w:p>
      <w:pPr>
        <w:pStyle w:val="SourceCode"/>
      </w:pP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(top5_data, PA </w:t>
      </w:r>
      <w:r>
        <w:rPr>
          <w:rStyle w:val="SpecialCharTok"/>
        </w:rPr>
        <w:t xml:space="preserve">==</w:t>
      </w:r>
      <w:r>
        <w:rPr>
          <w:rStyle w:val="NormalTok"/>
        </w:rPr>
        <w:t xml:space="preserve"> top5_pa[</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AgeGroup,</w:t>
      </w:r>
      <w:r>
        <w:br/>
      </w:r>
      <w:r>
        <w:rPr>
          <w:rStyle w:val="NormalTok"/>
        </w:rPr>
        <w:t xml:space="preserve">    </w:t>
      </w:r>
      <w:r>
        <w:rPr>
          <w:rStyle w:val="AttributeTok"/>
        </w:rPr>
        <w:t xml:space="preserve">y =</w:t>
      </w:r>
      <w:r>
        <w:rPr>
          <w:rStyle w:val="NormalTok"/>
        </w:rPr>
        <w:t xml:space="preserve"> Pop,</w:t>
      </w:r>
      <w:r>
        <w:br/>
      </w:r>
      <w:r>
        <w:rPr>
          <w:rStyle w:val="NormalTok"/>
        </w:rPr>
        <w:t xml:space="preserve">    </w:t>
      </w:r>
      <w:r>
        <w:rPr>
          <w:rStyle w:val="AttributeTok"/>
        </w:rPr>
        <w:t xml:space="preserve">fill =</w:t>
      </w:r>
      <w:r>
        <w:rPr>
          <w:rStyle w:val="NormalTok"/>
        </w:rPr>
        <w:t xml:space="preserve"> 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"Age Group:"</w:t>
      </w:r>
      <w:r>
        <w:rPr>
          <w:rStyle w:val="NormalTok"/>
        </w:rPr>
        <w:t xml:space="preserve">, AgeGroup, </w:t>
      </w:r>
      <w:r>
        <w:rPr>
          <w:rStyle w:val="StringTok"/>
        </w:rPr>
        <w:t xml:space="preserve">"</w:t>
      </w:r>
      <w:r>
        <w:rPr>
          <w:rStyle w:val="SpecialCharTok"/>
        </w:rPr>
        <w:t xml:space="preserve">\n</w:t>
      </w:r>
      <w:r>
        <w:rPr>
          <w:rStyle w:val="StringTok"/>
        </w:rPr>
        <w:t xml:space="preserve">Population:"</w:t>
      </w:r>
      <w:r>
        <w:rPr>
          <w:rStyle w:val="NormalTok"/>
        </w:rPr>
        <w:t xml:space="preserve">, 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"stroke:black;stroke-width:1;"</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"#ef6c00"</w:t>
      </w:r>
      <w:r>
        <w:rPr>
          <w:rStyle w:val="NormalTok"/>
        </w:rPr>
        <w:t xml:space="preserve">, </w:t>
      </w:r>
      <w:r>
        <w:rPr>
          <w:rStyle w:val="AttributeTok"/>
        </w:rPr>
        <w:t xml:space="preserve">low =</w:t>
      </w:r>
      <w:r>
        <w:rPr>
          <w:rStyle w:val="NormalTok"/>
        </w:rPr>
        <w:t xml:space="preserve"> </w:t>
      </w:r>
      <w:r>
        <w:rPr>
          <w:rStyle w:val="StringTok"/>
        </w:rPr>
        <w:t xml:space="preserve">"#ffe0b2"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in"</w:t>
      </w:r>
      <w:r>
        <w:rPr>
          <w:rStyle w:val="NormalTok"/>
        </w:rPr>
        <w:t xml:space="preserve">, top5_pa[</w:t>
      </w:r>
      <w:r>
        <w:rPr>
          <w:rStyle w:val="DecValTok"/>
        </w:rPr>
        <w:t xml:space="preserve">3</w:t>
      </w:r>
      <w:r>
        <w:rPr>
          <w:rStyle w:val="NormalTok"/>
        </w:rPr>
        <w:t xml:space="preserve">], </w:t>
      </w:r>
      <w:r>
        <w:rPr>
          <w:rStyle w:val="StringTok"/>
        </w:rPr>
        <w:t xml:space="preserve">"(2024)"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 – "</w:t>
      </w:r>
      <w:r>
        <w:rPr>
          <w:rStyle w:val="NormalTok"/>
        </w:rPr>
        <w:t xml:space="preserve">, </w:t>
      </w:r>
      <w:r>
        <w:rPr>
          <w:rStyle w:val="String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"background-color:#fff3e0;</w:t>
      </w:r>
      <w:r>
        <w:br/>
      </w:r>
      <w:r>
        <w:rPr>
          <w:rStyle w:val="StringTok"/>
        </w:rPr>
        <w:t xml:space="preserve">             color:#333;</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box-shadow:0 2px 5px rgba(0,0,0,0.15);"</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496619"/>
            <wp:effectExtent b="0" l="0" r="0" t="0"/>
            <wp:docPr descr="" title="" id="75" name="Picture"/>
            <a:graphic>
              <a:graphicData uri="http://schemas.openxmlformats.org/drawingml/2006/picture">
                <pic:pic>
                  <pic:nvPicPr>
                    <pic:cNvPr descr="Take-Home_Ex01_files/figure-docx/unnamed-chunk-16-1.png" id="76" name="Picture"/>
                    <pic:cNvPicPr>
                      <a:picLocks noChangeArrowheads="1" noChangeAspect="1"/>
                    </pic:cNvPicPr>
                  </pic:nvPicPr>
                  <pic:blipFill>
                    <a:blip r:embed="rId74"/>
                    <a:stretch>
                      <a:fillRect/>
                    </a:stretch>
                  </pic:blipFill>
                  <pic:spPr bwMode="auto">
                    <a:xfrm>
                      <a:off x="0" y="0"/>
                      <a:ext cx="5334000" cy="449661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C:\Users\Olivia\AppData\Local\Programs\Quarto\share\formats\docx\note.png" id="78"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Sengkang’s population is heavily concentrated in the 35–49 age group, reflecting a younger family demographic. The notable presence of children and newborns aged 0–14 further suggests that Sengkang is a preferred residential area for young families.</w:t>
            </w:r>
          </w:p>
        </w:tc>
      </w:tr>
    </w:tbl>
    <w:p>
      <w:pPr>
        <w:pStyle w:val="Heading3"/>
      </w:pPr>
      <w:r>
        <w:t xml:space="preserve">Jurong West</w:t>
      </w:r>
    </w:p>
    <w:p>
      <w:pPr>
        <w:pStyle w:val="SourceCode"/>
      </w:pP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(top5_data, PA </w:t>
      </w:r>
      <w:r>
        <w:rPr>
          <w:rStyle w:val="SpecialCharTok"/>
        </w:rPr>
        <w:t xml:space="preserve">==</w:t>
      </w:r>
      <w:r>
        <w:rPr>
          <w:rStyle w:val="NormalTok"/>
        </w:rPr>
        <w:t xml:space="preserve"> top5_pa[</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AgeGroup,</w:t>
      </w:r>
      <w:r>
        <w:br/>
      </w:r>
      <w:r>
        <w:rPr>
          <w:rStyle w:val="NormalTok"/>
        </w:rPr>
        <w:t xml:space="preserve">    </w:t>
      </w:r>
      <w:r>
        <w:rPr>
          <w:rStyle w:val="AttributeTok"/>
        </w:rPr>
        <w:t xml:space="preserve">y =</w:t>
      </w:r>
      <w:r>
        <w:rPr>
          <w:rStyle w:val="NormalTok"/>
        </w:rPr>
        <w:t xml:space="preserve"> Pop,</w:t>
      </w:r>
      <w:r>
        <w:br/>
      </w:r>
      <w:r>
        <w:rPr>
          <w:rStyle w:val="NormalTok"/>
        </w:rPr>
        <w:t xml:space="preserve">    </w:t>
      </w:r>
      <w:r>
        <w:rPr>
          <w:rStyle w:val="AttributeTok"/>
        </w:rPr>
        <w:t xml:space="preserve">fill =</w:t>
      </w:r>
      <w:r>
        <w:rPr>
          <w:rStyle w:val="NormalTok"/>
        </w:rPr>
        <w:t xml:space="preserve"> 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"Age Group:"</w:t>
      </w:r>
      <w:r>
        <w:rPr>
          <w:rStyle w:val="NormalTok"/>
        </w:rPr>
        <w:t xml:space="preserve">, AgeGroup, </w:t>
      </w:r>
      <w:r>
        <w:rPr>
          <w:rStyle w:val="StringTok"/>
        </w:rPr>
        <w:t xml:space="preserve">"</w:t>
      </w:r>
      <w:r>
        <w:rPr>
          <w:rStyle w:val="SpecialCharTok"/>
        </w:rPr>
        <w:t xml:space="preserve">\n</w:t>
      </w:r>
      <w:r>
        <w:rPr>
          <w:rStyle w:val="StringTok"/>
        </w:rPr>
        <w:t xml:space="preserve">Population:"</w:t>
      </w:r>
      <w:r>
        <w:rPr>
          <w:rStyle w:val="NormalTok"/>
        </w:rPr>
        <w:t xml:space="preserve">, 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"stroke:black;stroke-width:1;"</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"#6a1b9a"</w:t>
      </w:r>
      <w:r>
        <w:rPr>
          <w:rStyle w:val="NormalTok"/>
        </w:rPr>
        <w:t xml:space="preserve">, </w:t>
      </w:r>
      <w:r>
        <w:rPr>
          <w:rStyle w:val="AttributeTok"/>
        </w:rPr>
        <w:t xml:space="preserve">low =</w:t>
      </w:r>
      <w:r>
        <w:rPr>
          <w:rStyle w:val="NormalTok"/>
        </w:rPr>
        <w:t xml:space="preserve"> </w:t>
      </w:r>
      <w:r>
        <w:rPr>
          <w:rStyle w:val="StringTok"/>
        </w:rPr>
        <w:t xml:space="preserve">"#e1bee7"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in"</w:t>
      </w:r>
      <w:r>
        <w:rPr>
          <w:rStyle w:val="NormalTok"/>
        </w:rPr>
        <w:t xml:space="preserve">, top5_pa[</w:t>
      </w:r>
      <w:r>
        <w:rPr>
          <w:rStyle w:val="DecValTok"/>
        </w:rPr>
        <w:t xml:space="preserve">4</w:t>
      </w:r>
      <w:r>
        <w:rPr>
          <w:rStyle w:val="NormalTok"/>
        </w:rPr>
        <w:t xml:space="preserve">], </w:t>
      </w:r>
      <w:r>
        <w:rPr>
          <w:rStyle w:val="StringTok"/>
        </w:rPr>
        <w:t xml:space="preserve">"(2024)"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 – "</w:t>
      </w:r>
      <w:r>
        <w:rPr>
          <w:rStyle w:val="NormalTok"/>
        </w:rPr>
        <w:t xml:space="preserve">, </w:t>
      </w:r>
      <w:r>
        <w:rPr>
          <w:rStyle w:val="String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"background-color:#f3e5f5;</w:t>
      </w:r>
      <w:r>
        <w:br/>
      </w:r>
      <w:r>
        <w:rPr>
          <w:rStyle w:val="StringTok"/>
        </w:rPr>
        <w:t xml:space="preserve">             color:#333;</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box-shadow:0 2px 5px rgba(0,0,0,0.15);"</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496619"/>
            <wp:effectExtent b="0" l="0" r="0" t="0"/>
            <wp:docPr descr="" title="" id="80" name="Picture"/>
            <a:graphic>
              <a:graphicData uri="http://schemas.openxmlformats.org/drawingml/2006/picture">
                <pic:pic>
                  <pic:nvPicPr>
                    <pic:cNvPr descr="Take-Home_Ex01_files/figure-docx/unnamed-chunk-17-1.png" id="81" name="Picture"/>
                    <pic:cNvPicPr>
                      <a:picLocks noChangeArrowheads="1" noChangeAspect="1"/>
                    </pic:cNvPicPr>
                  </pic:nvPicPr>
                  <pic:blipFill>
                    <a:blip r:embed="rId79"/>
                    <a:stretch>
                      <a:fillRect/>
                    </a:stretch>
                  </pic:blipFill>
                  <pic:spPr bwMode="auto">
                    <a:xfrm>
                      <a:off x="0" y="0"/>
                      <a:ext cx="5334000" cy="449661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C:\Users\Olivia\AppData\Local\Programs\Quarto\share\formats\docx\note.png" id="83"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Jurong West presents a more balanced age distribution, with the largest population concentrated in the 35–59 age group.This suggests the area is home to many established families and individuals nearing retirement age. The balanced spread across other age groups also reflects a stable residential base, demonstrating Jurong West’s role as a settled community in Singapore.</w:t>
            </w:r>
          </w:p>
        </w:tc>
      </w:tr>
    </w:tbl>
    <w:p>
      <w:pPr>
        <w:pStyle w:val="Heading3"/>
      </w:pPr>
      <w:r>
        <w:t xml:space="preserve">Woodlands</w:t>
      </w:r>
    </w:p>
    <w:p>
      <w:pPr>
        <w:pStyle w:val="SourceCode"/>
      </w:pPr>
      <w:r>
        <w:rPr>
          <w:rStyle w:val="NormalTok"/>
        </w:rPr>
        <w:t xml:space="preserve">interactive_plot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filter</w:t>
      </w:r>
      <w:r>
        <w:rPr>
          <w:rStyle w:val="NormalTok"/>
        </w:rPr>
        <w:t xml:space="preserve">(top5_data, PA </w:t>
      </w:r>
      <w:r>
        <w:rPr>
          <w:rStyle w:val="SpecialCharTok"/>
        </w:rPr>
        <w:t xml:space="preserve">==</w:t>
      </w:r>
      <w:r>
        <w:rPr>
          <w:rStyle w:val="NormalTok"/>
        </w:rPr>
        <w:t xml:space="preserve"> top5_pa[</w:t>
      </w:r>
      <w:r>
        <w:rPr>
          <w:rStyle w:val="DecValTok"/>
        </w:rPr>
        <w:t xml:space="preserve">5</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AgeGroup,</w:t>
      </w:r>
      <w:r>
        <w:br/>
      </w:r>
      <w:r>
        <w:rPr>
          <w:rStyle w:val="NormalTok"/>
        </w:rPr>
        <w:t xml:space="preserve">    </w:t>
      </w:r>
      <w:r>
        <w:rPr>
          <w:rStyle w:val="AttributeTok"/>
        </w:rPr>
        <w:t xml:space="preserve">y =</w:t>
      </w:r>
      <w:r>
        <w:rPr>
          <w:rStyle w:val="NormalTok"/>
        </w:rPr>
        <w:t xml:space="preserve"> Pop,</w:t>
      </w:r>
      <w:r>
        <w:br/>
      </w:r>
      <w:r>
        <w:rPr>
          <w:rStyle w:val="NormalTok"/>
        </w:rPr>
        <w:t xml:space="preserve">    </w:t>
      </w:r>
      <w:r>
        <w:rPr>
          <w:rStyle w:val="AttributeTok"/>
        </w:rPr>
        <w:t xml:space="preserve">fill =</w:t>
      </w:r>
      <w:r>
        <w:rPr>
          <w:rStyle w:val="NormalTok"/>
        </w:rPr>
        <w:t xml:space="preserve"> Pop,</w:t>
      </w:r>
      <w:r>
        <w:br/>
      </w:r>
      <w:r>
        <w:rPr>
          <w:rStyle w:val="NormalTok"/>
        </w:rPr>
        <w:t xml:space="preserve">    </w:t>
      </w:r>
      <w:r>
        <w:rPr>
          <w:rStyle w:val="AttributeTok"/>
        </w:rPr>
        <w:t xml:space="preserve">tooltip =</w:t>
      </w:r>
      <w:r>
        <w:rPr>
          <w:rStyle w:val="NormalTok"/>
        </w:rPr>
        <w:t xml:space="preserve"> </w:t>
      </w:r>
      <w:r>
        <w:rPr>
          <w:rStyle w:val="FunctionTok"/>
        </w:rPr>
        <w:t xml:space="preserve">paste</w:t>
      </w:r>
      <w:r>
        <w:rPr>
          <w:rStyle w:val="NormalTok"/>
        </w:rPr>
        <w:t xml:space="preserve">(</w:t>
      </w:r>
      <w:r>
        <w:rPr>
          <w:rStyle w:val="StringTok"/>
        </w:rPr>
        <w:t xml:space="preserve">"Age Group:"</w:t>
      </w:r>
      <w:r>
        <w:rPr>
          <w:rStyle w:val="NormalTok"/>
        </w:rPr>
        <w:t xml:space="preserve">, AgeGroup, </w:t>
      </w:r>
      <w:r>
        <w:rPr>
          <w:rStyle w:val="StringTok"/>
        </w:rPr>
        <w:t xml:space="preserve">"</w:t>
      </w:r>
      <w:r>
        <w:rPr>
          <w:rStyle w:val="SpecialCharTok"/>
        </w:rPr>
        <w:t xml:space="preserve">\n</w:t>
      </w:r>
      <w:r>
        <w:rPr>
          <w:rStyle w:val="StringTok"/>
        </w:rPr>
        <w:t xml:space="preserve">Population:"</w:t>
      </w:r>
      <w:r>
        <w:rPr>
          <w:rStyle w:val="NormalTok"/>
        </w:rPr>
        <w:t xml:space="preserve">, Pop),</w:t>
      </w:r>
      <w:r>
        <w:br/>
      </w:r>
      <w:r>
        <w:rPr>
          <w:rStyle w:val="NormalTok"/>
        </w:rPr>
        <w:t xml:space="preserve">    </w:t>
      </w:r>
      <w:r>
        <w:rPr>
          <w:rStyle w:val="AttributeTok"/>
        </w:rPr>
        <w:t xml:space="preserve">data_id =</w:t>
      </w:r>
      <w:r>
        <w:rPr>
          <w:rStyle w:val="NormalTok"/>
        </w:rPr>
        <w:t xml:space="preserve"> AgeGroup</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geom_col_interactive</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"cursor:pointer;"</w:t>
      </w:r>
      <w:r>
        <w:rPr>
          <w:rStyle w:val="NormalTok"/>
        </w:rPr>
        <w:t xml:space="preserve">,</w:t>
      </w:r>
      <w:r>
        <w:br/>
      </w:r>
      <w:r>
        <w:rPr>
          <w:rStyle w:val="NormalTok"/>
        </w:rPr>
        <w:t xml:space="preserve">    </w:t>
      </w:r>
      <w:r>
        <w:rPr>
          <w:rStyle w:val="AttributeTok"/>
        </w:rPr>
        <w:t xml:space="preserve">hover_css =</w:t>
      </w:r>
      <w:r>
        <w:rPr>
          <w:rStyle w:val="NormalTok"/>
        </w:rPr>
        <w:t xml:space="preserve"> </w:t>
      </w:r>
      <w:r>
        <w:rPr>
          <w:rStyle w:val="StringTok"/>
        </w:rPr>
        <w:t xml:space="preserve">"stroke:black;stroke-width:1;"</w:t>
      </w:r>
      <w:r>
        <w:rPr>
          <w:rStyle w:val="NormalTok"/>
        </w:rPr>
        <w:t xml:space="preserve">,</w:t>
      </w:r>
      <w:r>
        <w:br/>
      </w:r>
      <w:r>
        <w:rPr>
          <w:rStyle w:val="NormalTok"/>
        </w:rPr>
        <w:t xml:space="preserve">    </w:t>
      </w:r>
      <w:r>
        <w:rPr>
          <w:rStyle w:val="AttributeTok"/>
        </w:rPr>
        <w:t xml:space="preserve">hover_inv_css =</w:t>
      </w:r>
      <w:r>
        <w:rPr>
          <w:rStyle w:val="NormalTok"/>
        </w:rPr>
        <w:t xml:space="preserve"> </w:t>
      </w:r>
      <w:r>
        <w:rPr>
          <w:rStyle w:val="StringTok"/>
        </w:rPr>
        <w:t xml:space="preserve">"opacity:0.3;"</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"#00695c"</w:t>
      </w:r>
      <w:r>
        <w:rPr>
          <w:rStyle w:val="NormalTok"/>
        </w:rPr>
        <w:t xml:space="preserve">, </w:t>
      </w:r>
      <w:r>
        <w:rPr>
          <w:rStyle w:val="AttributeTok"/>
        </w:rPr>
        <w:t xml:space="preserve">low =</w:t>
      </w:r>
      <w:r>
        <w:rPr>
          <w:rStyle w:val="NormalTok"/>
        </w:rPr>
        <w:t xml:space="preserve"> </w:t>
      </w:r>
      <w:r>
        <w:rPr>
          <w:rStyle w:val="StringTok"/>
        </w:rPr>
        <w:t xml:space="preserve">"#b2dfdb"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in"</w:t>
      </w:r>
      <w:r>
        <w:rPr>
          <w:rStyle w:val="NormalTok"/>
        </w:rPr>
        <w:t xml:space="preserve">, top5_pa[</w:t>
      </w:r>
      <w:r>
        <w:rPr>
          <w:rStyle w:val="DecValTok"/>
        </w:rPr>
        <w:t xml:space="preserve">5</w:t>
      </w:r>
      <w:r>
        <w:rPr>
          <w:rStyle w:val="NormalTok"/>
        </w:rPr>
        <w:t xml:space="preserve">], </w:t>
      </w:r>
      <w:r>
        <w:rPr>
          <w:rStyle w:val="StringTok"/>
        </w:rPr>
        <w:t xml:space="preserve">"(2024)"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gsub</w:t>
      </w:r>
      <w:r>
        <w:rPr>
          <w:rStyle w:val="NormalTok"/>
        </w:rPr>
        <w:t xml:space="preserve">(</w:t>
      </w:r>
      <w:r>
        <w:rPr>
          <w:rStyle w:val="StringTok"/>
        </w:rPr>
        <w:t xml:space="preserve">" – "</w:t>
      </w:r>
      <w:r>
        <w:rPr>
          <w:rStyle w:val="NormalTok"/>
        </w:rPr>
        <w:t xml:space="preserve">, </w:t>
      </w:r>
      <w:r>
        <w:rPr>
          <w:rStyle w:val="String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"#FEFCF3"</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br/>
      </w:r>
      <w:r>
        <w:rPr>
          <w:rStyle w:val="FunctionTok"/>
        </w:rPr>
        <w:t xml:space="preserve">girafe</w:t>
      </w:r>
      <w:r>
        <w:rPr>
          <w:rStyle w:val="NormalTok"/>
        </w:rPr>
        <w:t xml:space="preserve">(</w:t>
      </w:r>
      <w:r>
        <w:br/>
      </w:r>
      <w:r>
        <w:rPr>
          <w:rStyle w:val="NormalTok"/>
        </w:rPr>
        <w:t xml:space="preserve">  </w:t>
      </w:r>
      <w:r>
        <w:rPr>
          <w:rStyle w:val="AttributeTok"/>
        </w:rPr>
        <w:t xml:space="preserve">ggobj =</w:t>
      </w:r>
      <w:r>
        <w:rPr>
          <w:rStyle w:val="NormalTok"/>
        </w:rPr>
        <w:t xml:space="preserve"> interactive_plot,</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opts_hover</w:t>
      </w:r>
      <w:r>
        <w:rPr>
          <w:rStyle w:val="NormalTok"/>
        </w:rPr>
        <w:t xml:space="preserve">(</w:t>
      </w:r>
      <w:r>
        <w:rPr>
          <w:rStyle w:val="AttributeTok"/>
        </w:rPr>
        <w:t xml:space="preserve">css =</w:t>
      </w:r>
      <w:r>
        <w:rPr>
          <w:rStyle w:val="NormalTok"/>
        </w:rPr>
        <w:t xml:space="preserve"> </w:t>
      </w:r>
      <w:r>
        <w:rPr>
          <w:rStyle w:val="StringTok"/>
        </w:rPr>
        <w:t xml:space="preserve">"fill:#DBA39A;"</w:t>
      </w:r>
      <w:r>
        <w:rPr>
          <w:rStyle w:val="NormalTok"/>
        </w:rPr>
        <w:t xml:space="preserve">),</w:t>
      </w:r>
      <w:r>
        <w:br/>
      </w:r>
      <w:r>
        <w:rPr>
          <w:rStyle w:val="NormalTok"/>
        </w:rPr>
        <w:t xml:space="preserve">    </w:t>
      </w:r>
      <w:r>
        <w:rPr>
          <w:rStyle w:val="FunctionTok"/>
        </w:rPr>
        <w:t xml:space="preserve">opts_hover_inv</w:t>
      </w:r>
      <w:r>
        <w:rPr>
          <w:rStyle w:val="NormalTok"/>
        </w:rPr>
        <w:t xml:space="preserve">(</w:t>
      </w:r>
      <w:r>
        <w:rPr>
          <w:rStyle w:val="AttributeTok"/>
        </w:rPr>
        <w:t xml:space="preserve">css =</w:t>
      </w:r>
      <w:r>
        <w:rPr>
          <w:rStyle w:val="NormalTok"/>
        </w:rPr>
        <w:t xml:space="preserve"> </w:t>
      </w:r>
      <w:r>
        <w:rPr>
          <w:rStyle w:val="StringTok"/>
        </w:rPr>
        <w:t xml:space="preserve">"opacity:0.3;"</w:t>
      </w:r>
      <w:r>
        <w:rPr>
          <w:rStyle w:val="NormalTok"/>
        </w:rPr>
        <w:t xml:space="preserve">),</w:t>
      </w:r>
      <w:r>
        <w:br/>
      </w:r>
      <w:r>
        <w:rPr>
          <w:rStyle w:val="NormalTok"/>
        </w:rPr>
        <w:t xml:space="preserve">    </w:t>
      </w:r>
      <w:r>
        <w:rPr>
          <w:rStyle w:val="FunctionTok"/>
        </w:rPr>
        <w:t xml:space="preserve">opts_tooltip</w:t>
      </w:r>
      <w:r>
        <w:rPr>
          <w:rStyle w:val="NormalTok"/>
        </w:rPr>
        <w:t xml:space="preserve">(</w:t>
      </w:r>
      <w:r>
        <w:br/>
      </w:r>
      <w:r>
        <w:rPr>
          <w:rStyle w:val="NormalTok"/>
        </w:rPr>
        <w:t xml:space="preserve">      </w:t>
      </w:r>
      <w:r>
        <w:rPr>
          <w:rStyle w:val="AttributeTok"/>
        </w:rPr>
        <w:t xml:space="preserve">css =</w:t>
      </w:r>
      <w:r>
        <w:rPr>
          <w:rStyle w:val="NormalTok"/>
        </w:rPr>
        <w:t xml:space="preserve"> </w:t>
      </w:r>
      <w:r>
        <w:rPr>
          <w:rStyle w:val="StringTok"/>
        </w:rPr>
        <w:t xml:space="preserve">"background-color:#e0f2f1;</w:t>
      </w:r>
      <w:r>
        <w:br/>
      </w:r>
      <w:r>
        <w:rPr>
          <w:rStyle w:val="StringTok"/>
        </w:rPr>
        <w:t xml:space="preserve">             color:#004d40;</w:t>
      </w:r>
      <w:r>
        <w:br/>
      </w:r>
      <w:r>
        <w:rPr>
          <w:rStyle w:val="StringTok"/>
        </w:rPr>
        <w:t xml:space="preserve">             padding:8px;</w:t>
      </w:r>
      <w:r>
        <w:br/>
      </w:r>
      <w:r>
        <w:rPr>
          <w:rStyle w:val="StringTok"/>
        </w:rPr>
        <w:t xml:space="preserve">             border-radius:8px;</w:t>
      </w:r>
      <w:r>
        <w:br/>
      </w:r>
      <w:r>
        <w:rPr>
          <w:rStyle w:val="StringTok"/>
        </w:rPr>
        <w:t xml:space="preserve">             font-weight:bold;</w:t>
      </w:r>
      <w:r>
        <w:br/>
      </w:r>
      <w:r>
        <w:rPr>
          <w:rStyle w:val="StringTok"/>
        </w:rPr>
        <w:t xml:space="preserve">             box-shadow: 0px 2px 5px rgba(0,0,0,0.2);"</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496619"/>
            <wp:effectExtent b="0" l="0" r="0" t="0"/>
            <wp:docPr descr="" title="" id="85" name="Picture"/>
            <a:graphic>
              <a:graphicData uri="http://schemas.openxmlformats.org/drawingml/2006/picture">
                <pic:pic>
                  <pic:nvPicPr>
                    <pic:cNvPr descr="Take-Home_Ex01_files/figure-docx/unnamed-chunk-18-1.png" id="86" name="Picture"/>
                    <pic:cNvPicPr>
                      <a:picLocks noChangeArrowheads="1" noChangeAspect="1"/>
                    </pic:cNvPicPr>
                  </pic:nvPicPr>
                  <pic:blipFill>
                    <a:blip r:embed="rId84"/>
                    <a:stretch>
                      <a:fillRect/>
                    </a:stretch>
                  </pic:blipFill>
                  <pic:spPr bwMode="auto">
                    <a:xfrm>
                      <a:off x="0" y="0"/>
                      <a:ext cx="5334000" cy="4496619"/>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7" name="Picture"/>
                  <a:graphic>
                    <a:graphicData uri="http://schemas.openxmlformats.org/drawingml/2006/picture">
                      <pic:pic>
                        <pic:nvPicPr>
                          <pic:cNvPr descr="C:\Users\Olivia\AppData\Local\Programs\Quarto\share\formats\docx\note.png" id="88"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Insights</w:t>
            </w:r>
          </w:p>
          <w:p>
            <w:pPr>
              <w:pStyle w:val="BodyText"/>
            </w:pPr>
            <w:pPr>
              <w:spacing w:before="16" w:after="16"/>
            </w:pPr>
            <w:r>
              <w:t xml:space="preserve">Woodlands displays a diverse age distribution, with notable peaks in both younger and older working-age groups. The 25–29 and 55–59 age brackets hold the highest concentrations, indicating a mix of young adults entering the workforce and seasoned professionals nearing retirement.</w:t>
            </w:r>
          </w:p>
        </w:tc>
      </w:tr>
    </w:tbl>
    <w:bookmarkEnd w:id="89"/>
    <w:bookmarkEnd w:id="90"/>
    <w:bookmarkStart w:id="91" w:name="summary"/>
    <w:p>
      <w:pPr>
        <w:pStyle w:val="Heading1"/>
      </w:pPr>
      <w:r>
        <w:t xml:space="preserve">Summary</w:t>
      </w:r>
    </w:p>
    <w:p>
      <w:pPr>
        <w:pStyle w:val="FirstParagraph"/>
      </w:pPr>
      <w:r>
        <w:t xml:space="preserve">The 2024 demographic analysis of Singapore reveals several noteworthy trends. The population is nearly evenly split between males (2,152,050) and females (2,041,480), with the 25–54 age range forming the bulk of the working-age population. Among all planning areas, Tampines, Bedok, and Sengkang emerged as the most populous, suggesting high residential density in suburban towns.</w:t>
      </w:r>
    </w:p>
    <w:p>
      <w:pPr>
        <w:pStyle w:val="BodyText"/>
      </w:pPr>
      <w:r>
        <w:t xml:space="preserve">Each top planning area showcases unique demographic characteristics:</w:t>
      </w:r>
    </w:p>
    <w:p>
      <w:pPr>
        <w:numPr>
          <w:ilvl w:val="0"/>
          <w:numId w:val="1001"/>
        </w:numPr>
      </w:pPr>
      <w:r>
        <w:t xml:space="preserve">Tampines has a large concentration of young working adults (25–39).</w:t>
      </w:r>
    </w:p>
    <w:p>
      <w:pPr>
        <w:numPr>
          <w:ilvl w:val="0"/>
          <w:numId w:val="1001"/>
        </w:numPr>
      </w:pPr>
      <w:r>
        <w:t xml:space="preserve">Bedok reflects an aging population, particularly those aged 60–64.</w:t>
      </w:r>
    </w:p>
    <w:p>
      <w:pPr>
        <w:numPr>
          <w:ilvl w:val="0"/>
          <w:numId w:val="1001"/>
        </w:numPr>
      </w:pPr>
      <w:r>
        <w:t xml:space="preserve">Sengkang exhibits a family-oriented profile with peaks in both parents (35–49) and children (0–14).</w:t>
      </w:r>
    </w:p>
    <w:p>
      <w:pPr>
        <w:numPr>
          <w:ilvl w:val="0"/>
          <w:numId w:val="1001"/>
        </w:numPr>
      </w:pPr>
      <w:r>
        <w:t xml:space="preserve">Jurong West shows a balanced age distribution, supporting diverse community needs.</w:t>
      </w:r>
    </w:p>
    <w:p>
      <w:pPr>
        <w:numPr>
          <w:ilvl w:val="0"/>
          <w:numId w:val="1001"/>
        </w:numPr>
      </w:pPr>
      <w:r>
        <w:t xml:space="preserve">Woodlands features dual peaks in both early-career and near-retirement age groups.</w:t>
      </w:r>
    </w:p>
    <w:bookmarkEnd w:id="91"/>
    <w:bookmarkStart w:id="93" w:name="references"/>
    <w:p>
      <w:pPr>
        <w:pStyle w:val="Heading1"/>
      </w:pPr>
      <w:r>
        <w:t xml:space="preserve">References</w:t>
      </w:r>
    </w:p>
    <w:p>
      <w:pPr>
        <w:pStyle w:val="FirstParagraph"/>
      </w:pPr>
      <w:r>
        <w:t xml:space="preserve">Kam, Tin Seong. (2023). Visualising Distribution.</w:t>
      </w:r>
      <w:r>
        <w:t xml:space="preserve"> </w:t>
      </w:r>
      <w:r>
        <w:rPr>
          <w:i/>
          <w:iCs/>
        </w:rPr>
        <w:t xml:space="preserve">R for Visual Analytics.</w:t>
      </w:r>
      <w:r>
        <w:t xml:space="preserve"> </w:t>
      </w:r>
      <w:hyperlink r:id="rId92">
        <w:r>
          <w:rPr>
            <w:rStyle w:val="Hyperlink"/>
          </w:rPr>
          <w:t xml:space="preserve">https://r4va.netlify.app</w:t>
        </w:r>
      </w:hyperlink>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37" Target="media/rId37.png" /><Relationship Type="http://schemas.openxmlformats.org/officeDocument/2006/relationships/hyperlink" Id="rId22" Target="(https://www.singstat.gov.sg/)" TargetMode="External" /><Relationship Type="http://schemas.openxmlformats.org/officeDocument/2006/relationships/hyperlink" Id="rId35" Target="https://cran.r-project.org/package=ggridges" TargetMode="External" /><Relationship Type="http://schemas.openxmlformats.org/officeDocument/2006/relationships/hyperlink" Id="rId25" Target="https://cran.r-project.org/package=pacman" TargetMode="External" /><Relationship Type="http://schemas.openxmlformats.org/officeDocument/2006/relationships/hyperlink" Id="rId30" Target="https://datatables.net/" TargetMode="External" /><Relationship Type="http://schemas.openxmlformats.org/officeDocument/2006/relationships/hyperlink" Id="rId33" Target="https://davidgohel.github.io/ggiraph/" TargetMode="External" /><Relationship Type="http://schemas.openxmlformats.org/officeDocument/2006/relationships/hyperlink" Id="rId31" Target="https://dplyr.tidyverse.org" TargetMode="External" /><Relationship Type="http://schemas.openxmlformats.org/officeDocument/2006/relationships/hyperlink" Id="rId27" Target="https://patchwork.data-imaginist.com/" TargetMode="External" /><Relationship Type="http://schemas.openxmlformats.org/officeDocument/2006/relationships/hyperlink" Id="rId92" Target="https://r4va.netlify.app" TargetMode="External" /><Relationship Type="http://schemas.openxmlformats.org/officeDocument/2006/relationships/hyperlink" Id="rId29" Target="https://rstudio.github.io/DT/" TargetMode="External" /><Relationship Type="http://schemas.openxmlformats.org/officeDocument/2006/relationships/hyperlink" Id="rId34" Target="https://scales.r-lib.org/" TargetMode="External" /><Relationship Type="http://schemas.openxmlformats.org/officeDocument/2006/relationships/hyperlink" Id="rId26" Target="https://www.tidyverse.org/" TargetMode="External" /><Relationship Type="http://schemas.openxmlformats.org/officeDocument/2006/relationships/hyperlink" Id="rId32" Target="https://yihui.org/knitr/" TargetMode="External" /><Relationship Type="http://schemas.openxmlformats.org/officeDocument/2006/relationships/hyperlink" Id="rId28" Target="https://yixuan.cos.name/ggthemes/" TargetMode="External" /><Relationship Type="http://schemas.openxmlformats.org/officeDocument/2006/relationships/hyperlink" Id="rId42" Target="population.gov.sg" TargetMode="External" /></Relationships>
</file>

<file path=word/_rels/footnotes.xml.rels><?xml version="1.0" encoding="UTF-8"?><Relationships xmlns="http://schemas.openxmlformats.org/package/2006/relationships"><Relationship Type="http://schemas.openxmlformats.org/officeDocument/2006/relationships/hyperlink" Id="rId22" Target="(https://www.singstat.gov.sg/)" TargetMode="External" /><Relationship Type="http://schemas.openxmlformats.org/officeDocument/2006/relationships/hyperlink" Id="rId35" Target="https://cran.r-project.org/package=ggridges" TargetMode="External" /><Relationship Type="http://schemas.openxmlformats.org/officeDocument/2006/relationships/hyperlink" Id="rId25" Target="https://cran.r-project.org/package=pacman" TargetMode="External" /><Relationship Type="http://schemas.openxmlformats.org/officeDocument/2006/relationships/hyperlink" Id="rId30" Target="https://datatables.net/" TargetMode="External" /><Relationship Type="http://schemas.openxmlformats.org/officeDocument/2006/relationships/hyperlink" Id="rId33" Target="https://davidgohel.github.io/ggiraph/" TargetMode="External" /><Relationship Type="http://schemas.openxmlformats.org/officeDocument/2006/relationships/hyperlink" Id="rId31" Target="https://dplyr.tidyverse.org" TargetMode="External" /><Relationship Type="http://schemas.openxmlformats.org/officeDocument/2006/relationships/hyperlink" Id="rId27" Target="https://patchwork.data-imaginist.com/" TargetMode="External" /><Relationship Type="http://schemas.openxmlformats.org/officeDocument/2006/relationships/hyperlink" Id="rId92" Target="https://r4va.netlify.app" TargetMode="External" /><Relationship Type="http://schemas.openxmlformats.org/officeDocument/2006/relationships/hyperlink" Id="rId29" Target="https://rstudio.github.io/DT/" TargetMode="External" /><Relationship Type="http://schemas.openxmlformats.org/officeDocument/2006/relationships/hyperlink" Id="rId34" Target="https://scales.r-lib.org/" TargetMode="External" /><Relationship Type="http://schemas.openxmlformats.org/officeDocument/2006/relationships/hyperlink" Id="rId26" Target="https://www.tidyverse.org/" TargetMode="External" /><Relationship Type="http://schemas.openxmlformats.org/officeDocument/2006/relationships/hyperlink" Id="rId32" Target="https://yihui.org/knitr/" TargetMode="External" /><Relationship Type="http://schemas.openxmlformats.org/officeDocument/2006/relationships/hyperlink" Id="rId28" Target="https://yixuan.cos.name/ggthemes/" TargetMode="External" /><Relationship Type="http://schemas.openxmlformats.org/officeDocument/2006/relationships/hyperlink" Id="rId42" Target="population.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1</dc:title>
  <dc:creator/>
  <cp:keywords/>
  <dcterms:created xsi:type="dcterms:W3CDTF">2025-05-10T05:06:55Z</dcterms:created>
  <dcterms:modified xsi:type="dcterms:W3CDTF">2025-05-10T05:06:55Z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2025-05-01</vt:lpwstr>
  </property>
  <property fmtid="{D5CDD505-2E9C-101B-9397-08002B2CF9AE}" pid="4" name="date-modified">
    <vt:lpwstr>2025-05-10</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