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752600" cy="6858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5133975" cy="4762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133975" cy="4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Technical Solution Design</w:t>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for</w:t>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Budding Sharemarket Investor</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5133975" cy="4762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133975" cy="4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Version:     </w:t>
        <w:tab/>
        <w:t xml:space="preserve">V</w:t>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Date:           </w:t>
        <w:tab/>
        <w:t xml:space="preserve">18/09/2016</w:t>
      </w:r>
    </w:p>
    <w:p w:rsidR="00000000" w:rsidDel="00000000" w:rsidP="00000000" w:rsidRDefault="00000000" w:rsidRPr="00000000">
      <w:pPr>
        <w:contextualSpacing w:val="0"/>
      </w:pPr>
      <w:r w:rsidDel="00000000" w:rsidR="00000000" w:rsidRPr="00000000">
        <w:rPr>
          <w:rtl w:val="0"/>
        </w:rPr>
        <w:t xml:space="preserve">Sponsor:    </w:t>
        <w:tab/>
        <w:t xml:space="preserve">RMIT</w:t>
      </w:r>
    </w:p>
    <w:p w:rsidR="00000000" w:rsidDel="00000000" w:rsidP="00000000" w:rsidRDefault="00000000" w:rsidRPr="00000000">
      <w:pPr>
        <w:contextualSpacing w:val="0"/>
      </w:pPr>
      <w:r w:rsidDel="00000000" w:rsidR="00000000" w:rsidRPr="00000000">
        <w:rPr>
          <w:rtl w:val="0"/>
        </w:rPr>
        <w:t xml:space="preserve">Author:       </w:t>
        <w:tab/>
      </w:r>
      <w:r w:rsidDel="00000000" w:rsidR="00000000" w:rsidRPr="00000000">
        <w:rPr>
          <w:sz w:val="20"/>
          <w:szCs w:val="20"/>
          <w:highlight w:val="white"/>
          <w:rtl w:val="0"/>
        </w:rPr>
        <w:t xml:space="preserve">Carlo R Beasley, Lucas Brook, Evan Le Clercq, Vio Marcu, Ocal Ogten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highlight w:val="white"/>
          <w:rtl w:val="0"/>
        </w:rPr>
        <w:t xml:space="preserve">Document Control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Distribution</w:t>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20"/>
        <w:gridCol w:w="2235"/>
        <w:gridCol w:w="2235"/>
        <w:tblGridChange w:id="0">
          <w:tblGrid>
            <w:gridCol w:w="2205"/>
            <w:gridCol w:w="2220"/>
            <w:gridCol w:w="2235"/>
            <w:gridCol w:w="223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Version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Issued</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Recipient</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Position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 </w:t>
            </w:r>
            <w:r w:rsidDel="00000000" w:rsidR="00000000" w:rsidRPr="00000000">
              <w:rPr>
                <w:rtl w:val="0"/>
              </w:rPr>
              <w:t xml:space="preserve">1.0</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19/11/2016</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Amir Homayoon Ashrafzadeh</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Amendment History</w:t>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1290"/>
        <w:gridCol w:w="1320"/>
        <w:gridCol w:w="4095"/>
        <w:tblGridChange w:id="0">
          <w:tblGrid>
            <w:gridCol w:w="2190"/>
            <w:gridCol w:w="1290"/>
            <w:gridCol w:w="1320"/>
            <w:gridCol w:w="409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Section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Page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Version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Comment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Doc.  Section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Page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Version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Comments to explain the reason for the document text or other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text after walkthrough with the stakeholders,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section after technical consultation&gt;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Staff or Entities Consulted</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6165"/>
        <w:tblGridChange w:id="0">
          <w:tblGrid>
            <w:gridCol w:w="2715"/>
            <w:gridCol w:w="616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e6e6e6" w:val="clear"/>
                <w:rtl w:val="0"/>
              </w:rPr>
              <w:t xml:space="preserve">Name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e6e6e6" w:val="clear"/>
                <w:rtl w:val="0"/>
              </w:rPr>
              <w:t xml:space="preserve">Position / Organization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Carlo R Beasley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Evan Le Clercq</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Vio Marcu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Ocal Ogten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Development Team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Assistant Project Manager</w:t>
            </w:r>
          </w:p>
          <w:p w:rsidR="00000000" w:rsidDel="00000000" w:rsidP="00000000" w:rsidRDefault="00000000" w:rsidRPr="00000000">
            <w:pPr>
              <w:widowControl w:val="0"/>
              <w:contextualSpacing w:val="0"/>
            </w:pPr>
            <w:r w:rsidDel="00000000" w:rsidR="00000000" w:rsidRPr="00000000">
              <w:rPr>
                <w:rtl w:val="0"/>
              </w:rPr>
              <w:t xml:space="preserve">Development Team</w:t>
            </w:r>
          </w:p>
          <w:p w:rsidR="00000000" w:rsidDel="00000000" w:rsidP="00000000" w:rsidRDefault="00000000" w:rsidRPr="00000000">
            <w:pPr>
              <w:widowControl w:val="0"/>
              <w:contextualSpacing w:val="0"/>
            </w:pPr>
            <w:r w:rsidDel="00000000" w:rsidR="00000000" w:rsidRPr="00000000">
              <w:rPr>
                <w:rtl w:val="0"/>
              </w:rPr>
              <w:t xml:space="preserve">Project Manager</w:t>
            </w:r>
          </w:p>
          <w:p w:rsidR="00000000" w:rsidDel="00000000" w:rsidP="00000000" w:rsidRDefault="00000000" w:rsidRPr="00000000">
            <w:pPr>
              <w:widowControl w:val="0"/>
              <w:contextualSpacing w:val="0"/>
            </w:pPr>
            <w:r w:rsidDel="00000000" w:rsidR="00000000" w:rsidRPr="00000000">
              <w:rPr>
                <w:rtl w:val="0"/>
              </w:rPr>
              <w:t xml:space="preserve">Development Team</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Documents</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335"/>
        <w:gridCol w:w="4215"/>
        <w:tblGridChange w:id="0">
          <w:tblGrid>
            <w:gridCol w:w="3330"/>
            <w:gridCol w:w="1335"/>
            <w:gridCol w:w="421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Name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Author</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Description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Document Name&gt;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Author&gt;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Document Description&gt;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Preface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Solution Design for Budding Sharemarket Investor application project.This document describes the technical environment, overall project architecture, system architecture, application functionalities and features, database architecture, implementation instructions, non-functional specifications, summary of test results, known issues and risks.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b w:val="1"/>
          <w:sz w:val="24"/>
          <w:szCs w:val="24"/>
          <w:rtl w:val="0"/>
        </w:rPr>
        <w:t xml:space="preserve">        </w:t>
        <w:tab/>
      </w:r>
      <w:r w:rsidDel="00000000" w:rsidR="00000000" w:rsidRPr="00000000">
        <w:rPr>
          <w:b w:val="1"/>
          <w:sz w:val="24"/>
          <w:szCs w:val="24"/>
          <w:rtl w:val="0"/>
        </w:rPr>
        <w:t xml:space="preserve">Introduction   </w:t>
        <w:tab/>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b w:val="1"/>
          <w:sz w:val="24"/>
          <w:szCs w:val="24"/>
          <w:rtl w:val="0"/>
        </w:rPr>
        <w:t xml:space="preserve">        </w:t>
        <w:tab/>
      </w:r>
      <w:r w:rsidDel="00000000" w:rsidR="00000000" w:rsidRPr="00000000">
        <w:rPr>
          <w:b w:val="1"/>
          <w:sz w:val="24"/>
          <w:szCs w:val="24"/>
          <w:rtl w:val="0"/>
        </w:rPr>
        <w:t xml:space="preserve">Technical Environment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w:t>
      </w:r>
      <w:r w:rsidDel="00000000" w:rsidR="00000000" w:rsidRPr="00000000">
        <w:rPr>
          <w:b w:val="1"/>
          <w:sz w:val="24"/>
          <w:szCs w:val="24"/>
          <w:rtl w:val="0"/>
        </w:rPr>
        <w:t xml:space="preserve">        </w:t>
        <w:tab/>
      </w:r>
      <w:r w:rsidDel="00000000" w:rsidR="00000000" w:rsidRPr="00000000">
        <w:rPr>
          <w:b w:val="1"/>
          <w:sz w:val="24"/>
          <w:szCs w:val="24"/>
          <w:rtl w:val="0"/>
        </w:rPr>
        <w:t xml:space="preserve">Overall Architecture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b w:val="1"/>
          <w:sz w:val="24"/>
          <w:szCs w:val="24"/>
          <w:rtl w:val="0"/>
        </w:rPr>
        <w:t xml:space="preserve">        </w:t>
        <w:tab/>
      </w:r>
      <w:r w:rsidDel="00000000" w:rsidR="00000000" w:rsidRPr="00000000">
        <w:rPr>
          <w:b w:val="1"/>
          <w:sz w:val="24"/>
          <w:szCs w:val="24"/>
          <w:rtl w:val="0"/>
        </w:rPr>
        <w:t xml:space="preserve">System Architecture   </w:t>
        <w:tab/>
        <w:tab/>
        <w:tab/>
        <w:tab/>
        <w:tab/>
        <w:tab/>
        <w:tab/>
        <w:t xml:space="preserve">1</w:t>
      </w:r>
    </w:p>
    <w:p w:rsidR="00000000" w:rsidDel="00000000" w:rsidP="00000000" w:rsidRDefault="00000000" w:rsidRPr="00000000">
      <w:pPr>
        <w:contextualSpacing w:val="0"/>
      </w:pPr>
      <w:r w:rsidDel="00000000" w:rsidR="00000000" w:rsidRPr="00000000">
        <w:rPr>
          <w:b w:val="1"/>
          <w:sz w:val="24"/>
          <w:szCs w:val="24"/>
          <w:rtl w:val="0"/>
        </w:rPr>
        <w:t xml:space="preserve">4.1</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Functionalities/features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4.1.1</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1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4.1.2</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2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4.1.3</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N  </w:t>
        <w:tab/>
        <w:tab/>
        <w:tab/>
        <w:tab/>
        <w:tab/>
        <w:tab/>
        <w:tab/>
        <w:t xml:space="preserve">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w:t>
      </w:r>
      <w:r w:rsidDel="00000000" w:rsidR="00000000" w:rsidRPr="00000000">
        <w:rPr>
          <w:b w:val="1"/>
          <w:sz w:val="24"/>
          <w:szCs w:val="24"/>
          <w:rtl w:val="0"/>
        </w:rPr>
        <w:t xml:space="preserve">        </w:t>
        <w:tab/>
      </w:r>
      <w:r w:rsidDel="00000000" w:rsidR="00000000" w:rsidRPr="00000000">
        <w:rPr>
          <w:b w:val="1"/>
          <w:sz w:val="24"/>
          <w:szCs w:val="24"/>
          <w:rtl w:val="0"/>
        </w:rPr>
        <w:t xml:space="preserve">Database Architecture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w:t>
      </w:r>
      <w:r w:rsidDel="00000000" w:rsidR="00000000" w:rsidRPr="00000000">
        <w:rPr>
          <w:b w:val="1"/>
          <w:sz w:val="24"/>
          <w:szCs w:val="24"/>
          <w:rtl w:val="0"/>
        </w:rPr>
        <w:t xml:space="preserve">        </w:t>
        <w:tab/>
      </w:r>
      <w:r w:rsidDel="00000000" w:rsidR="00000000" w:rsidRPr="00000000">
        <w:rPr>
          <w:b w:val="1"/>
          <w:sz w:val="24"/>
          <w:szCs w:val="24"/>
          <w:rtl w:val="0"/>
        </w:rPr>
        <w:t xml:space="preserve">Implementation Instructions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w:t>
      </w:r>
      <w:r w:rsidDel="00000000" w:rsidR="00000000" w:rsidRPr="00000000">
        <w:rPr>
          <w:b w:val="1"/>
          <w:sz w:val="24"/>
          <w:szCs w:val="24"/>
          <w:rtl w:val="0"/>
        </w:rPr>
        <w:t xml:space="preserve">        </w:t>
        <w:tab/>
      </w:r>
      <w:r w:rsidDel="00000000" w:rsidR="00000000" w:rsidRPr="00000000">
        <w:rPr>
          <w:b w:val="1"/>
          <w:sz w:val="24"/>
          <w:szCs w:val="24"/>
          <w:rtl w:val="0"/>
        </w:rPr>
        <w:t xml:space="preserve">Non-functional specifications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8</w:t>
      </w:r>
      <w:r w:rsidDel="00000000" w:rsidR="00000000" w:rsidRPr="00000000">
        <w:rPr>
          <w:b w:val="1"/>
          <w:sz w:val="24"/>
          <w:szCs w:val="24"/>
          <w:rtl w:val="0"/>
        </w:rPr>
        <w:t xml:space="preserve">        </w:t>
        <w:tab/>
      </w:r>
      <w:r w:rsidDel="00000000" w:rsidR="00000000" w:rsidRPr="00000000">
        <w:rPr>
          <w:b w:val="1"/>
          <w:sz w:val="24"/>
          <w:szCs w:val="24"/>
          <w:rtl w:val="0"/>
        </w:rPr>
        <w:t xml:space="preserve">Summary of test results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9</w:t>
      </w:r>
      <w:r w:rsidDel="00000000" w:rsidR="00000000" w:rsidRPr="00000000">
        <w:rPr>
          <w:b w:val="1"/>
          <w:sz w:val="24"/>
          <w:szCs w:val="24"/>
          <w:rtl w:val="0"/>
        </w:rPr>
        <w:t xml:space="preserve">        </w:t>
        <w:tab/>
      </w:r>
      <w:r w:rsidDel="00000000" w:rsidR="00000000" w:rsidRPr="00000000">
        <w:rPr>
          <w:b w:val="1"/>
          <w:sz w:val="24"/>
          <w:szCs w:val="24"/>
          <w:rtl w:val="0"/>
        </w:rPr>
        <w:t xml:space="preserve">Known Issues &amp; Risks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w:t>
      </w:r>
      <w:r w:rsidDel="00000000" w:rsidR="00000000" w:rsidRPr="00000000">
        <w:rPr>
          <w:b w:val="1"/>
          <w:sz w:val="24"/>
          <w:szCs w:val="24"/>
          <w:rtl w:val="0"/>
        </w:rPr>
        <w:t xml:space="preserve">     </w:t>
        <w:tab/>
      </w:r>
      <w:r w:rsidDel="00000000" w:rsidR="00000000" w:rsidRPr="00000000">
        <w:rPr>
          <w:b w:val="1"/>
          <w:sz w:val="24"/>
          <w:szCs w:val="24"/>
          <w:rtl w:val="0"/>
        </w:rPr>
        <w:t xml:space="preserve">Other Considerations   </w:t>
        <w:tab/>
        <w:tab/>
        <w:tab/>
        <w:tab/>
        <w:tab/>
        <w:tab/>
        <w:tab/>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11</w:t>
      </w:r>
      <w:r w:rsidDel="00000000" w:rsidR="00000000" w:rsidRPr="00000000">
        <w:rPr>
          <w:b w:val="1"/>
          <w:sz w:val="24"/>
          <w:szCs w:val="24"/>
          <w:rtl w:val="0"/>
        </w:rPr>
        <w:t xml:space="preserve">     </w:t>
        <w:tab/>
      </w:r>
      <w:r w:rsidDel="00000000" w:rsidR="00000000" w:rsidRPr="00000000">
        <w:rPr>
          <w:b w:val="1"/>
          <w:sz w:val="24"/>
          <w:szCs w:val="24"/>
          <w:rtl w:val="0"/>
        </w:rPr>
        <w:t xml:space="preserve">Appendix   </w:t>
        <w:tab/>
        <w:tab/>
        <w:tab/>
        <w:tab/>
        <w:tab/>
        <w:tab/>
        <w:tab/>
        <w:tab/>
        <w:tab/>
        <w:t xml:space="preserve">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djtl1tuxpbh"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yvm2ehruw6t"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vbmwprndg7x"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contextualSpacing w:val="0"/>
      </w:pPr>
      <w:r w:rsidDel="00000000" w:rsidR="00000000" w:rsidRPr="00000000">
        <w:rPr>
          <w:sz w:val="20"/>
          <w:szCs w:val="20"/>
          <w:rtl w:val="0"/>
        </w:rPr>
        <w:t xml:space="preserve">S</w:t>
      </w:r>
      <w:r w:rsidDel="00000000" w:rsidR="00000000" w:rsidRPr="00000000">
        <w:rPr>
          <w:sz w:val="20"/>
          <w:szCs w:val="20"/>
          <w:rtl w:val="0"/>
        </w:rPr>
        <w:t xml:space="preserve">ummary of the technical solution that was completed including:</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 project description</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 description of technical environment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level of complexity</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Estimated benefits/Problems it solved (quantitative &amp; qualitative)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Budding Sharemarket Investor game will allow players to create an account, log into the  web application, use bogus money to simulate buying and selling of shares based on actual ASX data. Data will be retrieved via web service calls to a finance API, and will be used in the buying, selling and tracking of shares in the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budding investor game will be hosted online AWS and built with a combination of PHP, mySQL, HTML and CSS. Users will be able to navigate to the site, login or register, and begin dealing in the faux marketplace. There will also be admin functionality built into the site. GitHub will be used for a</w:t>
      </w:r>
      <w:r w:rsidDel="00000000" w:rsidR="00000000" w:rsidRPr="00000000">
        <w:rPr>
          <w:rtl w:val="0"/>
        </w:rPr>
        <w:t xml:space="preserve"> version control tool, and some testing tools such as Unit Testing and PHP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will initially display a lower level of complexity and as the project development progresses, it will transition into a moderate level of complexity while remaining objective to the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b w:val="1"/>
          <w:rtl w:val="0"/>
        </w:rPr>
        <w:t xml:space="preserve">Estimated benefits/Problems it solved (quantitative &amp; qualitative)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158op5pdgz9"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Technical Environment</w:t>
      </w:r>
    </w:p>
    <w:p w:rsidR="00000000" w:rsidDel="00000000" w:rsidP="00000000" w:rsidRDefault="00000000" w:rsidRPr="00000000">
      <w:pPr>
        <w:contextualSpacing w:val="0"/>
      </w:pPr>
      <w:r w:rsidDel="00000000" w:rsidR="00000000" w:rsidRPr="00000000">
        <w:rPr>
          <w:rtl w:val="0"/>
        </w:rPr>
        <w:t xml:space="preserve">&lt;Detail the technical environment/technologies used to complete this project and reason for the choice of the specific technology that is used.  For instance, if PHP is used, why it is chosen and if GITHUB etc is used for source control please specify those details as well..&gt;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PHP</w:t>
      </w:r>
      <w:r w:rsidDel="00000000" w:rsidR="00000000" w:rsidRPr="00000000">
        <w:rPr>
          <w:rtl w:val="0"/>
        </w:rPr>
        <w:t xml:space="preserve"> - is the main language chosen for a few reasons such as, being server-side and not client-side therefore it is more secure and has the ability to do database queries and a more secure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 CSS, AJAX, </w:t>
      </w:r>
    </w:p>
    <w:p w:rsidR="00000000" w:rsidDel="00000000" w:rsidP="00000000" w:rsidRDefault="00000000" w:rsidRPr="00000000">
      <w:pPr>
        <w:contextualSpacing w:val="0"/>
      </w:pPr>
      <w:r w:rsidDel="00000000" w:rsidR="00000000" w:rsidRPr="00000000">
        <w:rPr>
          <w:b w:val="1"/>
          <w:rtl w:val="0"/>
        </w:rPr>
        <w:t xml:space="preserve">GitHub</w:t>
      </w:r>
      <w:r w:rsidDel="00000000" w:rsidR="00000000" w:rsidRPr="00000000">
        <w:rPr>
          <w:rtl w:val="0"/>
        </w:rPr>
        <w:t xml:space="preserve"> - is used for hosting our source control, as it integrates with other software used such as Source Tree and can also have more than 5 users connected to it at no charge unlike BitBucket which is limited to 5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Tree</w:t>
      </w:r>
      <w:r w:rsidDel="00000000" w:rsidR="00000000" w:rsidRPr="00000000">
        <w:rPr>
          <w:rtl w:val="0"/>
        </w:rPr>
        <w:t xml:space="preserve"> - is used to ease the project works offering tasks such pull, commit, push, merge, create other branches, whilst connected to the GitHub source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Sublime Text, Notepad++</w:t>
      </w:r>
      <w:r w:rsidDel="00000000" w:rsidR="00000000" w:rsidRPr="00000000">
        <w:rPr>
          <w:rtl w:val="0"/>
        </w:rPr>
        <w:t xml:space="preserve"> - tools of choice, used individually by group members to perform coding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Laravel</w:t>
      </w:r>
      <w:r w:rsidDel="00000000" w:rsidR="00000000" w:rsidRPr="00000000">
        <w:rPr>
          <w:rtl w:val="0"/>
        </w:rPr>
        <w:t xml:space="preserve"> - our main framework used to build the PHP project, structuring the location of pages, styling, scripts and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AWS</w:t>
      </w:r>
      <w:r w:rsidDel="00000000" w:rsidR="00000000" w:rsidRPr="00000000">
        <w:rPr>
          <w:rtl w:val="0"/>
        </w:rPr>
        <w:t xml:space="preserve"> - product host, it is where we keep track of different versions and where client can interact with the product: http://clevo-rmit.space/public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Lean Testing</w:t>
      </w:r>
      <w:r w:rsidDel="00000000" w:rsidR="00000000" w:rsidRPr="00000000">
        <w:rPr>
          <w:rtl w:val="0"/>
        </w:rPr>
        <w:t xml:space="preserve"> - platform used to test our project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Trello </w:t>
      </w:r>
      <w:r w:rsidDel="00000000" w:rsidR="00000000" w:rsidRPr="00000000">
        <w:rPr>
          <w:rtl w:val="0"/>
        </w:rPr>
        <w:t xml:space="preserve">- used to manage the project sprints - current, upcoming, done, and ongoing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Slack</w:t>
      </w:r>
      <w:r w:rsidDel="00000000" w:rsidR="00000000" w:rsidRPr="00000000">
        <w:rPr>
          <w:rtl w:val="0"/>
        </w:rPr>
        <w:t xml:space="preserve"> - tool used for group communication, structured into multiple channels such as API, UI,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XAMPP</w:t>
      </w:r>
      <w:r w:rsidDel="00000000" w:rsidR="00000000" w:rsidRPr="00000000">
        <w:rPr>
          <w:rtl w:val="0"/>
        </w:rPr>
        <w:t xml:space="preserve"> - used locally to run the project individually before pushing to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Drive</w:t>
      </w:r>
      <w:r w:rsidDel="00000000" w:rsidR="00000000" w:rsidRPr="00000000">
        <w:rPr>
          <w:rtl w:val="0"/>
        </w:rPr>
        <w:t xml:space="preserve"> - where we have the main copy of our documentation but also replicated within the source code in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Overall Architecture</w:t>
      </w:r>
    </w:p>
    <w:p w:rsidR="00000000" w:rsidDel="00000000" w:rsidP="00000000" w:rsidRDefault="00000000" w:rsidRPr="00000000">
      <w:pPr>
        <w:contextualSpacing w:val="0"/>
      </w:pPr>
      <w:r w:rsidDel="00000000" w:rsidR="00000000" w:rsidRPr="00000000">
        <w:rPr>
          <w:sz w:val="20"/>
          <w:szCs w:val="20"/>
          <w:rtl w:val="0"/>
        </w:rPr>
        <w:t xml:space="preserve">&lt;Outline the overall architecture of the solution which details how the system will interact with the world or other systems etc. Explain it using a diagram.&gt;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988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bt0rpin1kz0b"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5jwuhbqfk1i" w:id="5"/>
      <w:bookmarkEnd w:id="5"/>
      <w:r w:rsidDel="00000000" w:rsidR="00000000" w:rsidRPr="00000000">
        <w:rPr>
          <w:b w:val="1"/>
          <w:color w:val="ff0000"/>
          <w:sz w:val="46"/>
          <w:szCs w:val="46"/>
          <w:rtl w:val="0"/>
        </w:rPr>
        <w:t xml:space="preserve">4</w:t>
      </w:r>
      <w:r w:rsidDel="00000000" w:rsidR="00000000" w:rsidRPr="00000000">
        <w:rPr>
          <w:color w:val="ff0000"/>
          <w:sz w:val="14"/>
          <w:szCs w:val="14"/>
          <w:rtl w:val="0"/>
        </w:rPr>
        <w:t xml:space="preserve">       </w:t>
      </w:r>
      <w:r w:rsidDel="00000000" w:rsidR="00000000" w:rsidRPr="00000000">
        <w:rPr>
          <w:b w:val="1"/>
          <w:color w:val="ff0000"/>
          <w:sz w:val="46"/>
          <w:szCs w:val="46"/>
          <w:rtl w:val="0"/>
        </w:rPr>
        <w:t xml:space="preserve">System Architecture ?</w:t>
      </w:r>
    </w:p>
    <w:p w:rsidR="00000000" w:rsidDel="00000000" w:rsidP="00000000" w:rsidRDefault="00000000" w:rsidRPr="00000000">
      <w:pPr>
        <w:contextualSpacing w:val="0"/>
      </w:pPr>
      <w:r w:rsidDel="00000000" w:rsidR="00000000" w:rsidRPr="00000000">
        <w:rPr>
          <w:sz w:val="20"/>
          <w:szCs w:val="20"/>
          <w:rtl w:val="0"/>
        </w:rPr>
        <w:t xml:space="preserve">&lt;Detail the system that was built/completed. Explain each component thoroughly. A architecture diagram is essential. &gt;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nm2cgovgyg17" w:id="6"/>
      <w:bookmarkEnd w:id="6"/>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Functionalities/features</w:t>
      </w:r>
    </w:p>
    <w:p w:rsidR="00000000" w:rsidDel="00000000" w:rsidP="00000000" w:rsidRDefault="00000000" w:rsidRPr="00000000">
      <w:pPr>
        <w:contextualSpacing w:val="0"/>
      </w:pPr>
      <w:r w:rsidDel="00000000" w:rsidR="00000000" w:rsidRPr="00000000">
        <w:rPr>
          <w:rtl w:val="0"/>
        </w:rPr>
        <w:t xml:space="preserve">&lt;Detail the individual/specific functionalities that comprise the system.&gt;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Account - Register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Login / Logout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buying and selling of shares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Applications provides live updates of share prices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Application provides a history of share price fluctuations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Application provides player’s current balance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Application maintains an updated leader board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Application offers appropriate admin functionality</w:t>
      </w:r>
    </w:p>
    <w:p w:rsidR="00000000" w:rsidDel="00000000" w:rsidP="00000000" w:rsidRDefault="00000000" w:rsidRPr="00000000">
      <w:pPr>
        <w:pStyle w:val="Heading3"/>
        <w:keepNext w:val="0"/>
        <w:keepLines w:val="0"/>
        <w:spacing w:before="280" w:lineRule="auto"/>
        <w:contextualSpacing w:val="0"/>
      </w:pPr>
      <w:bookmarkStart w:colFirst="0" w:colLast="0" w:name="_kd43fw3cjq4o" w:id="7"/>
      <w:bookmarkEnd w:id="7"/>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Register</w:t>
      </w:r>
    </w:p>
    <w:p w:rsidR="00000000" w:rsidDel="00000000" w:rsidP="00000000" w:rsidRDefault="00000000" w:rsidRPr="00000000">
      <w:pPr>
        <w:contextualSpacing w:val="0"/>
      </w:pPr>
      <w:r w:rsidDel="00000000" w:rsidR="00000000" w:rsidRPr="00000000">
        <w:rPr>
          <w:color w:val="ff0000"/>
          <w:rtl w:val="0"/>
        </w:rPr>
        <w:t xml:space="preserve">&lt;explain each functionality using a flow chart&gt;</w:t>
      </w:r>
    </w:p>
    <w:p w:rsidR="00000000" w:rsidDel="00000000" w:rsidP="00000000" w:rsidRDefault="00000000" w:rsidRPr="00000000">
      <w:pPr>
        <w:numPr>
          <w:ilvl w:val="0"/>
          <w:numId w:val="3"/>
        </w:numPr>
        <w:ind w:left="720" w:hanging="360"/>
        <w:contextualSpacing w:val="1"/>
        <w:rPr>
          <w:color w:val="000000"/>
          <w:sz w:val="22"/>
          <w:szCs w:val="22"/>
          <w:u w:val="none"/>
        </w:rPr>
      </w:pPr>
      <w:r w:rsidDel="00000000" w:rsidR="00000000" w:rsidRPr="00000000">
        <w:rPr>
          <w:color w:val="000000"/>
          <w:sz w:val="22"/>
          <w:szCs w:val="22"/>
          <w:rtl w:val="0"/>
        </w:rPr>
        <w:t xml:space="preserve">User </w:t>
      </w:r>
      <w:r w:rsidDel="00000000" w:rsidR="00000000" w:rsidRPr="00000000">
        <w:rPr>
          <w:rtl w:val="0"/>
        </w:rPr>
        <w:t xml:space="preserve"> fills out the Name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fills out the Email Address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chooses a password and inputs it into the Password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confirms password chosen by typing it again into the Confirm Password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will click on register and if successful will be redirected to the Dashboard page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9518b5l91zf4" w:id="8"/>
      <w:bookmarkEnd w:id="8"/>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Login/Logout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fills out the Email Address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fills out the Password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has the option to tick the “Remember Me” radio box for fast access next time user logs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will click on Login and will be redirected to the Dashboard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While user is logged in, throughout the website has the option to log out by clicking/pressing the “Logout” button located at the top right of the page, which will redirect user to the Login page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kuwr0k49hfje" w:id="9"/>
      <w:bookmarkEnd w:id="9"/>
      <w:r w:rsidDel="00000000" w:rsidR="00000000" w:rsidRPr="00000000">
        <w:rPr>
          <w:b w:val="1"/>
          <w:color w:val="000000"/>
          <w:sz w:val="26"/>
          <w:szCs w:val="26"/>
          <w:rtl w:val="0"/>
        </w:rPr>
        <w:t xml:space="preserve">4.1.3.1  Buy 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logs 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navigates to Transactions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will select desired stock from the ‘Search Live Stock’ box.</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This will update the buy boxes with company information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buy box will update with number of shares currently owned of the company and the number maximum number of shares that can be bought with the user’s current balance.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will select number of the shares that will be purchased.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Total cost of shares to be updated.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will push the ‘Buy Shares’ button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to check if the user has sufficient funds to make transaction.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insufficient funds error message will show.</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sufficient funds will proceed to step 7.</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to calculate the total cost of the transaction and update the ‘current_balance’ field in the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will update the current_holdings field in the database with the new stocks. This will be hashed to increase security of the information.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will be notified of the success of the purchase and the amount taken from their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4.1.3.2  Sell Shares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logs in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navigates to Transaction page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will select desired stock from the Owned Shares’ dropdown menu.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will update the sell box with company information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buy box will update with number of shares currently owned of the company.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will enter the number of shares to be sold.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Total value of shares to be sold updated.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will push the ‘Sell Shares’ button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Application to confirm the number of shares entered is equal to or less than the number currently owned.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If too many shares entered error message will be displayed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If number of shares are being sold is valid will proceed to step 7.</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Application to calculate the amount to be added to the user balance and update the ‘current_balance’ field in the database.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Application to update the ‘current_holdings’ field in the database with the new stock information.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will be notified of the success of the sale and amount added to their balance.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u8lzwegta9py" w:id="10"/>
      <w:bookmarkEnd w:id="10"/>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Database Architecture</w:t>
      </w:r>
    </w:p>
    <w:p w:rsidR="00000000" w:rsidDel="00000000" w:rsidP="00000000" w:rsidRDefault="00000000" w:rsidRPr="00000000">
      <w:pPr>
        <w:contextualSpacing w:val="0"/>
      </w:pPr>
      <w:r w:rsidDel="00000000" w:rsidR="00000000" w:rsidRPr="00000000">
        <w:rPr>
          <w:sz w:val="20"/>
          <w:szCs w:val="20"/>
          <w:rtl w:val="0"/>
        </w:rPr>
        <w:t xml:space="preserve">&lt;Explain the database architecture/schema and why it is built in the way it is and how scalable it will be.&gt;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3azz36iqykn" w:id="11"/>
      <w:bookmarkEnd w:id="11"/>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Implementation Instructions</w:t>
      </w:r>
    </w:p>
    <w:p w:rsidR="00000000" w:rsidDel="00000000" w:rsidP="00000000" w:rsidRDefault="00000000" w:rsidRPr="00000000">
      <w:pPr>
        <w:contextualSpacing w:val="0"/>
      </w:pPr>
      <w:r w:rsidDel="00000000" w:rsidR="00000000" w:rsidRPr="00000000">
        <w:rPr>
          <w:rtl w:val="0"/>
        </w:rPr>
        <w:t xml:space="preserve">&lt; List the implementation instructions and the basic specs of the server needed. Also provide details regarding data migration or if its replacing or enhancing an existing system what are the steps needs to take to ensure there is no data loss.&gt;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0devlusz1ak" w:id="12"/>
      <w:bookmarkEnd w:id="12"/>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Non-functional specifications</w:t>
      </w:r>
    </w:p>
    <w:p w:rsidR="00000000" w:rsidDel="00000000" w:rsidP="00000000" w:rsidRDefault="00000000" w:rsidRPr="00000000">
      <w:pPr>
        <w:contextualSpacing w:val="0"/>
      </w:pPr>
      <w:r w:rsidDel="00000000" w:rsidR="00000000" w:rsidRPr="00000000">
        <w:rPr>
          <w:sz w:val="20"/>
          <w:szCs w:val="20"/>
          <w:rtl w:val="0"/>
        </w:rPr>
        <w:t xml:space="preserve">&lt;Detail all the non-functional specification of the system.&gt;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qr022plndrp" w:id="13"/>
      <w:bookmarkEnd w:id="13"/>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Summary of test results</w:t>
      </w:r>
    </w:p>
    <w:p w:rsidR="00000000" w:rsidDel="00000000" w:rsidP="00000000" w:rsidRDefault="00000000" w:rsidRPr="00000000">
      <w:pPr>
        <w:contextualSpacing w:val="0"/>
        <w:jc w:val="both"/>
      </w:pPr>
      <w:r w:rsidDel="00000000" w:rsidR="00000000" w:rsidRPr="00000000">
        <w:rPr>
          <w:sz w:val="20"/>
          <w:szCs w:val="20"/>
          <w:rtl w:val="0"/>
        </w:rPr>
        <w:t xml:space="preserve">&lt;Provide the summary of the test cases and results in tabular format.&gt;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bxifl0fmaniz" w:id="14"/>
      <w:bookmarkEnd w:id="14"/>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Known Issues &amp; Risks</w:t>
      </w:r>
    </w:p>
    <w:p w:rsidR="00000000" w:rsidDel="00000000" w:rsidP="00000000" w:rsidRDefault="00000000" w:rsidRPr="00000000">
      <w:pPr>
        <w:contextualSpacing w:val="0"/>
      </w:pPr>
      <w:r w:rsidDel="00000000" w:rsidR="00000000" w:rsidRPr="00000000">
        <w:rPr>
          <w:sz w:val="20"/>
          <w:szCs w:val="20"/>
          <w:rtl w:val="0"/>
        </w:rPr>
        <w:t xml:space="preserve">&lt;Outline any known issues and/or risks that are likely to impact or be caused by this initiative in any way.&gt;</w:t>
      </w:r>
    </w:p>
    <w:p w:rsidR="00000000" w:rsidDel="00000000" w:rsidP="00000000" w:rsidRDefault="00000000" w:rsidRPr="00000000">
      <w:pPr>
        <w:pStyle w:val="Heading1"/>
        <w:keepNext w:val="0"/>
        <w:keepLines w:val="0"/>
        <w:spacing w:before="480" w:lineRule="auto"/>
        <w:contextualSpacing w:val="0"/>
      </w:pPr>
      <w:bookmarkStart w:colFirst="0" w:colLast="0" w:name="_zc89go42ouwo" w:id="15"/>
      <w:bookmarkEnd w:id="15"/>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Other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&lt;Discuss any other considerations for this project proposal’s acceptance and delivery.&gt;</w:t>
      </w:r>
    </w:p>
    <w:p w:rsidR="00000000" w:rsidDel="00000000" w:rsidP="00000000" w:rsidRDefault="00000000" w:rsidRPr="00000000">
      <w:pPr>
        <w:pStyle w:val="Heading1"/>
        <w:keepNext w:val="0"/>
        <w:keepLines w:val="0"/>
        <w:spacing w:before="480" w:lineRule="auto"/>
        <w:contextualSpacing w:val="0"/>
      </w:pPr>
      <w:bookmarkStart w:colFirst="0" w:colLast="0" w:name="_299l28uhgi6d" w:id="16"/>
      <w:bookmarkEnd w:id="16"/>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Appendix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&lt;Refer the tool that is used to capture the functional requirement and if possible provide the references to the tool and also a summary of the functional requirement. It can be simply compilation or copy of the user stories from JIRA/Rally.&gt;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&lt;NOTE: These headings are guidelines only. Based on your project, you might require additional headings, so feel free to add headings as required.&gt;</w:t>
      </w:r>
    </w:p>
    <w:sectPr>
      <w:head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2.png"/><Relationship Id="rId7" Type="http://schemas.openxmlformats.org/officeDocument/2006/relationships/image" Target="media/image07.png"/><Relationship Id="rId8" Type="http://schemas.openxmlformats.org/officeDocument/2006/relationships/image" Target="media/image05.png"/></Relationships>
</file>