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t xml:space="preserve">CMSC 447  </w:t>
      </w:r>
      <w:r>
        <w:rPr>
          <w:rFonts w:eastAsia="Wingdings" w:cs="Wingdings" w:ascii="Wingdings" w:hAnsi="Wingdings"/>
        </w:rPr>
        <w:t></w:t>
      </w:r>
      <w:r>
        <w:rPr/>
        <w:t xml:space="preserve">  Software Engineering 1  </w:t>
      </w:r>
      <w:r>
        <w:rPr>
          <w:rFonts w:eastAsia="Wingdings" w:cs="Wingdings" w:ascii="Wingdings" w:hAnsi="Wingdings"/>
        </w:rPr>
        <w:t></w:t>
      </w:r>
      <w:r>
        <w:rPr/>
        <w:t xml:space="preserve">  Fall 2018, Section 3</w:t>
      </w:r>
    </w:p>
    <w:p>
      <w:pPr>
        <w:pStyle w:val="Normal"/>
        <w:rPr/>
      </w:pPr>
      <w:r>
        <w:rPr/>
      </w:r>
    </w:p>
    <w:p>
      <w:pPr>
        <w:pStyle w:val="Title"/>
        <w:rPr/>
      </w:pPr>
      <w:r>
        <w:rPr/>
        <w:t>System Requirements Specification Template</w:t>
      </w:r>
    </w:p>
    <w:p>
      <w:pPr>
        <w:pStyle w:val="Normal"/>
        <w:rPr/>
      </w:pPr>
      <w:r>
        <w:rPr/>
        <w:t>(adapted from Susan Mitchell, Michelle Grasso, Karina Joshi)</w:t>
      </w:r>
    </w:p>
    <w:p>
      <w:pPr>
        <w:pStyle w:val="Normal"/>
        <w:rPr/>
      </w:pPr>
      <w:r>
        <w:rPr/>
      </w:r>
    </w:p>
    <w:p>
      <w:pPr>
        <w:pStyle w:val="Normal"/>
        <w:rPr>
          <w:rStyle w:val="Strong"/>
        </w:rPr>
      </w:pPr>
      <w:r>
        <w:rPr>
          <w:rStyle w:val="Strong"/>
        </w:rPr>
        <w:t>General Instructions</w:t>
      </w:r>
    </w:p>
    <w:p>
      <w:pPr>
        <w:pStyle w:val="ListParagraph"/>
        <w:numPr>
          <w:ilvl w:val="0"/>
          <w:numId w:val="3"/>
        </w:numPr>
        <w:rPr/>
      </w:pPr>
      <w:r>
        <w:rPr/>
        <w:t>Provide a cover page that includes the document name, product name, customer name, team name, team member names, and the current date.</w:t>
      </w:r>
    </w:p>
    <w:p>
      <w:pPr>
        <w:pStyle w:val="ListParagraph"/>
        <w:numPr>
          <w:ilvl w:val="0"/>
          <w:numId w:val="3"/>
        </w:numPr>
        <w:rPr/>
      </w:pPr>
      <w:r>
        <w:rPr/>
        <w:t>Number the pages of the document.</w:t>
      </w:r>
    </w:p>
    <w:p>
      <w:pPr>
        <w:pStyle w:val="ListParagraph"/>
        <w:numPr>
          <w:ilvl w:val="0"/>
          <w:numId w:val="3"/>
        </w:numPr>
        <w:rPr/>
      </w:pPr>
      <w:r>
        <w:rPr/>
        <w:t>Number and label all figures.  Refer to the figures by number in the text.</w:t>
      </w:r>
    </w:p>
    <w:p>
      <w:pPr>
        <w:pStyle w:val="ListParagraph"/>
        <w:numPr>
          <w:ilvl w:val="0"/>
          <w:numId w:val="3"/>
        </w:numPr>
        <w:rPr/>
      </w:pPr>
      <w:r>
        <w:rPr/>
        <w:t>All sections should have an introductory sentence or two.</w:t>
      </w:r>
    </w:p>
    <w:p>
      <w:pPr>
        <w:pStyle w:val="ListParagraph"/>
        <w:numPr>
          <w:ilvl w:val="0"/>
          <w:numId w:val="3"/>
        </w:numPr>
        <w:rPr/>
      </w:pPr>
      <w:r>
        <w:rPr/>
        <w:t>Do not use vague words and phrases such as may, might, could, possibly, should, assumed to be, some, a little, and a lot. Use strong, definite words and phrases such as shall, will, will not, can, and cannot.</w:t>
      </w:r>
    </w:p>
    <w:p>
      <w:pPr>
        <w:pStyle w:val="ListParagraph"/>
        <w:numPr>
          <w:ilvl w:val="0"/>
          <w:numId w:val="3"/>
        </w:numPr>
        <w:rPr/>
      </w:pPr>
      <w:r>
        <w:rPr/>
        <w:t>Watch your spelling, punctuation, and grammar.  It is a reflection on your professionalism.</w:t>
      </w:r>
    </w:p>
    <w:p>
      <w:pPr>
        <w:pStyle w:val="Normal"/>
        <w:rPr/>
      </w:pPr>
      <w:r>
        <w:rPr/>
      </w:r>
    </w:p>
    <w:p>
      <w:pPr>
        <w:pStyle w:val="Normal"/>
        <w:rPr/>
      </w:pPr>
      <w:r>
        <w:rPr/>
        <w:t>Be sure that your document is</w:t>
      </w:r>
    </w:p>
    <w:p>
      <w:pPr>
        <w:pStyle w:val="ListParagraph"/>
        <w:numPr>
          <w:ilvl w:val="0"/>
          <w:numId w:val="4"/>
        </w:numPr>
        <w:rPr/>
      </w:pPr>
      <w:r>
        <w:rPr/>
        <w:t xml:space="preserve">Complete - No information is missing </w:t>
      </w:r>
    </w:p>
    <w:p>
      <w:pPr>
        <w:pStyle w:val="ListParagraph"/>
        <w:numPr>
          <w:ilvl w:val="0"/>
          <w:numId w:val="4"/>
        </w:numPr>
        <w:rPr/>
      </w:pPr>
      <w:r>
        <w:rPr/>
        <w:t>Clear - Every sentence's meaning must be clear to all parties</w:t>
      </w:r>
    </w:p>
    <w:p>
      <w:pPr>
        <w:pStyle w:val="ListParagraph"/>
        <w:numPr>
          <w:ilvl w:val="0"/>
          <w:numId w:val="4"/>
        </w:numPr>
        <w:rPr/>
      </w:pPr>
      <w:r>
        <w:rPr/>
        <w:t xml:space="preserve">Consistent – The writing style and notation is consistent throughout the document and the document does not contradict itself </w:t>
      </w:r>
    </w:p>
    <w:p>
      <w:pPr>
        <w:pStyle w:val="ListParagraph"/>
        <w:numPr>
          <w:ilvl w:val="0"/>
          <w:numId w:val="4"/>
        </w:numPr>
        <w:rPr/>
      </w:pPr>
      <w:r>
        <w:rPr/>
        <w:t>Verifiable - All facts stated are verifiable</w:t>
      </w:r>
    </w:p>
    <w:p>
      <w:pPr>
        <w:pStyle w:val="Normal"/>
        <w:rPr/>
      </w:pPr>
      <w:r>
        <w:rPr/>
      </w:r>
    </w:p>
    <w:p>
      <w:pPr>
        <w:pStyle w:val="Normal"/>
        <w:rPr/>
      </w:pPr>
      <w:r>
        <w:rPr/>
        <w:t>Remember that you are required to do a peer review of this document.</w:t>
      </w:r>
    </w:p>
    <w:p>
      <w:pPr>
        <w:pStyle w:val="Normal"/>
        <w:rPr/>
      </w:pPr>
      <w:r>
        <w:rPr/>
      </w:r>
    </w:p>
    <w:p>
      <w:pPr>
        <w:pStyle w:val="Normal"/>
        <w:rPr/>
      </w:pPr>
      <w:r>
        <w:rPr/>
        <w:t>When you think you are done with the SRS, ask yourself, "Could someone who was not part of the development of this SRS write the corresponding System Design Document?"</w:t>
      </w:r>
    </w:p>
    <w:p>
      <w:pPr>
        <w:pStyle w:val="Normal"/>
        <w:rPr/>
      </w:pPr>
      <w:r>
        <w:rPr/>
        <w:t>Use the materials posted under the Writing Resources button on Blackboard as references for grammar, spelling, punctuation, formatting, and writing style.</w:t>
      </w:r>
      <w:r>
        <w:br w:type="page"/>
      </w:r>
    </w:p>
    <w:p>
      <w:pPr>
        <w:pStyle w:val="Normal"/>
        <w:rPr/>
      </w:pPr>
      <w:r>
        <w:rPr/>
        <w:t>[Put product name here]</w:t>
      </w:r>
    </w:p>
    <w:p>
      <w:pPr>
        <w:pStyle w:val="Title"/>
        <w:rPr/>
      </w:pPr>
      <w:r>
        <w:rPr/>
        <w:t>System Requirements Specification</w:t>
      </w:r>
    </w:p>
    <w:p>
      <w:pPr>
        <w:pStyle w:val="Normal"/>
        <w:rPr/>
      </w:pPr>
      <w:r>
        <w:rPr/>
      </w:r>
    </w:p>
    <w:p>
      <w:pPr>
        <w:pStyle w:val="Normal"/>
        <w:rPr/>
      </w:pPr>
      <w:r>
        <w:rPr/>
      </w:r>
    </w:p>
    <w:sdt>
      <w:sdtPr>
        <w:docPartObj>
          <w:docPartGallery w:val="Table of Contents"/>
          <w:docPartUnique w:val="true"/>
        </w:docPartObj>
        <w:id w:val="1171452265"/>
      </w:sdtPr>
      <w:sdtContent>
        <w:p>
          <w:pPr>
            <w:pStyle w:val="TOCHeading"/>
            <w:rPr/>
          </w:pPr>
          <w:r>
            <w:rPr/>
            <w:t>Table of Contents</w:t>
          </w:r>
        </w:p>
        <w:p>
          <w:pPr>
            <w:pStyle w:val="Contents1"/>
            <w:tabs>
              <w:tab w:val="left" w:pos="480" w:leader="none"/>
              <w:tab w:val="right" w:pos="9350" w:leader="dot"/>
            </w:tabs>
            <w:rPr>
              <w:rFonts w:eastAsia="" w:cs="" w:cstheme="minorBidi" w:eastAsiaTheme="minorEastAsia"/>
              <w:b w:val="false"/>
              <w:b w:val="false"/>
              <w:bCs w:val="false"/>
              <w:caps w:val="false"/>
              <w:smallCaps w:val="false"/>
              <w:sz w:val="24"/>
              <w:szCs w:val="24"/>
            </w:rPr>
          </w:pPr>
          <w:r>
            <w:fldChar w:fldCharType="begin"/>
          </w:r>
          <w:r>
            <w:instrText> TOC \z \o "1-3" \u \h</w:instrText>
          </w:r>
          <w:r>
            <w:fldChar w:fldCharType="separate"/>
          </w:r>
          <w:hyperlink w:anchor="_Toc525204172">
            <w:r>
              <w:rPr>
                <w:webHidden/>
                <w:rStyle w:val="IndexLink"/>
              </w:rPr>
              <w:t>1</w:t>
            </w:r>
            <w:r>
              <w:rPr>
                <w:rStyle w:val="IndexLink"/>
                <w:rFonts w:eastAsia="" w:cs="" w:cstheme="minorBidi" w:eastAsiaTheme="minorEastAsia"/>
                <w:b w:val="false"/>
                <w:bCs w:val="false"/>
                <w:caps w:val="false"/>
                <w:smallCaps w:val="false"/>
                <w:sz w:val="24"/>
                <w:szCs w:val="24"/>
              </w:rPr>
              <w:tab/>
            </w:r>
            <w:r>
              <w:rPr>
                <w:rStyle w:val="IndexLink"/>
              </w:rPr>
              <w:t>Introduction</w:t>
            </w:r>
            <w:r>
              <w:rPr>
                <w:webHidden/>
              </w:rPr>
              <w:fldChar w:fldCharType="begin"/>
            </w:r>
            <w:r>
              <w:rPr>
                <w:webHidden/>
              </w:rPr>
              <w:instrText>PAGEREF _Toc525204172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 w:cs="" w:cstheme="minorBidi" w:eastAsiaTheme="minorEastAsia"/>
              <w:caps w:val="false"/>
              <w:smallCaps w:val="false"/>
              <w:sz w:val="24"/>
              <w:szCs w:val="24"/>
            </w:rPr>
          </w:pPr>
          <w:hyperlink w:anchor="_Toc525204173">
            <w:r>
              <w:rPr>
                <w:webHidden/>
                <w:rStyle w:val="IndexLink"/>
              </w:rPr>
              <w:t>1.1</w:t>
            </w:r>
            <w:r>
              <w:rPr>
                <w:rStyle w:val="IndexLink"/>
                <w:rFonts w:eastAsia="" w:cs="" w:cstheme="minorBidi" w:eastAsiaTheme="minorEastAsia"/>
                <w:caps w:val="false"/>
                <w:smallCaps w:val="false"/>
                <w:sz w:val="24"/>
                <w:szCs w:val="24"/>
              </w:rPr>
              <w:tab/>
            </w:r>
            <w:r>
              <w:rPr>
                <w:rStyle w:val="IndexLink"/>
              </w:rPr>
              <w:t>Purpose of This Document</w:t>
            </w:r>
            <w:r>
              <w:rPr>
                <w:webHidden/>
              </w:rPr>
              <w:fldChar w:fldCharType="begin"/>
            </w:r>
            <w:r>
              <w:rPr>
                <w:webHidden/>
              </w:rPr>
              <w:instrText>PAGEREF _Toc525204173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 w:cs="" w:cstheme="minorBidi" w:eastAsiaTheme="minorEastAsia"/>
              <w:caps w:val="false"/>
              <w:smallCaps w:val="false"/>
              <w:sz w:val="24"/>
              <w:szCs w:val="24"/>
            </w:rPr>
          </w:pPr>
          <w:hyperlink w:anchor="_Toc525204174">
            <w:r>
              <w:rPr>
                <w:webHidden/>
                <w:rStyle w:val="IndexLink"/>
              </w:rPr>
              <w:t>1.2</w:t>
            </w:r>
            <w:r>
              <w:rPr>
                <w:rStyle w:val="IndexLink"/>
                <w:rFonts w:eastAsia="" w:cs="" w:cstheme="minorBidi" w:eastAsiaTheme="minorEastAsia"/>
                <w:caps w:val="false"/>
                <w:smallCaps w:val="false"/>
                <w:sz w:val="24"/>
                <w:szCs w:val="24"/>
              </w:rPr>
              <w:tab/>
            </w:r>
            <w:r>
              <w:rPr>
                <w:rStyle w:val="IndexLink"/>
              </w:rPr>
              <w:t>References</w:t>
            </w:r>
            <w:r>
              <w:rPr>
                <w:webHidden/>
              </w:rPr>
              <w:fldChar w:fldCharType="begin"/>
            </w:r>
            <w:r>
              <w:rPr>
                <w:webHidden/>
              </w:rPr>
              <w:instrText>PAGEREF _Toc525204174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 w:cs="" w:cstheme="minorBidi" w:eastAsiaTheme="minorEastAsia"/>
              <w:caps w:val="false"/>
              <w:smallCaps w:val="false"/>
              <w:sz w:val="24"/>
              <w:szCs w:val="24"/>
            </w:rPr>
          </w:pPr>
          <w:hyperlink w:anchor="_Toc525204175">
            <w:r>
              <w:rPr>
                <w:webHidden/>
                <w:rStyle w:val="IndexLink"/>
              </w:rPr>
              <w:t>1.3</w:t>
            </w:r>
            <w:r>
              <w:rPr>
                <w:rStyle w:val="IndexLink"/>
                <w:rFonts w:eastAsia="" w:cs="" w:cstheme="minorBidi" w:eastAsiaTheme="minorEastAsia"/>
                <w:caps w:val="false"/>
                <w:smallCaps w:val="false"/>
                <w:sz w:val="24"/>
                <w:szCs w:val="24"/>
              </w:rPr>
              <w:tab/>
            </w:r>
            <w:r>
              <w:rPr>
                <w:rStyle w:val="IndexLink"/>
              </w:rPr>
              <w:t>Purpose of the Product</w:t>
            </w:r>
            <w:r>
              <w:rPr>
                <w:webHidden/>
              </w:rPr>
              <w:fldChar w:fldCharType="begin"/>
            </w:r>
            <w:r>
              <w:rPr>
                <w:webHidden/>
              </w:rPr>
              <w:instrText>PAGEREF _Toc525204175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350" w:leader="dot"/>
            </w:tabs>
            <w:rPr>
              <w:rFonts w:eastAsia="" w:cs="" w:cstheme="minorBidi" w:eastAsiaTheme="minorEastAsia"/>
              <w:caps w:val="false"/>
              <w:smallCaps w:val="false"/>
              <w:sz w:val="24"/>
              <w:szCs w:val="24"/>
            </w:rPr>
          </w:pPr>
          <w:hyperlink w:anchor="_Toc525204176">
            <w:r>
              <w:rPr>
                <w:webHidden/>
                <w:rStyle w:val="IndexLink"/>
              </w:rPr>
              <w:t>1.4</w:t>
            </w:r>
            <w:r>
              <w:rPr>
                <w:rStyle w:val="IndexLink"/>
                <w:rFonts w:eastAsia="" w:cs="" w:cstheme="minorBidi" w:eastAsiaTheme="minorEastAsia"/>
                <w:caps w:val="false"/>
                <w:smallCaps w:val="false"/>
                <w:sz w:val="24"/>
                <w:szCs w:val="24"/>
              </w:rPr>
              <w:tab/>
            </w:r>
            <w:r>
              <w:rPr>
                <w:rStyle w:val="IndexLink"/>
              </w:rPr>
              <w:t>Product Scope</w:t>
            </w:r>
            <w:r>
              <w:rPr>
                <w:webHidden/>
              </w:rPr>
              <w:fldChar w:fldCharType="begin"/>
            </w:r>
            <w:r>
              <w:rPr>
                <w:webHidden/>
              </w:rPr>
              <w:instrText>PAGEREF _Toc525204176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9350" w:leader="dot"/>
            </w:tabs>
            <w:rPr>
              <w:rFonts w:eastAsia="" w:cs="" w:cstheme="minorBidi" w:eastAsiaTheme="minorEastAsia"/>
              <w:b w:val="false"/>
              <w:b w:val="false"/>
              <w:bCs w:val="false"/>
              <w:caps w:val="false"/>
              <w:smallCaps w:val="false"/>
              <w:sz w:val="24"/>
              <w:szCs w:val="24"/>
            </w:rPr>
          </w:pPr>
          <w:hyperlink w:anchor="_Toc525204177">
            <w:r>
              <w:rPr>
                <w:webHidden/>
                <w:rStyle w:val="IndexLink"/>
              </w:rPr>
              <w:t>2</w:t>
            </w:r>
            <w:r>
              <w:rPr>
                <w:rStyle w:val="IndexLink"/>
                <w:rFonts w:eastAsia="" w:cs="" w:cstheme="minorBidi" w:eastAsiaTheme="minorEastAsia"/>
                <w:b w:val="false"/>
                <w:bCs w:val="false"/>
                <w:caps w:val="false"/>
                <w:smallCaps w:val="false"/>
                <w:sz w:val="24"/>
                <w:szCs w:val="24"/>
              </w:rPr>
              <w:tab/>
            </w:r>
            <w:r>
              <w:rPr>
                <w:rStyle w:val="IndexLink"/>
              </w:rPr>
              <w:t>Functional Requirements</w:t>
            </w:r>
            <w:r>
              <w:rPr>
                <w:webHidden/>
              </w:rPr>
              <w:fldChar w:fldCharType="begin"/>
            </w:r>
            <w:r>
              <w:rPr>
                <w:webHidden/>
              </w:rPr>
              <w:instrText>PAGEREF _Toc525204177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r>
        <w:br w:type="page"/>
      </w:r>
    </w:p>
    <w:p>
      <w:pPr>
        <w:pStyle w:val="Heading1"/>
        <w:numPr>
          <w:ilvl w:val="0"/>
          <w:numId w:val="2"/>
        </w:numPr>
        <w:rPr/>
      </w:pPr>
      <w:r>
        <w:rPr/>
        <w:t>Document Versioning Control</w:t>
      </w:r>
    </w:p>
    <w:p>
      <w:pPr>
        <w:pStyle w:val="Normal"/>
        <w:rPr/>
      </w:pPr>
      <w:r>
        <w:rPr/>
      </w:r>
    </w:p>
    <w:tbl>
      <w:tblPr>
        <w:tblStyle w:val="GridTable4-Accent1"/>
        <w:tblW w:w="9175" w:type="dxa"/>
        <w:jc w:val="left"/>
        <w:tblInd w:w="0" w:type="dxa"/>
        <w:tblCellMar>
          <w:top w:w="0" w:type="dxa"/>
          <w:left w:w="108" w:type="dxa"/>
          <w:bottom w:w="0" w:type="dxa"/>
          <w:right w:w="108" w:type="dxa"/>
        </w:tblCellMar>
        <w:tblLook w:noVBand="1" w:val="0420" w:noHBand="0" w:lastColumn="0" w:firstColumn="0" w:lastRow="0" w:firstRow="1"/>
      </w:tblPr>
      <w:tblGrid>
        <w:gridCol w:w="1869"/>
        <w:gridCol w:w="1870"/>
        <w:gridCol w:w="3456"/>
        <w:gridCol w:w="1979"/>
      </w:tblGrid>
      <w:tr>
        <w:trPr>
          <w:trHeight w:val="864" w:hRule="atLeast"/>
          <w:cnfStyle w:val="100000000000" w:firstRow="1" w:lastRow="0" w:firstColumn="0" w:lastColumn="0" w:oddVBand="0" w:evenVBand="0" w:oddHBand="0" w:evenHBand="0" w:firstRowFirstColumn="0" w:firstRowLastColumn="0" w:lastRowFirstColumn="0" w:lastRowLastColumn="0"/>
        </w:trPr>
        <w:tc>
          <w:tcPr>
            <w:tcW w:w="1869"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80"/>
              <w:rPr>
                <w:b/>
                <w:b/>
                <w:bCs/>
                <w:color w:val="FFFFFF" w:themeColor="background1"/>
              </w:rPr>
            </w:pPr>
            <w:r>
              <w:rPr>
                <w:b/>
                <w:bCs/>
                <w:color w:val="FFFFFF" w:themeColor="background1"/>
              </w:rPr>
              <w:t>Version Number</w:t>
            </w:r>
          </w:p>
        </w:tc>
        <w:tc>
          <w:tcPr>
            <w:tcW w:w="187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80"/>
              <w:rPr>
                <w:b/>
                <w:b/>
                <w:bCs/>
                <w:color w:val="FFFFFF" w:themeColor="background1"/>
              </w:rPr>
            </w:pPr>
            <w:r>
              <w:rPr>
                <w:b/>
                <w:bCs/>
                <w:color w:val="FFFFFF" w:themeColor="background1"/>
              </w:rPr>
              <w:t>Date</w:t>
              <w:tab/>
            </w:r>
          </w:p>
        </w:tc>
        <w:tc>
          <w:tcPr>
            <w:tcW w:w="345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80"/>
              <w:rPr>
                <w:b/>
                <w:b/>
                <w:bCs/>
                <w:color w:val="FFFFFF" w:themeColor="background1"/>
              </w:rPr>
            </w:pPr>
            <w:r>
              <w:rPr>
                <w:b/>
                <w:bCs/>
                <w:color w:val="FFFFFF" w:themeColor="background1"/>
              </w:rPr>
              <w:t>Changes from Previous Version</w:t>
            </w:r>
          </w:p>
        </w:tc>
        <w:tc>
          <w:tcPr>
            <w:tcW w:w="1979"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before="0" w:after="180"/>
              <w:rPr>
                <w:b/>
                <w:b/>
                <w:bCs/>
                <w:color w:val="FFFFFF" w:themeColor="background1"/>
              </w:rPr>
            </w:pPr>
            <w:r>
              <w:rPr>
                <w:b/>
                <w:bCs/>
                <w:color w:val="FFFFFF" w:themeColor="background1"/>
              </w:rPr>
              <w:t>Author</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1869" w:type="dxa"/>
            <w:tcBorders/>
            <w:shd w:color="auto" w:fill="D9E2F3" w:themeFill="accent1" w:themeFillTint="33" w:val="clear"/>
            <w:tcMar>
              <w:left w:w="108" w:type="dxa"/>
            </w:tcMar>
          </w:tcPr>
          <w:p>
            <w:pPr>
              <w:pStyle w:val="Normal"/>
              <w:widowControl/>
              <w:bidi w:val="0"/>
              <w:spacing w:before="0" w:after="180"/>
              <w:jc w:val="left"/>
              <w:rPr/>
            </w:pPr>
            <w:r>
              <w:rPr/>
              <w:t>1.0</w:t>
            </w:r>
          </w:p>
        </w:tc>
        <w:tc>
          <w:tcPr>
            <w:tcW w:w="1870" w:type="dxa"/>
            <w:tcBorders/>
            <w:shd w:color="auto" w:fill="D9E2F3" w:themeFill="accent1" w:themeFillTint="33" w:val="clear"/>
            <w:tcMar>
              <w:left w:w="108" w:type="dxa"/>
            </w:tcMar>
          </w:tcPr>
          <w:p>
            <w:pPr>
              <w:pStyle w:val="Normal"/>
              <w:widowControl/>
              <w:bidi w:val="0"/>
              <w:spacing w:before="0" w:after="180"/>
              <w:jc w:val="left"/>
              <w:rPr/>
            </w:pPr>
            <w:r>
              <w:rPr/>
            </w:r>
          </w:p>
        </w:tc>
        <w:tc>
          <w:tcPr>
            <w:tcW w:w="3456" w:type="dxa"/>
            <w:tcBorders/>
            <w:shd w:color="auto" w:fill="D9E2F3" w:themeFill="accent1" w:themeFillTint="33" w:val="clear"/>
            <w:tcMar>
              <w:left w:w="108" w:type="dxa"/>
            </w:tcMar>
          </w:tcPr>
          <w:p>
            <w:pPr>
              <w:pStyle w:val="Normal"/>
              <w:widowControl/>
              <w:bidi w:val="0"/>
              <w:spacing w:before="0" w:after="180"/>
              <w:jc w:val="left"/>
              <w:rPr/>
            </w:pPr>
            <w:r>
              <w:rPr/>
              <w:t>Original Document</w:t>
            </w:r>
          </w:p>
        </w:tc>
        <w:tc>
          <w:tcPr>
            <w:tcW w:w="1979" w:type="dxa"/>
            <w:tcBorders/>
            <w:shd w:color="auto" w:fill="D9E2F3" w:themeFill="accent1" w:themeFillTint="33" w:val="clear"/>
            <w:tcMar>
              <w:left w:w="108" w:type="dxa"/>
            </w:tcMar>
          </w:tcPr>
          <w:p>
            <w:pPr>
              <w:pStyle w:val="Normal"/>
              <w:widowControl/>
              <w:bidi w:val="0"/>
              <w:spacing w:before="0" w:after="180"/>
              <w:jc w:val="left"/>
              <w:rPr/>
            </w:pPr>
            <w:r>
              <w:rPr/>
            </w:r>
          </w:p>
        </w:tc>
      </w:tr>
    </w:tbl>
    <w:p>
      <w:pPr>
        <w:pStyle w:val="Normal"/>
        <w:rPr/>
      </w:pPr>
      <w:r>
        <w:rPr/>
      </w:r>
    </w:p>
    <w:p>
      <w:pPr>
        <w:pStyle w:val="Normal"/>
        <w:rPr/>
      </w:pPr>
      <w:r>
        <w:rPr/>
      </w:r>
      <w:r>
        <w:br w:type="page"/>
      </w:r>
    </w:p>
    <w:p>
      <w:pPr>
        <w:pStyle w:val="Heading1"/>
        <w:numPr>
          <w:ilvl w:val="0"/>
          <w:numId w:val="2"/>
        </w:numPr>
        <w:rPr/>
      </w:pPr>
      <w:bookmarkStart w:id="0" w:name="_Toc525204172"/>
      <w:bookmarkEnd w:id="0"/>
      <w:r>
        <w:rPr/>
        <w:t>Introduction</w:t>
      </w:r>
    </w:p>
    <w:p>
      <w:pPr>
        <w:pStyle w:val="Heading2"/>
        <w:numPr>
          <w:ilvl w:val="1"/>
          <w:numId w:val="2"/>
        </w:numPr>
        <w:rPr/>
      </w:pPr>
      <w:bookmarkStart w:id="1" w:name="_Toc525204173"/>
      <w:bookmarkEnd w:id="1"/>
      <w:r>
        <w:rPr/>
        <w:t>Purpose of This Document</w:t>
      </w:r>
    </w:p>
    <w:p>
      <w:pPr>
        <w:pStyle w:val="Normal"/>
        <w:rPr/>
      </w:pPr>
      <w:r>
        <w:rPr/>
        <w:t>State the purpose of the document and indicate the intended readership. Briefly summarize the content. [One substantial paragraph]</w:t>
      </w:r>
    </w:p>
    <w:p>
      <w:pPr>
        <w:pStyle w:val="Heading2"/>
        <w:numPr>
          <w:ilvl w:val="1"/>
          <w:numId w:val="2"/>
        </w:numPr>
        <w:rPr/>
      </w:pPr>
      <w:bookmarkStart w:id="2" w:name="_Toc525204174"/>
      <w:bookmarkEnd w:id="2"/>
      <w:r>
        <w:rPr/>
        <w:t>References</w:t>
      </w:r>
    </w:p>
    <w:p>
      <w:pPr>
        <w:pStyle w:val="Normal"/>
        <w:rPr/>
      </w:pPr>
      <w:r>
        <w:rPr/>
        <w:t>Provide a list of all applicable and referenced documents and other media (e.g., the Sommerville text, UML references, documents provided by the customer, documents provided by your instructor, websites) that were used in the creation of this document. See the Writing Resources on Blackboard for the appropriate formats for references.  For each reference, provide the title, author, publisher (if applicable), date, and URL (for websites).</w:t>
      </w:r>
    </w:p>
    <w:p>
      <w:pPr>
        <w:pStyle w:val="Heading2"/>
        <w:numPr>
          <w:ilvl w:val="1"/>
          <w:numId w:val="2"/>
        </w:numPr>
        <w:rPr/>
      </w:pPr>
      <w:bookmarkStart w:id="3" w:name="_Toc525204175"/>
      <w:bookmarkEnd w:id="3"/>
      <w:r>
        <w:rPr/>
        <w:t>Purpose of the Product</w:t>
      </w:r>
    </w:p>
    <w:p>
      <w:pPr>
        <w:pStyle w:val="Normal"/>
        <w:rPr/>
      </w:pPr>
      <w:r>
        <w:rPr/>
        <w:t>This section provides a short description of the user’s work and the situation that triggered the need for the product.  It describes the task(s) that the user wants to accomplish with the delivered product. It is the product justification. [One to two substantial paragraphs]</w:t>
      </w:r>
    </w:p>
    <w:p>
      <w:pPr>
        <w:pStyle w:val="Heading2"/>
        <w:numPr>
          <w:ilvl w:val="1"/>
          <w:numId w:val="2"/>
        </w:numPr>
        <w:rPr/>
      </w:pPr>
      <w:bookmarkStart w:id="4" w:name="_Toc525204176"/>
      <w:bookmarkEnd w:id="4"/>
      <w:r>
        <w:rPr/>
        <w:t>Product Scope</w:t>
      </w:r>
    </w:p>
    <w:p>
      <w:pPr>
        <w:pStyle w:val="Normal"/>
        <w:rPr/>
      </w:pPr>
      <w:r>
        <w:rPr/>
        <w:t xml:space="preserve">This section identifies the boundary between the system under development and the outside world. That is, it identifies what will be included in the system and what will not.  </w:t>
      </w:r>
    </w:p>
    <w:p>
      <w:pPr>
        <w:pStyle w:val="Normal"/>
        <w:rPr/>
      </w:pPr>
      <w:r>
        <w:rPr/>
        <w:t>Typically, a context diagram best describes the boundary.  However, because the systems in this class are small, we will use a combination top-level use case and context diagram.   In addition to referring the reader to the diagram, give a brief summary of how it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pPr>
        <w:pStyle w:val="Normal"/>
        <w:rPr/>
      </w:pPr>
      <w:r>
        <w:rPr/>
        <w:t xml:space="preserve">Use </w:t>
      </w:r>
      <w:r>
        <w:rPr>
          <w:i/>
        </w:rPr>
        <w:t xml:space="preserve">The Unified Modeling Language(UML):  A </w:t>
      </w:r>
      <w:r>
        <w:rPr/>
        <w:t xml:space="preserve">reference is </w:t>
      </w:r>
      <w:r>
        <w:rPr>
          <w:i/>
        </w:rPr>
        <w:t>UML Distilled</w:t>
      </w:r>
      <w:r>
        <w:rPr/>
        <w:t>, by Martin Fowler.</w:t>
      </w:r>
    </w:p>
    <w:p>
      <w:pPr>
        <w:pStyle w:val="Heading1"/>
        <w:numPr>
          <w:ilvl w:val="0"/>
          <w:numId w:val="2"/>
        </w:numPr>
        <w:rPr/>
      </w:pPr>
      <w:bookmarkStart w:id="5" w:name="_Toc525204177"/>
      <w:bookmarkEnd w:id="5"/>
      <w:r>
        <w:rPr/>
        <w:t>Functional Requirements</w:t>
      </w:r>
    </w:p>
    <w:p>
      <w:pPr>
        <w:pStyle w:val="Normal"/>
        <w:rPr/>
      </w:pPr>
      <w:r>
        <w:rPr/>
        <w:t xml:space="preserve">Each functional requirement should be represented using a use case.  </w:t>
      </w:r>
    </w:p>
    <w:p>
      <w:pPr>
        <w:pStyle w:val="Normal"/>
        <w:rPr/>
      </w:pPr>
      <w:r>
        <w:rPr/>
        <w:t>Refer the reader to the top-level use case diagram from Section 1.4.  In addition, include separate sub-use case diagrams, where appropriate, for each of the top-level use cases.</w:t>
      </w:r>
    </w:p>
    <w:p>
      <w:pPr>
        <w:pStyle w:val="Normal"/>
        <w:rPr/>
      </w:pPr>
      <w:r>
        <w:rPr/>
      </w:r>
    </w:p>
    <w:p>
      <w:pPr>
        <w:pStyle w:val="Normal"/>
        <w:rPr/>
      </w:pPr>
      <w:r>
        <w:rPr/>
        <w:t>In addition to the diagrams, every use case should be documented using the use case specification format below.  (An empty template can be found on Blackboard.)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pPr>
        <w:pStyle w:val="Normal"/>
        <w:rPr/>
      </w:pPr>
      <w:r>
        <w:rPr/>
      </w:r>
    </w:p>
    <w:tbl>
      <w:tblPr>
        <w:tblStyle w:val="PlainTable1"/>
        <w:tblW w:w="9350" w:type="dxa"/>
        <w:jc w:val="left"/>
        <w:tblInd w:w="0" w:type="dxa"/>
        <w:tblCellMar>
          <w:top w:w="0" w:type="dxa"/>
          <w:left w:w="108" w:type="dxa"/>
          <w:bottom w:w="0" w:type="dxa"/>
          <w:right w:w="108" w:type="dxa"/>
        </w:tblCellMar>
        <w:tblLook w:noVBand="1" w:val="0480" w:noHBand="0" w:lastColumn="0" w:firstColumn="1" w:lastRow="0" w:firstRow="0"/>
      </w:tblPr>
      <w:tblGrid>
        <w:gridCol w:w="2604"/>
        <w:gridCol w:w="810"/>
        <w:gridCol w:w="5936"/>
      </w:tblGrid>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t>Number</w:t>
            </w:r>
          </w:p>
        </w:tc>
        <w:tc>
          <w:tcPr>
            <w:tcW w:w="6746" w:type="dxa"/>
            <w:gridSpan w:val="2"/>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Unique use case number</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Name</w:t>
            </w:r>
          </w:p>
        </w:tc>
        <w:tc>
          <w:tcPr>
            <w:tcW w:w="6746" w:type="dxa"/>
            <w:gridSpan w:val="2"/>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Use case name - a short active verb phrase</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t>Summary</w:t>
            </w:r>
          </w:p>
        </w:tc>
        <w:tc>
          <w:tcPr>
            <w:tcW w:w="6746" w:type="dxa"/>
            <w:gridSpan w:val="2"/>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Brief summary of use case major actions</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Priority</w:t>
            </w:r>
          </w:p>
        </w:tc>
        <w:tc>
          <w:tcPr>
            <w:tcW w:w="6746" w:type="dxa"/>
            <w:gridSpan w:val="2"/>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How critical this use case is to the customer (Scale of 1 to 5, 5 being most critical )</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t>Preconditions</w:t>
            </w:r>
          </w:p>
        </w:tc>
        <w:tc>
          <w:tcPr>
            <w:tcW w:w="6746" w:type="dxa"/>
            <w:gridSpan w:val="2"/>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What conditions need to be true before use case “executes”/”trigger”</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Postconditions</w:t>
            </w:r>
          </w:p>
        </w:tc>
        <w:tc>
          <w:tcPr>
            <w:tcW w:w="6746" w:type="dxa"/>
            <w:gridSpan w:val="2"/>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What will be true after the use case successfully “executes”/completes</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t>Primary Actor(s)</w:t>
            </w:r>
          </w:p>
        </w:tc>
        <w:tc>
          <w:tcPr>
            <w:tcW w:w="6746" w:type="dxa"/>
            <w:gridSpan w:val="2"/>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A role name for the primary actor</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Secondary Actor(s)</w:t>
            </w:r>
          </w:p>
        </w:tc>
        <w:tc>
          <w:tcPr>
            <w:tcW w:w="6746" w:type="dxa"/>
            <w:gridSpan w:val="2"/>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Other systems that are relied upon to accomplish the use case</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t>Trigger</w:t>
            </w:r>
          </w:p>
        </w:tc>
        <w:tc>
          <w:tcPr>
            <w:tcW w:w="6746" w:type="dxa"/>
            <w:gridSpan w:val="2"/>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The action that causes this use case to begin</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Main Scenario</w:t>
            </w:r>
          </w:p>
        </w:tc>
        <w:tc>
          <w:tcPr>
            <w:tcW w:w="810" w:type="dxa"/>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Step</w:t>
            </w:r>
          </w:p>
        </w:tc>
        <w:tc>
          <w:tcPr>
            <w:tcW w:w="5936" w:type="dxa"/>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Action</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r>
          </w:p>
        </w:tc>
        <w:tc>
          <w:tcPr>
            <w:tcW w:w="810" w:type="dxa"/>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1</w:t>
            </w:r>
          </w:p>
        </w:tc>
        <w:tc>
          <w:tcPr>
            <w:tcW w:w="5936"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&lt; steps of the use case from trigger to goal delivery &gt;</w:t>
            </w:r>
          </w:p>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This is the “main success scenario” or “happy path.”</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r>
          </w:p>
        </w:tc>
        <w:tc>
          <w:tcPr>
            <w:tcW w:w="810" w:type="dxa"/>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2</w:t>
            </w:r>
          </w:p>
        </w:tc>
        <w:tc>
          <w:tcPr>
            <w:tcW w:w="5936"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&lt; … &gt;</w:t>
            </w:r>
          </w:p>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Description of steps in successful use case “execution”</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r>
          </w:p>
        </w:tc>
        <w:tc>
          <w:tcPr>
            <w:tcW w:w="810" w:type="dxa"/>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3</w:t>
            </w:r>
          </w:p>
        </w:tc>
        <w:tc>
          <w:tcPr>
            <w:tcW w:w="5936"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&lt; … &gt;</w:t>
            </w:r>
          </w:p>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This should be in a “system-user-system, etc.” format.</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Extensions</w:t>
            </w:r>
          </w:p>
        </w:tc>
        <w:tc>
          <w:tcPr>
            <w:tcW w:w="810" w:type="dxa"/>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Step</w:t>
            </w:r>
          </w:p>
        </w:tc>
        <w:tc>
          <w:tcPr>
            <w:tcW w:w="5936" w:type="dxa"/>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Branching Action</w:t>
            </w:r>
          </w:p>
        </w:tc>
      </w:tr>
      <w:tr>
        <w:trPr>
          <w:cnfStyle w:val="000000100000" w:firstRow="0" w:lastRow="0" w:firstColumn="0" w:lastColumn="0" w:oddVBand="0" w:evenVBand="0" w:oddHBand="1" w:evenHBand="0" w:firstRowFirstColumn="0" w:firstRowLastColumn="0" w:lastRowFirstColumn="0" w:lastRowLastColumn="0"/>
        </w:trPr>
        <w:tc>
          <w:tcPr>
            <w:tcW w:w="26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before="0" w:after="180"/>
              <w:rPr>
                <w:b/>
                <w:b/>
                <w:bCs/>
              </w:rPr>
            </w:pPr>
            <w:r>
              <w:rPr>
                <w:b/>
                <w:bCs/>
              </w:rPr>
            </w:r>
          </w:p>
        </w:tc>
        <w:tc>
          <w:tcPr>
            <w:tcW w:w="810" w:type="dxa"/>
            <w:tcBorders/>
            <w:shd w:color="auto" w:fill="F2F2F2" w:themeFill="background1" w:themeFillShade="f2" w:val="clear"/>
            <w:tcMar>
              <w:left w:w="108" w:type="dxa"/>
            </w:tcMar>
          </w:tcPr>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1a</w:t>
            </w:r>
          </w:p>
        </w:tc>
        <w:tc>
          <w:tcPr>
            <w:tcW w:w="5936"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 xml:space="preserve">&lt; condition causing branching &gt; </w:t>
            </w:r>
            <w:r>
              <w:rPr>
                <w:b/>
              </w:rPr>
              <w:t>:</w:t>
            </w:r>
          </w:p>
          <w:p>
            <w:pPr>
              <w:pStyle w:val="Normal"/>
              <w:cnfStyle w:val="000000100000" w:firstRow="0" w:lastRow="0" w:firstColumn="0" w:lastColumn="0" w:oddVBand="0" w:evenVBand="0" w:oddHBand="1" w:evenHBand="0" w:firstRowFirstColumn="0" w:firstRowLastColumn="0" w:lastRowFirstColumn="0" w:lastRowLastColumn="0"/>
              <w:rPr/>
            </w:pPr>
            <w:r>
              <w:rPr/>
              <w:t xml:space="preserve">     </w:t>
            </w:r>
            <w:r>
              <w:rPr/>
              <w:t>&lt; action or name of sub use case &gt;</w:t>
            </w:r>
          </w:p>
          <w:p>
            <w:pPr>
              <w:pStyle w:val="Normal"/>
              <w:spacing w:before="0" w:after="180"/>
              <w:cnfStyle w:val="000000100000" w:firstRow="0" w:lastRow="0" w:firstColumn="0" w:lastColumn="0" w:oddVBand="0" w:evenVBand="0" w:oddHBand="1" w:evenHBand="0" w:firstRowFirstColumn="0" w:firstRowLastColumn="0" w:lastRowFirstColumn="0" w:lastRowLastColumn="0"/>
              <w:rPr/>
            </w:pPr>
            <w:r>
              <w:rPr/>
              <w:t>Alternative paths that the use case may take</w:t>
            </w:r>
          </w:p>
        </w:tc>
      </w:tr>
      <w:tr>
        <w:trPr/>
        <w:tc>
          <w:tcPr>
            <w:tcW w:w="26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80"/>
              <w:rPr>
                <w:b/>
                <w:b/>
                <w:bCs/>
              </w:rPr>
            </w:pPr>
            <w:r>
              <w:rPr>
                <w:b/>
                <w:bCs/>
              </w:rPr>
              <w:t>Open Issues</w:t>
              <w:tab/>
            </w:r>
          </w:p>
        </w:tc>
        <w:tc>
          <w:tcPr>
            <w:tcW w:w="6746" w:type="dxa"/>
            <w:gridSpan w:val="2"/>
            <w:tcBorders/>
            <w:shd w:fill="auto" w:val="clear"/>
            <w:tcMar>
              <w:left w:w="108" w:type="dxa"/>
            </w:tcMar>
          </w:tcPr>
          <w:p>
            <w:pPr>
              <w:pStyle w:val="Normal"/>
              <w:spacing w:before="0" w:after="180"/>
              <w:cnfStyle w:val="000000000000" w:firstRow="0" w:lastRow="0" w:firstColumn="0" w:lastColumn="0" w:oddVBand="0" w:evenVBand="0" w:oddHBand="0" w:evenHBand="0" w:firstRowFirstColumn="0" w:firstRowLastColumn="0" w:lastRowFirstColumn="0" w:lastRowLastColumn="0"/>
              <w:rPr/>
            </w:pPr>
            <w:r>
              <w:rPr/>
              <w:t>List of issues awaiting decisions that affect the use case and need resolution</w:t>
            </w:r>
          </w:p>
        </w:tc>
      </w:tr>
    </w:tbl>
    <w:p>
      <w:pPr>
        <w:pStyle w:val="Normal"/>
        <w:rPr/>
      </w:pPr>
      <w:bookmarkStart w:id="6" w:name="_GoBack"/>
      <w:bookmarkStart w:id="7" w:name="_GoBack"/>
      <w:bookmarkEnd w:id="7"/>
      <w:r>
        <w:rPr/>
      </w:r>
    </w:p>
    <w:p>
      <w:pPr>
        <w:pStyle w:val="Normal"/>
        <w:rPr/>
      </w:pPr>
      <w:r>
        <w:rPr/>
        <w:t>(This template was adapted from Basic Use Case Template, by Alistair Cockburn, http://members.aol.com/acockburn/papers/uctempla.htm, accessed 1/17/08.)</w:t>
      </w:r>
    </w:p>
    <w:p>
      <w:pPr>
        <w:pStyle w:val="Normal"/>
        <w:rPr/>
      </w:pPr>
      <w:r>
        <w:rPr/>
      </w:r>
    </w:p>
    <w:p>
      <w:pPr>
        <w:pStyle w:val="Footer"/>
        <w:spacing w:before="0" w:after="18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5371107"/>
    </w:sdtPr>
    <w:sdtContent>
      <w:p>
        <w:pPr>
          <w:pStyle w:val="Footer"/>
          <w:rPr>
            <w:rStyle w:val="Pagenumber"/>
          </w:rPr>
        </w:pPr>
        <w:r>
          <w:rPr>
            <w:rStyle w:val="Pagenumber"/>
          </w:rPr>
          <w:fldChar w:fldCharType="begin"/>
        </w:r>
        <w:r>
          <w:instrText> PAGE </w:instrText>
        </w:r>
        <w:r>
          <w:fldChar w:fldCharType="separate"/>
        </w:r>
        <w:r>
          <w:t>6</w:t>
        </w:r>
        <w:r>
          <w:fldChar w:fldCharType="end"/>
        </w:r>
      </w:p>
    </w:sdtContent>
  </w:sdt>
  <w:p>
    <w:pPr>
      <w:pStyle w:val="Footer"/>
      <w:spacing w:before="0" w:after="180"/>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numFmt w:val="bullet"/>
      <w:lvlText w:val="•"/>
      <w:lvlJc w:val="left"/>
      <w:pPr>
        <w:ind w:left="1080" w:hanging="72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3639"/>
    <w:pPr>
      <w:widowControl/>
      <w:bidi w:val="0"/>
      <w:spacing w:before="0" w:after="180"/>
      <w:jc w:val="left"/>
    </w:pPr>
    <w:rPr>
      <w:rFonts w:ascii="Arial" w:hAnsi="Arial" w:eastAsia="Arial"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06393"/>
    <w:pPr>
      <w:keepNext w:val="true"/>
      <w:keepLines/>
      <w:numPr>
        <w:ilvl w:val="0"/>
        <w:numId w:val="1"/>
      </w:numPr>
      <w:spacing w:before="240" w:after="180"/>
      <w:outlineLvl w:val="0"/>
    </w:pPr>
    <w:rPr>
      <w:rFonts w:ascii="Arial" w:hAnsi="Arial"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06393"/>
    <w:pPr>
      <w:keepNext w:val="true"/>
      <w:keepLines/>
      <w:numPr>
        <w:ilvl w:val="1"/>
        <w:numId w:val="1"/>
      </w:numPr>
      <w:spacing w:before="240" w:after="180"/>
      <w:outlineLvl w:val="1"/>
    </w:pPr>
    <w:rPr>
      <w:rFonts w:ascii="Arial" w:hAnsi="Arial"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06393"/>
    <w:pPr>
      <w:keepNext w:val="true"/>
      <w:keepLines/>
      <w:numPr>
        <w:ilvl w:val="2"/>
        <w:numId w:val="1"/>
      </w:numPr>
      <w:spacing w:before="40" w:after="180"/>
      <w:outlineLvl w:val="2"/>
    </w:pPr>
    <w:rPr>
      <w:rFonts w:ascii="Arial" w:hAnsi="Arial"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406393"/>
    <w:pPr>
      <w:keepNext w:val="true"/>
      <w:keepLines/>
      <w:numPr>
        <w:ilvl w:val="3"/>
        <w:numId w:val="1"/>
      </w:numPr>
      <w:spacing w:before="40" w:after="180"/>
      <w:outlineLvl w:val="3"/>
    </w:pPr>
    <w:rPr>
      <w:rFonts w:ascii="Arial" w:hAnsi="Arial"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06393"/>
    <w:pPr>
      <w:keepNext w:val="true"/>
      <w:keepLines/>
      <w:numPr>
        <w:ilvl w:val="4"/>
        <w:numId w:val="1"/>
      </w:numPr>
      <w:spacing w:before="40" w:after="180"/>
      <w:outlineLvl w:val="4"/>
    </w:pPr>
    <w:rPr>
      <w:rFonts w:ascii="Arial" w:hAnsi="Arial"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06393"/>
    <w:pPr>
      <w:keepNext w:val="true"/>
      <w:keepLines/>
      <w:numPr>
        <w:ilvl w:val="5"/>
        <w:numId w:val="1"/>
      </w:numPr>
      <w:spacing w:before="40" w:after="180"/>
      <w:outlineLvl w:val="5"/>
    </w:pPr>
    <w:rPr>
      <w:rFonts w:ascii="Arial" w:hAnsi="Arial"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06393"/>
    <w:pPr>
      <w:keepNext w:val="true"/>
      <w:keepLines/>
      <w:numPr>
        <w:ilvl w:val="6"/>
        <w:numId w:val="1"/>
      </w:numPr>
      <w:spacing w:before="40" w:after="180"/>
      <w:outlineLvl w:val="6"/>
    </w:pPr>
    <w:rPr>
      <w:rFonts w:ascii="Arial" w:hAnsi="Arial"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06393"/>
    <w:pPr>
      <w:keepNext w:val="true"/>
      <w:keepLines/>
      <w:numPr>
        <w:ilvl w:val="7"/>
        <w:numId w:val="1"/>
      </w:numPr>
      <w:spacing w:before="40" w:after="180"/>
      <w:outlineLvl w:val="7"/>
    </w:pPr>
    <w:rPr>
      <w:rFonts w:ascii="Arial" w:hAnsi="Arial"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06393"/>
    <w:pPr>
      <w:keepNext w:val="true"/>
      <w:keepLines/>
      <w:numPr>
        <w:ilvl w:val="8"/>
        <w:numId w:val="1"/>
      </w:numPr>
      <w:spacing w:before="40" w:after="180"/>
      <w:outlineLvl w:val="8"/>
    </w:pPr>
    <w:rPr>
      <w:rFonts w:ascii="Arial" w:hAnsi="Arial"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3013f1"/>
    <w:rPr>
      <w:rFonts w:eastAsia="" w:eastAsiaTheme="minorEastAsia"/>
      <w:color w:val="5A5A5A" w:themeColor="text1" w:themeTint="a5"/>
      <w:spacing w:val="15"/>
      <w:sz w:val="22"/>
      <w:szCs w:val="22"/>
    </w:rPr>
  </w:style>
  <w:style w:type="character" w:styleId="TitleChar" w:customStyle="1">
    <w:name w:val="Title Char"/>
    <w:basedOn w:val="DefaultParagraphFont"/>
    <w:link w:val="Title"/>
    <w:uiPriority w:val="10"/>
    <w:qFormat/>
    <w:rsid w:val="00441640"/>
    <w:rPr>
      <w:rFonts w:ascii="Arial" w:hAnsi="Arial" w:eastAsia="" w:cs="" w:asciiTheme="majorHAnsi" w:cstheme="majorBidi" w:eastAsiaTheme="majorEastAsia" w:hAnsiTheme="majorHAnsi"/>
      <w:spacing w:val="-10"/>
      <w:kern w:val="2"/>
      <w:sz w:val="48"/>
      <w:szCs w:val="56"/>
    </w:rPr>
  </w:style>
  <w:style w:type="character" w:styleId="HeaderChar" w:customStyle="1">
    <w:name w:val="Header Char"/>
    <w:basedOn w:val="DefaultParagraphFont"/>
    <w:link w:val="Header"/>
    <w:uiPriority w:val="99"/>
    <w:qFormat/>
    <w:rsid w:val="003013f1"/>
    <w:rPr/>
  </w:style>
  <w:style w:type="character" w:styleId="FooterChar" w:customStyle="1">
    <w:name w:val="Footer Char"/>
    <w:basedOn w:val="DefaultParagraphFont"/>
    <w:link w:val="Footer"/>
    <w:uiPriority w:val="99"/>
    <w:qFormat/>
    <w:rsid w:val="003013f1"/>
    <w:rPr/>
  </w:style>
  <w:style w:type="character" w:styleId="Pagenumber">
    <w:name w:val="page number"/>
    <w:basedOn w:val="DefaultParagraphFont"/>
    <w:uiPriority w:val="99"/>
    <w:semiHidden/>
    <w:unhideWhenUsed/>
    <w:qFormat/>
    <w:rsid w:val="003013f1"/>
    <w:rPr/>
  </w:style>
  <w:style w:type="character" w:styleId="Heading1Char" w:customStyle="1">
    <w:name w:val="Heading 1 Char"/>
    <w:basedOn w:val="DefaultParagraphFont"/>
    <w:link w:val="Heading1"/>
    <w:uiPriority w:val="9"/>
    <w:qFormat/>
    <w:rsid w:val="00406393"/>
    <w:rPr>
      <w:rFonts w:ascii="Arial" w:hAnsi="Arial"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06393"/>
    <w:rPr>
      <w:rFonts w:ascii="Arial" w:hAnsi="Arial"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06393"/>
    <w:rPr>
      <w:rFonts w:ascii="Arial" w:hAnsi="Arial"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406393"/>
    <w:rPr>
      <w:rFonts w:ascii="Arial" w:hAnsi="Arial"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06393"/>
    <w:rPr>
      <w:rFonts w:ascii="Arial" w:hAnsi="Arial"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06393"/>
    <w:rPr>
      <w:rFonts w:ascii="Arial" w:hAnsi="Arial"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06393"/>
    <w:rPr>
      <w:rFonts w:ascii="Arial" w:hAnsi="Arial"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06393"/>
    <w:rPr>
      <w:rFonts w:ascii="Arial" w:hAnsi="Arial"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06393"/>
    <w:rPr>
      <w:rFonts w:ascii="Arial" w:hAnsi="Arial" w:eastAsia="" w:cs="" w:asciiTheme="majorHAnsi" w:cstheme="majorBidi" w:eastAsiaTheme="majorEastAsia" w:hAnsiTheme="majorHAnsi"/>
      <w:i/>
      <w:iCs/>
      <w:color w:val="272727" w:themeColor="text1" w:themeTint="d8"/>
      <w:sz w:val="21"/>
      <w:szCs w:val="21"/>
    </w:rPr>
  </w:style>
  <w:style w:type="character" w:styleId="Strong">
    <w:name w:val="Strong"/>
    <w:basedOn w:val="DefaultParagraphFont"/>
    <w:uiPriority w:val="22"/>
    <w:qFormat/>
    <w:rsid w:val="00aa018e"/>
    <w:rPr>
      <w:b/>
      <w:bCs/>
    </w:rPr>
  </w:style>
  <w:style w:type="character" w:styleId="InternetLink">
    <w:name w:val="Internet Link"/>
    <w:basedOn w:val="DefaultParagraphFont"/>
    <w:uiPriority w:val="99"/>
    <w:unhideWhenUsed/>
    <w:rsid w:val="002e2397"/>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Arial"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Arial"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3013f1"/>
    <w:pPr>
      <w:spacing w:before="0" w:after="160"/>
    </w:pPr>
    <w:rPr>
      <w:rFonts w:eastAsia="" w:eastAsiaTheme="minorEastAsia"/>
      <w:color w:val="5A5A5A" w:themeColor="text1" w:themeTint="a5"/>
      <w:spacing w:val="15"/>
      <w:sz w:val="22"/>
      <w:szCs w:val="22"/>
    </w:rPr>
  </w:style>
  <w:style w:type="paragraph" w:styleId="Title">
    <w:name w:val="Title"/>
    <w:basedOn w:val="Normal"/>
    <w:next w:val="Normal"/>
    <w:link w:val="TitleChar"/>
    <w:uiPriority w:val="10"/>
    <w:qFormat/>
    <w:rsid w:val="00441640"/>
    <w:pPr>
      <w:spacing w:before="0" w:after="180"/>
      <w:contextualSpacing/>
    </w:pPr>
    <w:rPr>
      <w:rFonts w:ascii="Arial" w:hAnsi="Arial" w:eastAsia="" w:cs="" w:asciiTheme="majorHAnsi" w:cstheme="majorBidi" w:eastAsiaTheme="majorEastAsia" w:hAnsiTheme="majorHAnsi"/>
      <w:spacing w:val="-10"/>
      <w:kern w:val="2"/>
      <w:sz w:val="48"/>
      <w:szCs w:val="56"/>
    </w:rPr>
  </w:style>
  <w:style w:type="paragraph" w:styleId="ListParagraph">
    <w:name w:val="List Paragraph"/>
    <w:basedOn w:val="Normal"/>
    <w:uiPriority w:val="34"/>
    <w:qFormat/>
    <w:rsid w:val="003013f1"/>
    <w:pPr>
      <w:spacing w:before="0" w:after="180"/>
      <w:ind w:left="720" w:hanging="0"/>
      <w:contextualSpacing/>
    </w:pPr>
    <w:rPr/>
  </w:style>
  <w:style w:type="paragraph" w:styleId="Header">
    <w:name w:val="Header"/>
    <w:basedOn w:val="Normal"/>
    <w:link w:val="HeaderChar"/>
    <w:uiPriority w:val="99"/>
    <w:unhideWhenUsed/>
    <w:rsid w:val="003013f1"/>
    <w:pPr>
      <w:tabs>
        <w:tab w:val="center" w:pos="4680" w:leader="none"/>
        <w:tab w:val="right" w:pos="9360" w:leader="none"/>
      </w:tabs>
    </w:pPr>
    <w:rPr/>
  </w:style>
  <w:style w:type="paragraph" w:styleId="Footer">
    <w:name w:val="Footer"/>
    <w:basedOn w:val="Normal"/>
    <w:link w:val="FooterChar"/>
    <w:uiPriority w:val="99"/>
    <w:unhideWhenUsed/>
    <w:rsid w:val="003013f1"/>
    <w:pPr>
      <w:tabs>
        <w:tab w:val="center" w:pos="4680" w:leader="none"/>
        <w:tab w:val="right" w:pos="9360" w:leader="none"/>
      </w:tabs>
    </w:pPr>
    <w:rPr/>
  </w:style>
  <w:style w:type="paragraph" w:styleId="NoSpacing">
    <w:name w:val="No Spacing"/>
    <w:uiPriority w:val="1"/>
    <w:qFormat/>
    <w:rsid w:val="00406393"/>
    <w:pPr>
      <w:widowControl/>
      <w:bidi w:val="0"/>
      <w:jc w:val="left"/>
    </w:pPr>
    <w:rPr>
      <w:rFonts w:ascii="Arial" w:hAnsi="Arial" w:eastAsia="Arial" w:cs="" w:asciiTheme="minorHAnsi" w:cstheme="minorBidi" w:eastAsiaTheme="minorHAnsi" w:hAnsiTheme="minorHAnsi"/>
      <w:color w:val="auto"/>
      <w:kern w:val="0"/>
      <w:sz w:val="24"/>
      <w:szCs w:val="24"/>
      <w:lang w:val="en-US" w:eastAsia="en-US" w:bidi="ar-SA"/>
    </w:rPr>
  </w:style>
  <w:style w:type="paragraph" w:styleId="TOCHeading">
    <w:name w:val="TOC Heading"/>
    <w:basedOn w:val="Heading1"/>
    <w:next w:val="Normal"/>
    <w:uiPriority w:val="39"/>
    <w:unhideWhenUsed/>
    <w:qFormat/>
    <w:rsid w:val="002e2397"/>
    <w:pPr>
      <w:numPr>
        <w:ilvl w:val="0"/>
        <w:numId w:val="0"/>
      </w:numPr>
      <w:spacing w:lineRule="auto" w:line="276" w:before="480" w:after="0"/>
    </w:pPr>
    <w:rPr>
      <w:b/>
      <w:bCs/>
      <w:sz w:val="28"/>
      <w:szCs w:val="28"/>
    </w:rPr>
  </w:style>
  <w:style w:type="paragraph" w:styleId="Contents1">
    <w:name w:val="TOC 1"/>
    <w:basedOn w:val="Normal"/>
    <w:next w:val="Normal"/>
    <w:autoRedefine/>
    <w:uiPriority w:val="39"/>
    <w:unhideWhenUsed/>
    <w:rsid w:val="002e2397"/>
    <w:pPr>
      <w:spacing w:before="120" w:after="180"/>
    </w:pPr>
    <w:rPr>
      <w:rFonts w:cs="Arial" w:cstheme="minorHAnsi"/>
      <w:b/>
      <w:bCs/>
      <w:caps/>
      <w:sz w:val="20"/>
      <w:szCs w:val="20"/>
    </w:rPr>
  </w:style>
  <w:style w:type="paragraph" w:styleId="Contents2">
    <w:name w:val="TOC 2"/>
    <w:basedOn w:val="Normal"/>
    <w:next w:val="Normal"/>
    <w:autoRedefine/>
    <w:uiPriority w:val="39"/>
    <w:unhideWhenUsed/>
    <w:rsid w:val="002e2397"/>
    <w:pPr>
      <w:spacing w:before="0" w:after="0"/>
      <w:ind w:left="240" w:hanging="0"/>
    </w:pPr>
    <w:rPr>
      <w:rFonts w:cs="Arial" w:cstheme="minorHAnsi"/>
      <w:smallCaps/>
      <w:sz w:val="20"/>
      <w:szCs w:val="20"/>
    </w:rPr>
  </w:style>
  <w:style w:type="paragraph" w:styleId="Contents3">
    <w:name w:val="TOC 3"/>
    <w:basedOn w:val="Normal"/>
    <w:next w:val="Normal"/>
    <w:autoRedefine/>
    <w:uiPriority w:val="39"/>
    <w:unhideWhenUsed/>
    <w:rsid w:val="002e2397"/>
    <w:pPr>
      <w:spacing w:before="0" w:after="0"/>
      <w:ind w:left="480" w:hanging="0"/>
    </w:pPr>
    <w:rPr>
      <w:rFonts w:cs="Arial" w:cstheme="minorHAnsi"/>
      <w:i/>
      <w:iCs/>
      <w:sz w:val="20"/>
      <w:szCs w:val="20"/>
    </w:rPr>
  </w:style>
  <w:style w:type="paragraph" w:styleId="Contents4">
    <w:name w:val="TOC 4"/>
    <w:basedOn w:val="Normal"/>
    <w:next w:val="Normal"/>
    <w:autoRedefine/>
    <w:uiPriority w:val="39"/>
    <w:unhideWhenUsed/>
    <w:rsid w:val="002e2397"/>
    <w:pPr>
      <w:spacing w:before="0" w:after="0"/>
      <w:ind w:left="720" w:hanging="0"/>
    </w:pPr>
    <w:rPr>
      <w:rFonts w:cs="Arial" w:cstheme="minorHAnsi"/>
      <w:sz w:val="18"/>
      <w:szCs w:val="18"/>
    </w:rPr>
  </w:style>
  <w:style w:type="paragraph" w:styleId="Contents5">
    <w:name w:val="TOC 5"/>
    <w:basedOn w:val="Normal"/>
    <w:next w:val="Normal"/>
    <w:autoRedefine/>
    <w:uiPriority w:val="39"/>
    <w:unhideWhenUsed/>
    <w:rsid w:val="002e2397"/>
    <w:pPr>
      <w:spacing w:before="0" w:after="0"/>
      <w:ind w:left="960" w:hanging="0"/>
    </w:pPr>
    <w:rPr>
      <w:rFonts w:cs="Arial" w:cstheme="minorHAnsi"/>
      <w:sz w:val="18"/>
      <w:szCs w:val="18"/>
    </w:rPr>
  </w:style>
  <w:style w:type="paragraph" w:styleId="Contents6">
    <w:name w:val="TOC 6"/>
    <w:basedOn w:val="Normal"/>
    <w:next w:val="Normal"/>
    <w:autoRedefine/>
    <w:uiPriority w:val="39"/>
    <w:unhideWhenUsed/>
    <w:rsid w:val="002e2397"/>
    <w:pPr>
      <w:spacing w:before="0" w:after="0"/>
      <w:ind w:left="1200" w:hanging="0"/>
    </w:pPr>
    <w:rPr>
      <w:rFonts w:cs="Arial" w:cstheme="minorHAnsi"/>
      <w:sz w:val="18"/>
      <w:szCs w:val="18"/>
    </w:rPr>
  </w:style>
  <w:style w:type="paragraph" w:styleId="Contents7">
    <w:name w:val="TOC 7"/>
    <w:basedOn w:val="Normal"/>
    <w:next w:val="Normal"/>
    <w:autoRedefine/>
    <w:uiPriority w:val="39"/>
    <w:unhideWhenUsed/>
    <w:rsid w:val="002e2397"/>
    <w:pPr>
      <w:spacing w:before="0" w:after="0"/>
      <w:ind w:left="1440" w:hanging="0"/>
    </w:pPr>
    <w:rPr>
      <w:rFonts w:cs="Arial" w:cstheme="minorHAnsi"/>
      <w:sz w:val="18"/>
      <w:szCs w:val="18"/>
    </w:rPr>
  </w:style>
  <w:style w:type="paragraph" w:styleId="Contents8">
    <w:name w:val="TOC 8"/>
    <w:basedOn w:val="Normal"/>
    <w:next w:val="Normal"/>
    <w:autoRedefine/>
    <w:uiPriority w:val="39"/>
    <w:unhideWhenUsed/>
    <w:rsid w:val="002e2397"/>
    <w:pPr>
      <w:spacing w:before="0" w:after="0"/>
      <w:ind w:left="1680" w:hanging="0"/>
    </w:pPr>
    <w:rPr>
      <w:rFonts w:cs="Arial" w:cstheme="minorHAnsi"/>
      <w:sz w:val="18"/>
      <w:szCs w:val="18"/>
    </w:rPr>
  </w:style>
  <w:style w:type="paragraph" w:styleId="Contents9">
    <w:name w:val="TOC 9"/>
    <w:basedOn w:val="Normal"/>
    <w:next w:val="Normal"/>
    <w:autoRedefine/>
    <w:uiPriority w:val="39"/>
    <w:unhideWhenUsed/>
    <w:rsid w:val="002e2397"/>
    <w:pPr>
      <w:spacing w:before="0" w:after="0"/>
      <w:ind w:left="1920" w:hanging="0"/>
    </w:pPr>
    <w:rPr>
      <w:rFonts w:cs="Arial" w:cstheme="minorHAns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13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013f1"/>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40639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0639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7BE0-0C28-F14F-9C60-2111849E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LibreOffice/5.4.6.2$Linux_X86_64 LibreOffice_project/40m0$Build-2</Application>
  <Pages>7</Pages>
  <Words>924</Words>
  <Characters>4812</Characters>
  <CharactersWithSpaces>5657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2018-09-18T17:57:00Z</dcterms:created>
  <dc:creator>Karen Druffel</dc:creator>
  <dc:description/>
  <dc:language>en-US</dc:language>
  <cp:lastModifiedBy>Karen Druffel</cp:lastModifiedBy>
  <dcterms:modified xsi:type="dcterms:W3CDTF">2018-09-20T15:11:00Z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