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Website Edits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using this website and a baseline because I feel this is done well (minus the amount of content). You can use this as well as a reference to build the website -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https://www.turtlebalance.com/home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Font 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we use the same fonts as used in the previous website?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 - Alta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Subtitle - Glacial Indifference (bold)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Heading - Glacial Indifference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Content - Glacial Indifference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Tabs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About Me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Services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it works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FAQs 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Contact 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 button —&gt;  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41908" cy="2991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08" cy="29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Credentials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Pallavi Bhaskar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Education: MA - Psychology, PGDM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Certifications: Trauma Therapy - Trained in Internal Family Systems (IFS), CBT Practitioner, NLP Practitioner &amp; Level 1 Life Coach, QPR Trained Crisis Counsellor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Contact Me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section can use a WhatsApp icon and email icon that is hyperlinked.</w:t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color w:val="0000ff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Whatsapp: +91 9108694332 /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ff"/>
            <w:u w:val="single"/>
            <w:rtl w:val="0"/>
          </w:rPr>
          <w:t xml:space="preserve">https://wa.me/message/EIF2EASB2GEXI1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Email: therapy.icp@gmail.com 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-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029368" cy="261938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9368" cy="261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bottom of the page can look like this</w:t>
      </w:r>
    </w:p>
    <w:p w:rsidR="00000000" w:rsidDel="00000000" w:rsidP="00000000" w:rsidRDefault="00000000" w:rsidRPr="00000000" w14:paraId="0000001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072063" cy="2796137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796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Share a the journey/ how it works in a pictorial flow// Dadda’s feedback, make it animated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Sharing an example from my previous website, but I am open to an enhanced/ better version -  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38563" cy="251034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5103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showing the flow, we can show the book a free 15-minute consultation button along with the contact information.</w:t>
      </w:r>
    </w:p>
    <w:p w:rsidR="00000000" w:rsidDel="00000000" w:rsidP="00000000" w:rsidRDefault="00000000" w:rsidRPr="00000000" w14:paraId="00000026">
      <w:pPr>
        <w:spacing w:line="360" w:lineRule="auto"/>
        <w:rPr>
          <w:rFonts w:ascii="Times New Roman" w:cs="Times New Roman" w:eastAsia="Times New Roman" w:hAnsi="Times New Roman"/>
          <w:color w:val="1155cc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Hyperlink to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cal.com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link wherever we place the 15min consultation buttons —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https://cal.com/therapywithpallavi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Crisis Support</w:t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remove these two from the crisis support section -  </w:t>
      </w:r>
    </w:p>
    <w:p w:rsidR="00000000" w:rsidDel="00000000" w:rsidP="00000000" w:rsidRDefault="00000000" w:rsidRPr="00000000" w14:paraId="0000002B">
      <w:pPr>
        <w:shd w:fill="ece4d4" w:val="clear"/>
        <w:spacing w:line="360" w:lineRule="auto"/>
        <w:rPr>
          <w:rFonts w:ascii="Times New Roman" w:cs="Times New Roman" w:eastAsia="Times New Roman" w:hAnsi="Times New Roman"/>
          <w:color w:val="595f65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f6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95f65"/>
        </w:rPr>
        <w:drawing>
          <wp:inline distB="114300" distT="114300" distL="114300" distR="114300">
            <wp:extent cx="2672765" cy="793477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2765" cy="793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ece4d4" w:val="clear"/>
        <w:spacing w:line="360" w:lineRule="auto"/>
        <w:rPr>
          <w:rFonts w:ascii="Times New Roman" w:cs="Times New Roman" w:eastAsia="Times New Roman" w:hAnsi="Times New Roman"/>
          <w:color w:val="595f65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f65"/>
        </w:rPr>
        <w:drawing>
          <wp:inline distB="114300" distT="114300" distL="114300" distR="114300">
            <wp:extent cx="3297584" cy="2045013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7584" cy="2045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‘Home’ page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1. Please remove this text from the cover page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2313" cy="605297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313" cy="605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2. Revised cover page content - </w:t>
      </w:r>
    </w:p>
    <w:p w:rsidR="00000000" w:rsidDel="00000000" w:rsidP="00000000" w:rsidRDefault="00000000" w:rsidRPr="00000000" w14:paraId="00000033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Headline:</w:t>
      </w:r>
    </w:p>
    <w:p w:rsidR="00000000" w:rsidDel="00000000" w:rsidP="00000000" w:rsidRDefault="00000000" w:rsidRPr="00000000" w14:paraId="0000003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space to understand yourself — and move forward with clarity.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Sub-headline: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Compassionate, evidence-based therapy to help you navigate challenges, build self-awareness, and create meaningful change.</w:t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Please include an appropriate photo that syncs with the above description.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Include the 15-min consultation button with the writing/ description -  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347153" cy="860254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7153" cy="860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Remove this -</w:t>
      </w:r>
    </w:p>
    <w:p w:rsidR="00000000" w:rsidDel="00000000" w:rsidP="00000000" w:rsidRDefault="00000000" w:rsidRPr="00000000" w14:paraId="0000003B">
      <w:pPr>
        <w:shd w:fill="ece4d4" w:val="clear"/>
        <w:spacing w:line="360" w:lineRule="auto"/>
        <w:rPr>
          <w:rFonts w:ascii="Times New Roman" w:cs="Times New Roman" w:eastAsia="Times New Roman" w:hAnsi="Times New Roman"/>
          <w:color w:val="595f65"/>
        </w:rPr>
      </w:pPr>
      <w:r w:rsidDel="00000000" w:rsidR="00000000" w:rsidRPr="00000000">
        <w:rPr>
          <w:rFonts w:ascii="Times New Roman" w:cs="Times New Roman" w:eastAsia="Times New Roman" w:hAnsi="Times New Roman"/>
          <w:color w:val="595f65"/>
          <w:rtl w:val="0"/>
        </w:rPr>
        <w:t xml:space="preserve">I’m Pallavi Bhaskar, a Counsellor and Psychotherapist with 8+ years of professional experience, including 4+ years in therapeutic practice.</w:t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‘About' Section</w:t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 the name from ‘About’ to ‘About Me’</w:t>
      </w:r>
    </w:p>
    <w:p w:rsidR="00000000" w:rsidDel="00000000" w:rsidP="00000000" w:rsidRDefault="00000000" w:rsidRPr="00000000" w14:paraId="00000040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Start with my photo, name and credentials - </w:t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Eg.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03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My description (please replace the earlier content with this one) - </w:t>
      </w:r>
    </w:p>
    <w:p w:rsidR="00000000" w:rsidDel="00000000" w:rsidP="00000000" w:rsidRDefault="00000000" w:rsidRPr="00000000" w14:paraId="00000043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My Background &amp; Training</w:t>
      </w:r>
    </w:p>
    <w:p w:rsidR="00000000" w:rsidDel="00000000" w:rsidP="00000000" w:rsidRDefault="00000000" w:rsidRPr="00000000" w14:paraId="00000044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hold a Master’s degree in Clinical Psychology and am trained in multiple evidence-based approaches, including Internal Family Systems (IFS), Cognitive Behavioural Therapy (CBT), Neuro-Linguistic Programming (NLP), and the Gottman Method.</w:t>
      </w:r>
    </w:p>
    <w:p w:rsidR="00000000" w:rsidDel="00000000" w:rsidP="00000000" w:rsidRDefault="00000000" w:rsidRPr="00000000" w14:paraId="00000045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am trauma-trained, neurodiversity-affirmative, and follow a strength-based approach, which means: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move at a pace that feels safe and respectful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experiences are understood in context, not judged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42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build on your existing strengths while working through challenges</w:t>
      </w:r>
    </w:p>
    <w:p w:rsidR="00000000" w:rsidDel="00000000" w:rsidP="00000000" w:rsidRDefault="00000000" w:rsidRPr="00000000" w14:paraId="00000049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Experience</w:t>
      </w:r>
    </w:p>
    <w:p w:rsidR="00000000" w:rsidDel="00000000" w:rsidP="00000000" w:rsidRDefault="00000000" w:rsidRPr="00000000" w14:paraId="0000004B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bring over 8 years of professional experience, including 4+ years in therapeutic practice, and have worked with 200+ clients. My work spans individuals across different life stages (20 years to 50 years of age) — from young adults navigating transitions to working professionals managing stress, relationships, and personal growth.</w:t>
      </w:r>
    </w:p>
    <w:p w:rsidR="00000000" w:rsidDel="00000000" w:rsidP="00000000" w:rsidRDefault="00000000" w:rsidRPr="00000000" w14:paraId="0000004C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Before moving fully into therapy, I spent time in the corporate space — an experience that continues to inform my understanding of workplace stress, burnout, and the emotional demands of high-functioning environments.</w:t>
      </w:r>
    </w:p>
    <w:p w:rsidR="00000000" w:rsidDel="00000000" w:rsidP="00000000" w:rsidRDefault="00000000" w:rsidRPr="00000000" w14:paraId="0000004D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have also worked with organisations through workshops and consultations focused on mental health, emotional wellbeing, and workplace resilience.</w:t>
      </w:r>
    </w:p>
    <w:p w:rsidR="00000000" w:rsidDel="00000000" w:rsidP="00000000" w:rsidRDefault="00000000" w:rsidRPr="00000000" w14:paraId="0000004E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How I Work</w:t>
      </w:r>
    </w:p>
    <w:p w:rsidR="00000000" w:rsidDel="00000000" w:rsidP="00000000" w:rsidRDefault="00000000" w:rsidRPr="00000000" w14:paraId="0000004F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offer a confidential space that is warm, non-judgmental, and grounded — where you can slow down, feel understood, and begin to make sense of your experiences.</w:t>
      </w:r>
    </w:p>
    <w:p w:rsidR="00000000" w:rsidDel="00000000" w:rsidP="00000000" w:rsidRDefault="00000000" w:rsidRPr="00000000" w14:paraId="00000050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work is both reflective and practical. We start by understanding your patterns and inner world, and gradually build ways of responding that support clarity, stability, and meaningful change.</w:t>
      </w:r>
    </w:p>
    <w:p w:rsidR="00000000" w:rsidDel="00000000" w:rsidP="00000000" w:rsidRDefault="00000000" w:rsidRPr="00000000" w14:paraId="00000051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What I Help With</w:t>
      </w:r>
    </w:p>
    <w:p w:rsidR="00000000" w:rsidDel="00000000" w:rsidP="00000000" w:rsidRDefault="00000000" w:rsidRPr="00000000" w14:paraId="00000052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work with adults navigating: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Trauma - childhood, adulthood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Anxiety, overthinking, and emotional overwhelm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Low self-esteem and self-doubt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Relationship challenges and boundary-setting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Burnout and workplace stress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Grief, transitions, and difficult life phases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42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Patterns shaped by past experiences</w:t>
      </w:r>
    </w:p>
    <w:p w:rsidR="00000000" w:rsidDel="00000000" w:rsidP="00000000" w:rsidRDefault="00000000" w:rsidRPr="00000000" w14:paraId="0000005A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While these concerns may appear different, they are often connected through deeper emotional patterns.</w:t>
      </w:r>
    </w:p>
    <w:p w:rsidR="00000000" w:rsidDel="00000000" w:rsidP="00000000" w:rsidRDefault="00000000" w:rsidRPr="00000000" w14:paraId="0000005B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work is trauma-informed, which means we approach these patterns with care, and at a pace that feels manageable. Clients often begin to experience greater clarity, emotional steadiness, and a deeper understanding of themselves over time.</w:t>
      </w:r>
    </w:p>
    <w:p w:rsidR="00000000" w:rsidDel="00000000" w:rsidP="00000000" w:rsidRDefault="00000000" w:rsidRPr="00000000" w14:paraId="0000005C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Working Across Contexts</w:t>
      </w:r>
    </w:p>
    <w:p w:rsidR="00000000" w:rsidDel="00000000" w:rsidP="00000000" w:rsidRDefault="00000000" w:rsidRPr="00000000" w14:paraId="0000005D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 work with clients across India and internationally, including NRIs and expats.</w:t>
      </w:r>
    </w:p>
    <w:p w:rsidR="00000000" w:rsidDel="00000000" w:rsidP="00000000" w:rsidRDefault="00000000" w:rsidRPr="00000000" w14:paraId="0000005E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Many of the individuals I support are navigating the intersection of: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needs and family expectations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Cultural identity and independence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42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Belonging across different environments</w:t>
      </w:r>
    </w:p>
    <w:p w:rsidR="00000000" w:rsidDel="00000000" w:rsidP="00000000" w:rsidRDefault="00000000" w:rsidRPr="00000000" w14:paraId="00000062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Therapy becomes a space to explore these layers with nuance, while staying grounded in your individual experience.</w:t>
      </w:r>
    </w:p>
    <w:p w:rsidR="00000000" w:rsidDel="00000000" w:rsidP="00000000" w:rsidRDefault="00000000" w:rsidRPr="00000000" w14:paraId="00000063">
      <w:pPr>
        <w:spacing w:after="220" w:line="36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Therapy Approach</w:t>
      </w:r>
    </w:p>
    <w:p w:rsidR="00000000" w:rsidDel="00000000" w:rsidP="00000000" w:rsidRDefault="00000000" w:rsidRPr="00000000" w14:paraId="00000064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 approach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integrative, trauma-trained, and person-centred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spacing w:after="180"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This means: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move at a pace that feels right for you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session is tailored to your needs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focus on understanding patterns before trying to change them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 combine insight with practical tools over time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42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process is collaborative — not prescriptive</w:t>
      </w:r>
    </w:p>
    <w:p w:rsidR="00000000" w:rsidDel="00000000" w:rsidP="00000000" w:rsidRDefault="00000000" w:rsidRPr="00000000" w14:paraId="0000006B">
      <w:pPr>
        <w:spacing w:after="18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won’t be rushed, and you won’t be pushed beyond what you’re ready for.</w:t>
        <w:br w:type="textWrapping"/>
        <w:t xml:space="preserve">At the same time, I will gently guide you and support you in staying accountable to your own growth.</w:t>
      </w:r>
    </w:p>
    <w:p w:rsidR="00000000" w:rsidDel="00000000" w:rsidP="00000000" w:rsidRDefault="00000000" w:rsidRPr="00000000" w14:paraId="0000006C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offer counselling and psychotherapy services focused on emotional wellbeing and personal growth. I am not a psychiatrist and do not prescribe medication. For clinical diagnosis, medication, or severe mental health concerns, I may recommend consulting a clinical psychologist or psychiatrist, and I’m happy to guide you toward appropriate support if needed.</w:t>
      </w:r>
    </w:p>
    <w:p w:rsidR="00000000" w:rsidDel="00000000" w:rsidP="00000000" w:rsidRDefault="00000000" w:rsidRPr="00000000" w14:paraId="0000006D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Other Notes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remove the descriptions written under all the photos -  </w:t>
      </w:r>
    </w:p>
    <w:p w:rsidR="00000000" w:rsidDel="00000000" w:rsidP="00000000" w:rsidRDefault="00000000" w:rsidRPr="00000000" w14:paraId="0000007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- </w:t>
      </w:r>
    </w:p>
    <w:p w:rsidR="00000000" w:rsidDel="00000000" w:rsidP="00000000" w:rsidRDefault="00000000" w:rsidRPr="00000000" w14:paraId="00000075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38488" cy="2208006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8488" cy="2208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2.png"/><Relationship Id="rId22" Type="http://schemas.openxmlformats.org/officeDocument/2006/relationships/image" Target="media/image7.png"/><Relationship Id="rId10" Type="http://schemas.openxmlformats.org/officeDocument/2006/relationships/hyperlink" Target="https://wa.me/message/EIF2EASB2GEXI1" TargetMode="External"/><Relationship Id="rId21" Type="http://schemas.openxmlformats.org/officeDocument/2006/relationships/image" Target="media/image4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a.me/message/EIF2EASB2GEXI1" TargetMode="External"/><Relationship Id="rId15" Type="http://schemas.openxmlformats.org/officeDocument/2006/relationships/hyperlink" Target="http://cal.com" TargetMode="External"/><Relationship Id="rId14" Type="http://schemas.openxmlformats.org/officeDocument/2006/relationships/hyperlink" Target="http://cal.com" TargetMode="External"/><Relationship Id="rId17" Type="http://schemas.openxmlformats.org/officeDocument/2006/relationships/hyperlink" Target="https://cal.com/therapywithpallavi" TargetMode="External"/><Relationship Id="rId16" Type="http://schemas.openxmlformats.org/officeDocument/2006/relationships/hyperlink" Target="https://cal.com/therapywithpallavi" TargetMode="External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hyperlink" Target="https://www.turtlebalance.com/home" TargetMode="External"/><Relationship Id="rId18" Type="http://schemas.openxmlformats.org/officeDocument/2006/relationships/image" Target="media/image8.png"/><Relationship Id="rId7" Type="http://schemas.openxmlformats.org/officeDocument/2006/relationships/hyperlink" Target="https://www.turtlebalance.com/home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