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A0C9" w14:textId="1D830A8F" w:rsidR="00F5243B" w:rsidRDefault="00737CEA" w:rsidP="00737CEA">
      <w:pPr>
        <w:spacing w:after="0"/>
      </w:pPr>
      <w:r>
        <w:t>Elizabeth Evans</w:t>
      </w:r>
    </w:p>
    <w:p w14:paraId="4738D5B5" w14:textId="71FA6640" w:rsidR="00737CEA" w:rsidRDefault="00737CEA" w:rsidP="00737CEA">
      <w:pPr>
        <w:spacing w:after="0"/>
      </w:pPr>
      <w:r>
        <w:t>MSIS 5</w:t>
      </w:r>
      <w:r w:rsidR="005F4DF8">
        <w:t>10</w:t>
      </w:r>
      <w:r>
        <w:t xml:space="preserve">, </w:t>
      </w:r>
      <w:r w:rsidR="005F4DF8">
        <w:t>Autumn</w:t>
      </w:r>
      <w:r>
        <w:t xml:space="preserve"> 2020 Purple</w:t>
      </w:r>
    </w:p>
    <w:p w14:paraId="5A8B3F96" w14:textId="65B76D1D" w:rsidR="00737CEA" w:rsidRDefault="00737CEA">
      <w:r>
        <w:t xml:space="preserve">Assignment </w:t>
      </w:r>
      <w:r w:rsidR="00EF5C24">
        <w:t>4</w:t>
      </w:r>
    </w:p>
    <w:p w14:paraId="73FD1C59" w14:textId="32FE5FCA" w:rsidR="003C567B" w:rsidRDefault="00CC7169" w:rsidP="00CC7169">
      <w:r>
        <w:t>1-3. Data Processing, Partitioning, Modeling</w:t>
      </w:r>
    </w:p>
    <w:p w14:paraId="63AD9662" w14:textId="02A8A0B1" w:rsidR="00CC7169" w:rsidRDefault="00CC7169" w:rsidP="00CC7169">
      <w:r>
        <w:t xml:space="preserve">4. logit = </w:t>
      </w:r>
      <w:r w:rsidRPr="00CC7169">
        <w:t>-2.054183</w:t>
      </w:r>
      <w:r>
        <w:t xml:space="preserve"> + </w:t>
      </w:r>
      <w:r w:rsidRPr="00CC7169">
        <w:t>0.030643</w:t>
      </w:r>
      <w:r>
        <w:t>X</w:t>
      </w:r>
      <w:r w:rsidRPr="003C3AC2">
        <w:rPr>
          <w:vertAlign w:val="subscript"/>
        </w:rPr>
        <w:t>1</w:t>
      </w:r>
      <w:r>
        <w:t xml:space="preserve"> + </w:t>
      </w:r>
      <w:r w:rsidRPr="00CC7169">
        <w:t>-0.565803</w:t>
      </w:r>
      <w:r>
        <w:t>X</w:t>
      </w:r>
      <w:r w:rsidRPr="003C3AC2">
        <w:rPr>
          <w:vertAlign w:val="subscript"/>
        </w:rPr>
        <w:t>2</w:t>
      </w:r>
    </w:p>
    <w:p w14:paraId="1A295462" w14:textId="17350F73" w:rsidR="00CC7169" w:rsidRDefault="00CC7169" w:rsidP="00CC7169">
      <w:r>
        <w:t xml:space="preserve">5. </w:t>
      </w:r>
      <w:r w:rsidR="00900983">
        <w:t xml:space="preserve">Prob(Phone_sale = Yes) = </w:t>
      </w:r>
      <w:r w:rsidR="00900983">
        <w:t>0.</w:t>
      </w:r>
      <w:r w:rsidR="00900983" w:rsidRPr="00900983">
        <w:t>3723804</w:t>
      </w:r>
      <w:r w:rsidR="00CE6F4A">
        <w:t>;</w:t>
      </w:r>
      <w:r w:rsidR="00900983">
        <w:t xml:space="preserve"> </w:t>
      </w:r>
      <w:r w:rsidR="00CE6F4A">
        <w:t>with a cutoff of 0.3, this customer is predicted to buy a phone</w:t>
      </w:r>
    </w:p>
    <w:p w14:paraId="34A68ACF" w14:textId="77777777" w:rsidR="00405884" w:rsidRDefault="00405884" w:rsidP="00CC7169">
      <w:r>
        <w:t xml:space="preserve">6.  </w:t>
      </w:r>
    </w:p>
    <w:tbl>
      <w:tblPr>
        <w:tblW w:w="2880" w:type="dxa"/>
        <w:tblInd w:w="5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05884" w:rsidRPr="00405884" w14:paraId="268CA88A" w14:textId="77777777" w:rsidTr="0040588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F81E" w14:textId="77777777" w:rsidR="00405884" w:rsidRPr="00405884" w:rsidRDefault="00405884" w:rsidP="00405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DB2" w14:textId="77777777" w:rsidR="00405884" w:rsidRPr="00405884" w:rsidRDefault="00405884" w:rsidP="0040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88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86D0" w14:textId="77777777" w:rsidR="00405884" w:rsidRPr="00405884" w:rsidRDefault="00405884" w:rsidP="0040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88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405884" w:rsidRPr="00405884" w14:paraId="3CA73A49" w14:textId="77777777" w:rsidTr="0040588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7AD7" w14:textId="77777777" w:rsidR="00405884" w:rsidRPr="00405884" w:rsidRDefault="00405884" w:rsidP="0040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88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7999" w14:textId="77777777" w:rsidR="00405884" w:rsidRPr="00405884" w:rsidRDefault="00405884" w:rsidP="0040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884">
              <w:rPr>
                <w:rFonts w:ascii="Calibri" w:eastAsia="Times New Roman" w:hAnsi="Calibri" w:cs="Calibri"/>
                <w:color w:val="000000"/>
              </w:rPr>
              <w:t>1728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C736" w14:textId="77777777" w:rsidR="00405884" w:rsidRPr="00405884" w:rsidRDefault="00405884" w:rsidP="0040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884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</w:tr>
      <w:tr w:rsidR="00405884" w:rsidRPr="00405884" w14:paraId="6F175784" w14:textId="77777777" w:rsidTr="004058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C9EC" w14:textId="77777777" w:rsidR="00405884" w:rsidRPr="00405884" w:rsidRDefault="00405884" w:rsidP="0040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588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66E8" w14:textId="77777777" w:rsidR="00405884" w:rsidRPr="00405884" w:rsidRDefault="00405884" w:rsidP="0040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8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BC02" w14:textId="77777777" w:rsidR="00405884" w:rsidRPr="00405884" w:rsidRDefault="00405884" w:rsidP="0040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58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34618EB" w14:textId="77777777" w:rsidR="00405884" w:rsidRDefault="00405884" w:rsidP="00CC7169"/>
    <w:p w14:paraId="699E780E" w14:textId="29396F96" w:rsidR="00405884" w:rsidRDefault="00405884" w:rsidP="00CC7169">
      <w:r>
        <w:t>7. In the training data,</w:t>
      </w:r>
      <w:r w:rsidR="00267031">
        <w:t xml:space="preserve"> about 13% </w:t>
      </w:r>
      <w:r>
        <w:t>bought phones. The confusion matrix indicates a lot of false negatives, indicating that the current model is not useful in targeting customers who will purchase phones.</w:t>
      </w:r>
    </w:p>
    <w:p w14:paraId="1B7A937A" w14:textId="432BDC1D" w:rsidR="00632A41" w:rsidRDefault="00632A41" w:rsidP="00CC7169">
      <w:r>
        <w:t>8. You would need to lower the cutoff to capture customers most likely to purchase a phone as the probability set by the model for a “Yes” is relatively low.</w:t>
      </w:r>
      <w:bookmarkStart w:id="0" w:name="_GoBack"/>
      <w:bookmarkEnd w:id="0"/>
    </w:p>
    <w:p w14:paraId="2CB63B45" w14:textId="77777777" w:rsidR="00405884" w:rsidRDefault="00405884" w:rsidP="00CC7169"/>
    <w:p w14:paraId="01B5C1F0" w14:textId="77777777" w:rsidR="00CC7169" w:rsidRDefault="00CC7169" w:rsidP="00CC7169"/>
    <w:sectPr w:rsidR="00CC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7773"/>
    <w:multiLevelType w:val="hybridMultilevel"/>
    <w:tmpl w:val="A590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386B"/>
    <w:multiLevelType w:val="hybridMultilevel"/>
    <w:tmpl w:val="C2AC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84D56"/>
    <w:multiLevelType w:val="hybridMultilevel"/>
    <w:tmpl w:val="4044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EA"/>
    <w:rsid w:val="00030D6D"/>
    <w:rsid w:val="00042C9C"/>
    <w:rsid w:val="000469C0"/>
    <w:rsid w:val="00111257"/>
    <w:rsid w:val="00235117"/>
    <w:rsid w:val="00267031"/>
    <w:rsid w:val="003C3AC2"/>
    <w:rsid w:val="003C567B"/>
    <w:rsid w:val="003D2C22"/>
    <w:rsid w:val="00405884"/>
    <w:rsid w:val="004B585F"/>
    <w:rsid w:val="005218BA"/>
    <w:rsid w:val="00522642"/>
    <w:rsid w:val="005C775E"/>
    <w:rsid w:val="005E2297"/>
    <w:rsid w:val="005F4DF8"/>
    <w:rsid w:val="006027E1"/>
    <w:rsid w:val="00602ED6"/>
    <w:rsid w:val="00632A41"/>
    <w:rsid w:val="006D2AC5"/>
    <w:rsid w:val="00737CEA"/>
    <w:rsid w:val="007D5763"/>
    <w:rsid w:val="008423E5"/>
    <w:rsid w:val="008C3D99"/>
    <w:rsid w:val="008D7FD0"/>
    <w:rsid w:val="00900983"/>
    <w:rsid w:val="00933C8C"/>
    <w:rsid w:val="009F35DA"/>
    <w:rsid w:val="00B97203"/>
    <w:rsid w:val="00C3054C"/>
    <w:rsid w:val="00CC7169"/>
    <w:rsid w:val="00CE6F4A"/>
    <w:rsid w:val="00D74467"/>
    <w:rsid w:val="00DF4F06"/>
    <w:rsid w:val="00EA35F1"/>
    <w:rsid w:val="00EE1467"/>
    <w:rsid w:val="00EF5C24"/>
    <w:rsid w:val="00F5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7EB2"/>
  <w15:chartTrackingRefBased/>
  <w15:docId w15:val="{3BA57785-C8A7-484E-8CCF-90B7810D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78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4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Evans</dc:creator>
  <cp:keywords/>
  <dc:description/>
  <cp:lastModifiedBy>Elizabeth Evans</cp:lastModifiedBy>
  <cp:revision>7</cp:revision>
  <dcterms:created xsi:type="dcterms:W3CDTF">2020-12-01T00:50:00Z</dcterms:created>
  <dcterms:modified xsi:type="dcterms:W3CDTF">2020-12-01T01:31:00Z</dcterms:modified>
</cp:coreProperties>
</file>