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CEF46" w14:textId="68DF8DBB" w:rsidR="00BA5BBE" w:rsidRPr="00CC72C1" w:rsidRDefault="00E03972" w:rsidP="00E92A2B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00CC72C1">
        <w:rPr>
          <w:b/>
          <w:bCs/>
          <w:sz w:val="22"/>
          <w:szCs w:val="22"/>
        </w:rPr>
        <w:t xml:space="preserve">Churchill </w:t>
      </w:r>
      <w:r w:rsidR="003D6FC1" w:rsidRPr="00CC72C1">
        <w:rPr>
          <w:b/>
          <w:bCs/>
          <w:sz w:val="22"/>
          <w:szCs w:val="22"/>
        </w:rPr>
        <w:t xml:space="preserve">DSCR </w:t>
      </w:r>
      <w:r w:rsidRPr="00CC72C1">
        <w:rPr>
          <w:b/>
          <w:bCs/>
          <w:sz w:val="22"/>
          <w:szCs w:val="22"/>
        </w:rPr>
        <w:t xml:space="preserve">- </w:t>
      </w:r>
      <w:r w:rsidR="00BA5BBE" w:rsidRPr="00CC72C1">
        <w:rPr>
          <w:b/>
          <w:bCs/>
          <w:sz w:val="22"/>
          <w:szCs w:val="22"/>
        </w:rPr>
        <w:t xml:space="preserve">Required Docs </w:t>
      </w:r>
      <w:r w:rsidR="00E92A2B" w:rsidRPr="00CC72C1">
        <w:rPr>
          <w:b/>
          <w:bCs/>
          <w:sz w:val="22"/>
          <w:szCs w:val="22"/>
        </w:rPr>
        <w:t>for</w:t>
      </w:r>
      <w:r w:rsidR="00BA5BBE" w:rsidRPr="00CC72C1">
        <w:rPr>
          <w:b/>
          <w:bCs/>
          <w:sz w:val="22"/>
          <w:szCs w:val="22"/>
        </w:rPr>
        <w:t xml:space="preserve"> Closed Loans</w:t>
      </w:r>
    </w:p>
    <w:p w14:paraId="06B2A3F1" w14:textId="0E47F719" w:rsidR="00BA5BBE" w:rsidRPr="00CC72C1" w:rsidRDefault="00BA5BBE">
      <w:pPr>
        <w:rPr>
          <w:sz w:val="20"/>
          <w:szCs w:val="20"/>
        </w:rPr>
      </w:pPr>
    </w:p>
    <w:p w14:paraId="79DF2370" w14:textId="165323E6" w:rsidR="00BA5BBE" w:rsidRPr="00CC72C1" w:rsidRDefault="00BA5BBE">
      <w:pPr>
        <w:rPr>
          <w:b/>
          <w:bCs/>
          <w:sz w:val="21"/>
          <w:szCs w:val="21"/>
        </w:rPr>
      </w:pPr>
      <w:r w:rsidRPr="00CC72C1">
        <w:rPr>
          <w:b/>
          <w:bCs/>
          <w:sz w:val="21"/>
          <w:szCs w:val="21"/>
        </w:rPr>
        <w:t>Borrower Docs</w:t>
      </w:r>
    </w:p>
    <w:p w14:paraId="0E94E1A9" w14:textId="7D78AD8A" w:rsidR="00BA5BBE" w:rsidRPr="00CC72C1" w:rsidRDefault="00BA5BBE" w:rsidP="00BA5BBE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CC72C1">
        <w:rPr>
          <w:sz w:val="21"/>
          <w:szCs w:val="21"/>
        </w:rPr>
        <w:t>Loan Application</w:t>
      </w:r>
    </w:p>
    <w:p w14:paraId="19A6701C" w14:textId="39D14270" w:rsidR="00C0415B" w:rsidRPr="00CC72C1" w:rsidRDefault="00C0415B" w:rsidP="00C0415B">
      <w:pPr>
        <w:pStyle w:val="ListParagraph"/>
        <w:numPr>
          <w:ilvl w:val="1"/>
          <w:numId w:val="2"/>
        </w:numPr>
        <w:rPr>
          <w:sz w:val="21"/>
          <w:szCs w:val="21"/>
        </w:rPr>
      </w:pPr>
      <w:r w:rsidRPr="00CC72C1">
        <w:rPr>
          <w:sz w:val="21"/>
          <w:szCs w:val="21"/>
        </w:rPr>
        <w:t>Fully complete w/ subject property identified</w:t>
      </w:r>
    </w:p>
    <w:p w14:paraId="3A5186E6" w14:textId="50B1280E" w:rsidR="00BA5BBE" w:rsidRPr="00CC72C1" w:rsidRDefault="00BA5BBE" w:rsidP="00BA5BBE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CC72C1">
        <w:rPr>
          <w:sz w:val="21"/>
          <w:szCs w:val="21"/>
        </w:rPr>
        <w:t>Driver’s License/PP</w:t>
      </w:r>
    </w:p>
    <w:p w14:paraId="375A8185" w14:textId="2BEE890C" w:rsidR="00BA5BBE" w:rsidRPr="00CC72C1" w:rsidRDefault="00E03972" w:rsidP="00BA5BBE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CC72C1">
        <w:rPr>
          <w:sz w:val="21"/>
          <w:szCs w:val="21"/>
        </w:rPr>
        <w:t xml:space="preserve">Recent </w:t>
      </w:r>
      <w:r w:rsidR="00BA5BBE" w:rsidRPr="00CC72C1">
        <w:rPr>
          <w:sz w:val="21"/>
          <w:szCs w:val="21"/>
        </w:rPr>
        <w:t>2 Months Bank/Asset Statements</w:t>
      </w:r>
    </w:p>
    <w:p w14:paraId="790C5A56" w14:textId="21F504B6" w:rsidR="00C0415B" w:rsidRPr="00CC72C1" w:rsidRDefault="00C0415B" w:rsidP="00C0415B">
      <w:pPr>
        <w:pStyle w:val="ListParagraph"/>
        <w:numPr>
          <w:ilvl w:val="1"/>
          <w:numId w:val="2"/>
        </w:numPr>
        <w:rPr>
          <w:sz w:val="21"/>
          <w:szCs w:val="21"/>
        </w:rPr>
      </w:pPr>
      <w:r w:rsidRPr="00CC72C1">
        <w:rPr>
          <w:sz w:val="21"/>
          <w:szCs w:val="21"/>
        </w:rPr>
        <w:t>Consecutive and entity/names must tie</w:t>
      </w:r>
    </w:p>
    <w:p w14:paraId="377B7DE2" w14:textId="0459CB9E" w:rsidR="00BA5BBE" w:rsidRPr="00CC72C1" w:rsidRDefault="00BA5BBE" w:rsidP="00BA5BBE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CC72C1">
        <w:rPr>
          <w:sz w:val="21"/>
          <w:szCs w:val="21"/>
        </w:rPr>
        <w:t>Operating Agreement</w:t>
      </w:r>
    </w:p>
    <w:p w14:paraId="40361C1B" w14:textId="480985C1" w:rsidR="00BA5BBE" w:rsidRPr="00CC72C1" w:rsidRDefault="00BA5BBE" w:rsidP="00BA5BBE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CC72C1">
        <w:rPr>
          <w:sz w:val="21"/>
          <w:szCs w:val="21"/>
        </w:rPr>
        <w:t>Articles of Incorporation</w:t>
      </w:r>
      <w:r w:rsidR="005206CD" w:rsidRPr="00CC72C1">
        <w:rPr>
          <w:sz w:val="21"/>
          <w:szCs w:val="21"/>
        </w:rPr>
        <w:t>/Filing Documents</w:t>
      </w:r>
    </w:p>
    <w:p w14:paraId="2520552C" w14:textId="6C4305B1" w:rsidR="00BA5BBE" w:rsidRPr="00CC72C1" w:rsidRDefault="00BA5BBE" w:rsidP="00BA5BBE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CC72C1">
        <w:rPr>
          <w:sz w:val="21"/>
          <w:szCs w:val="21"/>
        </w:rPr>
        <w:t>Certificate of Good Standing</w:t>
      </w:r>
      <w:r w:rsidR="005206CD" w:rsidRPr="00CC72C1">
        <w:rPr>
          <w:sz w:val="21"/>
          <w:szCs w:val="21"/>
        </w:rPr>
        <w:t xml:space="preserve"> (if entity </w:t>
      </w:r>
      <w:r w:rsidR="00E03972" w:rsidRPr="00CC72C1">
        <w:rPr>
          <w:sz w:val="21"/>
          <w:szCs w:val="21"/>
        </w:rPr>
        <w:t>not recently formed</w:t>
      </w:r>
      <w:r w:rsidR="005206CD" w:rsidRPr="00CC72C1">
        <w:rPr>
          <w:sz w:val="21"/>
          <w:szCs w:val="21"/>
        </w:rPr>
        <w:t>)</w:t>
      </w:r>
    </w:p>
    <w:p w14:paraId="5C030EC7" w14:textId="60C6BD4F" w:rsidR="00BA5BBE" w:rsidRPr="00CC72C1" w:rsidRDefault="00BA5BBE" w:rsidP="00BA5BBE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CC72C1">
        <w:rPr>
          <w:sz w:val="21"/>
          <w:szCs w:val="21"/>
        </w:rPr>
        <w:t xml:space="preserve">EIN </w:t>
      </w:r>
      <w:r w:rsidR="005206CD" w:rsidRPr="00CC72C1">
        <w:rPr>
          <w:sz w:val="21"/>
          <w:szCs w:val="21"/>
        </w:rPr>
        <w:t>AND</w:t>
      </w:r>
      <w:r w:rsidRPr="00CC72C1">
        <w:rPr>
          <w:sz w:val="21"/>
          <w:szCs w:val="21"/>
        </w:rPr>
        <w:t xml:space="preserve"> W9</w:t>
      </w:r>
    </w:p>
    <w:p w14:paraId="0966B12B" w14:textId="6D51E257" w:rsidR="00BA5BBE" w:rsidRPr="00CC72C1" w:rsidRDefault="00BA5BBE" w:rsidP="00BA5BBE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CC72C1">
        <w:rPr>
          <w:sz w:val="21"/>
          <w:szCs w:val="21"/>
        </w:rPr>
        <w:t xml:space="preserve">Credit Report – </w:t>
      </w:r>
      <w:r w:rsidR="00C0415B" w:rsidRPr="00CC72C1">
        <w:rPr>
          <w:sz w:val="21"/>
          <w:szCs w:val="21"/>
        </w:rPr>
        <w:t xml:space="preserve">ALL individuals on the </w:t>
      </w:r>
      <w:r w:rsidRPr="00CC72C1">
        <w:rPr>
          <w:sz w:val="21"/>
          <w:szCs w:val="21"/>
        </w:rPr>
        <w:t>Guarant</w:t>
      </w:r>
      <w:r w:rsidR="00C0415B" w:rsidRPr="00CC72C1">
        <w:rPr>
          <w:sz w:val="21"/>
          <w:szCs w:val="21"/>
        </w:rPr>
        <w:t>y</w:t>
      </w:r>
    </w:p>
    <w:p w14:paraId="64616E0E" w14:textId="7906CD3A" w:rsidR="00BA5BBE" w:rsidRPr="00CC72C1" w:rsidRDefault="00BA5BBE" w:rsidP="00BA5BBE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CC72C1">
        <w:rPr>
          <w:sz w:val="21"/>
          <w:szCs w:val="21"/>
        </w:rPr>
        <w:t>Background Report &amp; OFAC – Guarantor</w:t>
      </w:r>
    </w:p>
    <w:p w14:paraId="0CC3BCE1" w14:textId="77C50BA4" w:rsidR="00BA5BBE" w:rsidRPr="00CC72C1" w:rsidRDefault="00BA5BBE" w:rsidP="00BA5BBE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CC72C1">
        <w:rPr>
          <w:sz w:val="21"/>
          <w:szCs w:val="21"/>
        </w:rPr>
        <w:t>Background Report &amp; OFAC – Entity</w:t>
      </w:r>
    </w:p>
    <w:p w14:paraId="5831DBB3" w14:textId="0BC654BF" w:rsidR="00BA5BBE" w:rsidRPr="00CC72C1" w:rsidRDefault="00BA5BBE">
      <w:pPr>
        <w:rPr>
          <w:sz w:val="21"/>
          <w:szCs w:val="21"/>
        </w:rPr>
      </w:pPr>
    </w:p>
    <w:p w14:paraId="52ADE5D9" w14:textId="5D5C787B" w:rsidR="00BA5BBE" w:rsidRPr="00CC72C1" w:rsidRDefault="00BA5BBE">
      <w:pPr>
        <w:rPr>
          <w:b/>
          <w:bCs/>
          <w:sz w:val="21"/>
          <w:szCs w:val="21"/>
        </w:rPr>
      </w:pPr>
      <w:r w:rsidRPr="00CC72C1">
        <w:rPr>
          <w:b/>
          <w:bCs/>
          <w:sz w:val="21"/>
          <w:szCs w:val="21"/>
        </w:rPr>
        <w:t>Property Docs</w:t>
      </w:r>
    </w:p>
    <w:p w14:paraId="67780858" w14:textId="77777777" w:rsidR="00C0415B" w:rsidRPr="00CC72C1" w:rsidRDefault="00C0415B" w:rsidP="00BA5BBE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CC72C1">
        <w:rPr>
          <w:sz w:val="21"/>
          <w:szCs w:val="21"/>
        </w:rPr>
        <w:t>Purchase contract/Recent HUD (Requested for Refi and Required for purchases)</w:t>
      </w:r>
    </w:p>
    <w:p w14:paraId="3F86E1B9" w14:textId="466416DD" w:rsidR="00BA5BBE" w:rsidRPr="00CC72C1" w:rsidRDefault="00BA5BBE" w:rsidP="00BA5BBE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CC72C1">
        <w:rPr>
          <w:sz w:val="21"/>
          <w:szCs w:val="21"/>
        </w:rPr>
        <w:t>Appraisal</w:t>
      </w:r>
      <w:r w:rsidR="00E03972" w:rsidRPr="00CC72C1">
        <w:rPr>
          <w:sz w:val="21"/>
          <w:szCs w:val="21"/>
        </w:rPr>
        <w:t xml:space="preserve"> w/ market rent</w:t>
      </w:r>
      <w:r w:rsidR="00C0415B" w:rsidRPr="00CC72C1">
        <w:rPr>
          <w:sz w:val="21"/>
          <w:szCs w:val="21"/>
        </w:rPr>
        <w:t xml:space="preserve"> addendum</w:t>
      </w:r>
    </w:p>
    <w:p w14:paraId="216C7B7A" w14:textId="572181B0" w:rsidR="00BA5BBE" w:rsidRPr="00CC72C1" w:rsidRDefault="00717FEA" w:rsidP="00BA5BBE"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Clear Capital </w:t>
      </w:r>
      <w:r w:rsidR="00BA5BBE" w:rsidRPr="00CC72C1">
        <w:rPr>
          <w:sz w:val="21"/>
          <w:szCs w:val="21"/>
        </w:rPr>
        <w:t>CDA Report</w:t>
      </w:r>
      <w:r w:rsidR="00C0415B" w:rsidRPr="00CC72C1">
        <w:rPr>
          <w:sz w:val="21"/>
          <w:szCs w:val="21"/>
        </w:rPr>
        <w:t xml:space="preserve"> (Variances of 10%+ must be discussed)</w:t>
      </w:r>
    </w:p>
    <w:p w14:paraId="0BF554C3" w14:textId="08EAA9B4" w:rsidR="00BA5BBE" w:rsidRPr="00CC72C1" w:rsidRDefault="00BA5BBE" w:rsidP="00E03972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CC72C1">
        <w:rPr>
          <w:sz w:val="21"/>
          <w:szCs w:val="21"/>
        </w:rPr>
        <w:t>GL Insurance + Loss of Rent Coverage</w:t>
      </w:r>
      <w:r w:rsidR="00E03972" w:rsidRPr="00CC72C1">
        <w:rPr>
          <w:sz w:val="21"/>
          <w:szCs w:val="21"/>
        </w:rPr>
        <w:t xml:space="preserve"> (Must show coverage and annual premium)</w:t>
      </w:r>
    </w:p>
    <w:p w14:paraId="0218095C" w14:textId="2CFA2F49" w:rsidR="00BA5BBE" w:rsidRPr="00CC72C1" w:rsidRDefault="00BA5BBE" w:rsidP="00BA5BBE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CC72C1">
        <w:rPr>
          <w:sz w:val="21"/>
          <w:szCs w:val="21"/>
        </w:rPr>
        <w:t>Leases</w:t>
      </w:r>
      <w:r w:rsidR="005206CD" w:rsidRPr="00CC72C1">
        <w:rPr>
          <w:sz w:val="21"/>
          <w:szCs w:val="21"/>
        </w:rPr>
        <w:t xml:space="preserve"> (Original and Renewals)</w:t>
      </w:r>
    </w:p>
    <w:p w14:paraId="0A41F8C8" w14:textId="74C6FB52" w:rsidR="00BA5BBE" w:rsidRPr="00CC72C1" w:rsidRDefault="00BA5BBE" w:rsidP="00BA5BBE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CC72C1">
        <w:rPr>
          <w:sz w:val="21"/>
          <w:szCs w:val="21"/>
        </w:rPr>
        <w:t>Proof of Payment (</w:t>
      </w:r>
      <w:r w:rsidR="00C0415B" w:rsidRPr="00CC72C1">
        <w:rPr>
          <w:sz w:val="21"/>
          <w:szCs w:val="21"/>
        </w:rPr>
        <w:t>3</w:t>
      </w:r>
      <w:r w:rsidR="005206CD" w:rsidRPr="00CC72C1">
        <w:rPr>
          <w:sz w:val="21"/>
          <w:szCs w:val="21"/>
        </w:rPr>
        <w:t xml:space="preserve"> Months</w:t>
      </w:r>
      <w:r w:rsidRPr="00CC72C1">
        <w:rPr>
          <w:sz w:val="21"/>
          <w:szCs w:val="21"/>
        </w:rPr>
        <w:t xml:space="preserve"> </w:t>
      </w:r>
      <w:r w:rsidR="00C0415B" w:rsidRPr="00CC72C1">
        <w:rPr>
          <w:sz w:val="21"/>
          <w:szCs w:val="21"/>
        </w:rPr>
        <w:t xml:space="preserve">verification </w:t>
      </w:r>
      <w:r w:rsidRPr="00CC72C1">
        <w:rPr>
          <w:sz w:val="21"/>
          <w:szCs w:val="21"/>
        </w:rPr>
        <w:t xml:space="preserve">for </w:t>
      </w:r>
      <w:r w:rsidR="005206CD" w:rsidRPr="00CC72C1">
        <w:rPr>
          <w:sz w:val="21"/>
          <w:szCs w:val="21"/>
        </w:rPr>
        <w:t>ALL</w:t>
      </w:r>
      <w:r w:rsidRPr="00CC72C1">
        <w:rPr>
          <w:sz w:val="21"/>
          <w:szCs w:val="21"/>
        </w:rPr>
        <w:t xml:space="preserve"> MTM leases)</w:t>
      </w:r>
      <w:r w:rsidR="00C0415B" w:rsidRPr="00CC72C1">
        <w:rPr>
          <w:sz w:val="21"/>
          <w:szCs w:val="21"/>
        </w:rPr>
        <w:t xml:space="preserve"> / Security Deposit for leased signed within 30 days of note date</w:t>
      </w:r>
    </w:p>
    <w:p w14:paraId="57CB977F" w14:textId="683E3915" w:rsidR="00BA5BBE" w:rsidRPr="00CC72C1" w:rsidRDefault="00BA5BBE" w:rsidP="00BA5BBE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CC72C1">
        <w:rPr>
          <w:sz w:val="21"/>
          <w:szCs w:val="21"/>
        </w:rPr>
        <w:t>Flood Certification</w:t>
      </w:r>
    </w:p>
    <w:p w14:paraId="6AAE0B0B" w14:textId="31EA8428" w:rsidR="00BA5BBE" w:rsidRPr="00CC72C1" w:rsidRDefault="00BA5BBE">
      <w:pPr>
        <w:rPr>
          <w:sz w:val="21"/>
          <w:szCs w:val="21"/>
        </w:rPr>
      </w:pPr>
    </w:p>
    <w:p w14:paraId="0CDCC03C" w14:textId="75B63CDE" w:rsidR="00BA5BBE" w:rsidRPr="00CC72C1" w:rsidRDefault="00BA5BBE">
      <w:pPr>
        <w:rPr>
          <w:b/>
          <w:bCs/>
          <w:sz w:val="21"/>
          <w:szCs w:val="21"/>
        </w:rPr>
      </w:pPr>
      <w:r w:rsidRPr="00CC72C1">
        <w:rPr>
          <w:b/>
          <w:bCs/>
          <w:sz w:val="21"/>
          <w:szCs w:val="21"/>
        </w:rPr>
        <w:t>Loan Docs</w:t>
      </w:r>
    </w:p>
    <w:p w14:paraId="6B4A127F" w14:textId="184B6E39" w:rsidR="00E92A2B" w:rsidRPr="00CC72C1" w:rsidRDefault="00E92A2B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bookmarkStart w:id="0" w:name="_Hlk93342441"/>
      <w:r w:rsidRPr="00CC72C1">
        <w:rPr>
          <w:sz w:val="21"/>
          <w:szCs w:val="21"/>
        </w:rPr>
        <w:t>Escrow Instructions</w:t>
      </w:r>
      <w:r w:rsidR="00D9629B" w:rsidRPr="00CC72C1">
        <w:rPr>
          <w:sz w:val="21"/>
          <w:szCs w:val="21"/>
        </w:rPr>
        <w:t xml:space="preserve"> </w:t>
      </w:r>
    </w:p>
    <w:p w14:paraId="0CD4674A" w14:textId="4D669CBF" w:rsidR="00C0415B" w:rsidRPr="00CC72C1" w:rsidRDefault="00C0415B" w:rsidP="00C0415B">
      <w:pPr>
        <w:pStyle w:val="ListParagraph"/>
        <w:numPr>
          <w:ilvl w:val="1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Signed by Title Agent</w:t>
      </w:r>
    </w:p>
    <w:p w14:paraId="74981CC2" w14:textId="30BB35B2" w:rsidR="00856DDD" w:rsidRPr="00CC72C1" w:rsidRDefault="00856DDD" w:rsidP="00C0415B">
      <w:pPr>
        <w:pStyle w:val="ListParagraph"/>
        <w:numPr>
          <w:ilvl w:val="1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Churchill Address for Shipping</w:t>
      </w:r>
    </w:p>
    <w:p w14:paraId="1717A418" w14:textId="1D55820C" w:rsidR="00E92A2B" w:rsidRPr="00CC72C1" w:rsidRDefault="00E92A2B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 xml:space="preserve">Title Commitment </w:t>
      </w:r>
    </w:p>
    <w:p w14:paraId="60DF0A0A" w14:textId="23689519" w:rsidR="00C0415B" w:rsidRPr="00CC72C1" w:rsidRDefault="00C0415B" w:rsidP="00C0415B">
      <w:pPr>
        <w:pStyle w:val="ListParagraph"/>
        <w:numPr>
          <w:ilvl w:val="1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 xml:space="preserve">Loan Policy must </w:t>
      </w:r>
      <w:r w:rsidR="00AE7181" w:rsidRPr="00CC72C1">
        <w:rPr>
          <w:sz w:val="21"/>
          <w:szCs w:val="21"/>
        </w:rPr>
        <w:t xml:space="preserve">&gt;= </w:t>
      </w:r>
      <w:r w:rsidRPr="00CC72C1">
        <w:rPr>
          <w:sz w:val="21"/>
          <w:szCs w:val="21"/>
        </w:rPr>
        <w:t>Loan Amount</w:t>
      </w:r>
    </w:p>
    <w:p w14:paraId="1F0910CE" w14:textId="330A55C7" w:rsidR="00E92A2B" w:rsidRPr="00CC72C1" w:rsidRDefault="00E92A2B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HUD-1/Settlement Statement</w:t>
      </w:r>
    </w:p>
    <w:p w14:paraId="109B55D0" w14:textId="72774729" w:rsidR="00AE7181" w:rsidRPr="00CC72C1" w:rsidRDefault="00AE7181" w:rsidP="00AE7181">
      <w:pPr>
        <w:pStyle w:val="ListParagraph"/>
        <w:numPr>
          <w:ilvl w:val="1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Signed by applicable parties</w:t>
      </w:r>
      <w:r w:rsidR="00856DDD" w:rsidRPr="00CC72C1">
        <w:rPr>
          <w:sz w:val="21"/>
          <w:szCs w:val="21"/>
        </w:rPr>
        <w:t xml:space="preserve"> </w:t>
      </w:r>
    </w:p>
    <w:bookmarkEnd w:id="0"/>
    <w:p w14:paraId="4AB0E953" w14:textId="5D95446C" w:rsidR="00E92A2B" w:rsidRPr="00CC72C1" w:rsidRDefault="00E92A2B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Promissory Note</w:t>
      </w:r>
      <w:r w:rsidR="00D9629B" w:rsidRPr="00CC72C1">
        <w:rPr>
          <w:sz w:val="21"/>
          <w:szCs w:val="21"/>
        </w:rPr>
        <w:t xml:space="preserve"> </w:t>
      </w:r>
    </w:p>
    <w:p w14:paraId="1B30D302" w14:textId="640537BA" w:rsidR="00AE7181" w:rsidRPr="00CC72C1" w:rsidRDefault="00AE7181" w:rsidP="00AE7181">
      <w:pPr>
        <w:pStyle w:val="ListParagraph"/>
        <w:numPr>
          <w:ilvl w:val="1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With all relevant Riders</w:t>
      </w:r>
    </w:p>
    <w:p w14:paraId="4F97CA55" w14:textId="760BD917" w:rsidR="00E92A2B" w:rsidRPr="00CC72C1" w:rsidRDefault="00E92A2B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bookmarkStart w:id="1" w:name="_Hlk93342481"/>
      <w:r w:rsidRPr="00CC72C1">
        <w:rPr>
          <w:sz w:val="21"/>
          <w:szCs w:val="21"/>
        </w:rPr>
        <w:t>Allonge to Promissory Note</w:t>
      </w:r>
      <w:r w:rsidR="00D9629B" w:rsidRPr="00CC72C1">
        <w:rPr>
          <w:sz w:val="21"/>
          <w:szCs w:val="21"/>
        </w:rPr>
        <w:t xml:space="preserve"> </w:t>
      </w:r>
    </w:p>
    <w:p w14:paraId="73A8B3EC" w14:textId="5B19ED81" w:rsidR="00AE7181" w:rsidRPr="00CC72C1" w:rsidRDefault="00AE7181" w:rsidP="00AE7181">
      <w:pPr>
        <w:pStyle w:val="ListParagraph"/>
        <w:numPr>
          <w:ilvl w:val="1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Date matches Note</w:t>
      </w:r>
    </w:p>
    <w:p w14:paraId="1554BCC3" w14:textId="2629199B" w:rsidR="00E92A2B" w:rsidRPr="00CC72C1" w:rsidRDefault="00E92A2B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bookmarkStart w:id="2" w:name="_Hlk93502319"/>
      <w:bookmarkEnd w:id="1"/>
      <w:r w:rsidRPr="00CC72C1">
        <w:rPr>
          <w:sz w:val="21"/>
          <w:szCs w:val="21"/>
        </w:rPr>
        <w:t>Mortgage Deed of Trust</w:t>
      </w:r>
    </w:p>
    <w:bookmarkEnd w:id="2"/>
    <w:p w14:paraId="61151440" w14:textId="2211FB46" w:rsidR="00E92A2B" w:rsidRPr="00CC72C1" w:rsidRDefault="00E92A2B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Assignment to Mortgage</w:t>
      </w:r>
      <w:r w:rsidR="00D9629B" w:rsidRPr="00CC72C1">
        <w:rPr>
          <w:sz w:val="21"/>
          <w:szCs w:val="21"/>
        </w:rPr>
        <w:t xml:space="preserve"> </w:t>
      </w:r>
    </w:p>
    <w:p w14:paraId="4A227DB7" w14:textId="77777777" w:rsidR="00AE7181" w:rsidRPr="00CC72C1" w:rsidRDefault="00AE7181" w:rsidP="00AE7181">
      <w:pPr>
        <w:pStyle w:val="ListParagraph"/>
        <w:numPr>
          <w:ilvl w:val="1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Date matches Mortgage</w:t>
      </w:r>
    </w:p>
    <w:p w14:paraId="09097036" w14:textId="748321AD" w:rsidR="00AE7181" w:rsidRPr="00CC72C1" w:rsidRDefault="00AE7181" w:rsidP="00AE7181">
      <w:pPr>
        <w:pStyle w:val="ListParagraph"/>
        <w:numPr>
          <w:ilvl w:val="1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Legal Description matches mortgage and title</w:t>
      </w:r>
    </w:p>
    <w:p w14:paraId="505BE543" w14:textId="5DD261D5" w:rsidR="00E92A2B" w:rsidRPr="00CC72C1" w:rsidRDefault="00E92A2B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Loan Agreement</w:t>
      </w:r>
    </w:p>
    <w:p w14:paraId="486F4A3A" w14:textId="06AF2E70" w:rsidR="00E92A2B" w:rsidRPr="00CC72C1" w:rsidRDefault="00E92A2B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Guaranty</w:t>
      </w:r>
      <w:r w:rsidR="00D9629B" w:rsidRPr="00CC72C1">
        <w:rPr>
          <w:sz w:val="21"/>
          <w:szCs w:val="21"/>
        </w:rPr>
        <w:t xml:space="preserve"> </w:t>
      </w:r>
    </w:p>
    <w:p w14:paraId="3864D4A3" w14:textId="22B6CD88" w:rsidR="00E92A2B" w:rsidRPr="00CC72C1" w:rsidRDefault="00E92A2B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Business Purpose Affidavit</w:t>
      </w:r>
      <w:r w:rsidR="00D9629B" w:rsidRPr="00CC72C1">
        <w:rPr>
          <w:sz w:val="21"/>
          <w:szCs w:val="21"/>
        </w:rPr>
        <w:t xml:space="preserve"> </w:t>
      </w:r>
    </w:p>
    <w:p w14:paraId="212A43A9" w14:textId="5645B087" w:rsidR="008B35EF" w:rsidRPr="00CC72C1" w:rsidRDefault="008B35EF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Environmental Indemnity</w:t>
      </w:r>
      <w:r w:rsidR="00D9629B" w:rsidRPr="00CC72C1">
        <w:rPr>
          <w:sz w:val="21"/>
          <w:szCs w:val="21"/>
        </w:rPr>
        <w:t xml:space="preserve"> </w:t>
      </w:r>
    </w:p>
    <w:p w14:paraId="64047392" w14:textId="1B2D59F6" w:rsidR="00E92A2B" w:rsidRPr="00CC72C1" w:rsidRDefault="00E92A2B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bookmarkStart w:id="3" w:name="_Hlk93342499"/>
      <w:r w:rsidRPr="00CC72C1">
        <w:rPr>
          <w:sz w:val="21"/>
          <w:szCs w:val="21"/>
        </w:rPr>
        <w:t>General Warranty Deed</w:t>
      </w:r>
      <w:r w:rsidR="00D9629B" w:rsidRPr="00CC72C1">
        <w:rPr>
          <w:sz w:val="21"/>
          <w:szCs w:val="21"/>
        </w:rPr>
        <w:t xml:space="preserve"> </w:t>
      </w:r>
    </w:p>
    <w:p w14:paraId="2953BF3B" w14:textId="52602984" w:rsidR="00AE7181" w:rsidRPr="00CC72C1" w:rsidRDefault="00AE7181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CC72C1">
        <w:rPr>
          <w:sz w:val="21"/>
          <w:szCs w:val="21"/>
        </w:rPr>
        <w:t>Closing Protection Letter</w:t>
      </w:r>
      <w:r w:rsidR="00D9629B" w:rsidRPr="00CC72C1">
        <w:rPr>
          <w:sz w:val="21"/>
          <w:szCs w:val="21"/>
        </w:rPr>
        <w:t xml:space="preserve"> </w:t>
      </w:r>
    </w:p>
    <w:p w14:paraId="21EDE699" w14:textId="7FBA545B" w:rsidR="00E92A2B" w:rsidRPr="00CC72C1" w:rsidRDefault="00E92A2B" w:rsidP="00E92A2B">
      <w:pPr>
        <w:pStyle w:val="ListParagraph"/>
        <w:numPr>
          <w:ilvl w:val="0"/>
          <w:numId w:val="4"/>
        </w:numPr>
        <w:rPr>
          <w:sz w:val="21"/>
          <w:szCs w:val="21"/>
        </w:rPr>
      </w:pPr>
      <w:bookmarkStart w:id="4" w:name="_Hlk93397049"/>
      <w:r w:rsidRPr="00CC72C1">
        <w:rPr>
          <w:sz w:val="21"/>
          <w:szCs w:val="21"/>
        </w:rPr>
        <w:t>ACH Docs w/ Voided Check</w:t>
      </w:r>
      <w:bookmarkEnd w:id="3"/>
      <w:bookmarkEnd w:id="4"/>
      <w:r w:rsidR="00D9629B" w:rsidRPr="00CC72C1">
        <w:rPr>
          <w:sz w:val="21"/>
          <w:szCs w:val="21"/>
        </w:rPr>
        <w:t xml:space="preserve"> </w:t>
      </w:r>
    </w:p>
    <w:sectPr w:rsidR="00E92A2B" w:rsidRPr="00CC7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44A"/>
    <w:multiLevelType w:val="hybridMultilevel"/>
    <w:tmpl w:val="188C2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127AC"/>
    <w:multiLevelType w:val="hybridMultilevel"/>
    <w:tmpl w:val="56A2E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41022"/>
    <w:multiLevelType w:val="hybridMultilevel"/>
    <w:tmpl w:val="3C9E0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D50DD"/>
    <w:multiLevelType w:val="hybridMultilevel"/>
    <w:tmpl w:val="FCDC1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881985">
    <w:abstractNumId w:val="0"/>
  </w:num>
  <w:num w:numId="2" w16cid:durableId="1205405865">
    <w:abstractNumId w:val="1"/>
  </w:num>
  <w:num w:numId="3" w16cid:durableId="2023899252">
    <w:abstractNumId w:val="3"/>
  </w:num>
  <w:num w:numId="4" w16cid:durableId="649553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BE"/>
    <w:rsid w:val="0003532F"/>
    <w:rsid w:val="001049D8"/>
    <w:rsid w:val="001908CD"/>
    <w:rsid w:val="001C2259"/>
    <w:rsid w:val="001E4796"/>
    <w:rsid w:val="00293B3F"/>
    <w:rsid w:val="002A323A"/>
    <w:rsid w:val="002F3952"/>
    <w:rsid w:val="00301AE5"/>
    <w:rsid w:val="00343A96"/>
    <w:rsid w:val="00347F5A"/>
    <w:rsid w:val="00366973"/>
    <w:rsid w:val="003D6FC1"/>
    <w:rsid w:val="00437AD4"/>
    <w:rsid w:val="005206CD"/>
    <w:rsid w:val="0059148C"/>
    <w:rsid w:val="005C5A8C"/>
    <w:rsid w:val="00636664"/>
    <w:rsid w:val="00680CDF"/>
    <w:rsid w:val="00717FEA"/>
    <w:rsid w:val="00732333"/>
    <w:rsid w:val="007837B7"/>
    <w:rsid w:val="007A0B39"/>
    <w:rsid w:val="007E13F2"/>
    <w:rsid w:val="008462F2"/>
    <w:rsid w:val="0085178A"/>
    <w:rsid w:val="00856DDD"/>
    <w:rsid w:val="00862002"/>
    <w:rsid w:val="008B35EF"/>
    <w:rsid w:val="00942C32"/>
    <w:rsid w:val="009B5412"/>
    <w:rsid w:val="00A06E11"/>
    <w:rsid w:val="00AB53FA"/>
    <w:rsid w:val="00AE7181"/>
    <w:rsid w:val="00B23A78"/>
    <w:rsid w:val="00B91FD0"/>
    <w:rsid w:val="00BA5BBE"/>
    <w:rsid w:val="00BC343E"/>
    <w:rsid w:val="00C0415B"/>
    <w:rsid w:val="00C75C30"/>
    <w:rsid w:val="00CC72C1"/>
    <w:rsid w:val="00D1694A"/>
    <w:rsid w:val="00D803FB"/>
    <w:rsid w:val="00D9629B"/>
    <w:rsid w:val="00DE339B"/>
    <w:rsid w:val="00E03972"/>
    <w:rsid w:val="00E92A2B"/>
    <w:rsid w:val="00E961F9"/>
    <w:rsid w:val="00E965B9"/>
    <w:rsid w:val="00F1219B"/>
    <w:rsid w:val="00F42FEB"/>
    <w:rsid w:val="00F9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3B08"/>
  <w15:chartTrackingRefBased/>
  <w15:docId w15:val="{93A0378F-9653-9B4D-91D7-3826B6F4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31514-66A8-49AF-B0FA-130A3B6B8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Jennings</dc:creator>
  <cp:keywords/>
  <dc:description/>
  <cp:lastModifiedBy>Joe Guerra</cp:lastModifiedBy>
  <cp:revision>2</cp:revision>
  <dcterms:created xsi:type="dcterms:W3CDTF">2022-10-31T16:34:00Z</dcterms:created>
  <dcterms:modified xsi:type="dcterms:W3CDTF">2022-10-31T16:34:00Z</dcterms:modified>
</cp:coreProperties>
</file>